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4DF6" w14:textId="138235FE" w:rsidR="00632A53" w:rsidRPr="008C3548" w:rsidRDefault="00632A53" w:rsidP="001424B2">
      <w:pPr>
        <w:jc w:val="center"/>
        <w:rPr>
          <w:rFonts w:asciiTheme="majorHAnsi" w:hAnsiTheme="majorHAnsi" w:cs="B Mitra"/>
          <w:b/>
          <w:bCs/>
          <w:sz w:val="32"/>
          <w:szCs w:val="32"/>
        </w:rPr>
      </w:pPr>
    </w:p>
    <w:p w14:paraId="48D3B381" w14:textId="54DDA8D1" w:rsidR="00632A53" w:rsidRPr="001424B2" w:rsidRDefault="00146ECA" w:rsidP="008C308D">
      <w:pPr>
        <w:jc w:val="center"/>
        <w:rPr>
          <w:rFonts w:asciiTheme="majorHAnsi" w:hAnsiTheme="majorHAnsi" w:cs="B Mitra"/>
          <w:b/>
          <w:bCs/>
          <w:sz w:val="32"/>
          <w:szCs w:val="32"/>
          <w:rtl/>
        </w:rPr>
      </w:pPr>
      <w:r>
        <w:rPr>
          <w:rFonts w:asciiTheme="majorHAnsi" w:hAnsiTheme="majorHAnsi" w:cs="B Mitra" w:hint="cs"/>
          <w:b/>
          <w:bCs/>
          <w:sz w:val="32"/>
          <w:szCs w:val="32"/>
          <w:rtl/>
        </w:rPr>
        <w:t xml:space="preserve">ساخت </w:t>
      </w:r>
      <w:r w:rsidR="007077A2">
        <w:rPr>
          <w:rFonts w:asciiTheme="majorHAnsi" w:hAnsiTheme="majorHAnsi" w:cs="B Mitra" w:hint="cs"/>
          <w:b/>
          <w:bCs/>
          <w:sz w:val="32"/>
          <w:szCs w:val="32"/>
          <w:rtl/>
        </w:rPr>
        <w:t>نانوساخت</w:t>
      </w:r>
      <w:r w:rsidR="008C308D">
        <w:rPr>
          <w:rFonts w:asciiTheme="majorHAnsi" w:hAnsiTheme="majorHAnsi" w:cs="B Mitra" w:hint="cs"/>
          <w:b/>
          <w:bCs/>
          <w:sz w:val="32"/>
          <w:szCs w:val="32"/>
          <w:rtl/>
        </w:rPr>
        <w:t xml:space="preserve">ارهای دو بعدی دی سولفید مولیبدن آلاییده با پالادیوم </w:t>
      </w:r>
      <w:r w:rsidR="00C93361">
        <w:rPr>
          <w:rFonts w:asciiTheme="majorHAnsi" w:hAnsiTheme="majorHAnsi" w:cs="B Mitra" w:hint="cs"/>
          <w:b/>
          <w:bCs/>
          <w:sz w:val="32"/>
          <w:szCs w:val="32"/>
          <w:rtl/>
        </w:rPr>
        <w:t>حاصل از سولفوریزاسیون لایه مولیبدن</w:t>
      </w:r>
      <w:r w:rsidR="008C308D">
        <w:rPr>
          <w:rFonts w:asciiTheme="majorHAnsi" w:hAnsiTheme="majorHAnsi" w:cs="B Mitra" w:hint="cs"/>
          <w:b/>
          <w:bCs/>
          <w:sz w:val="32"/>
          <w:szCs w:val="32"/>
          <w:rtl/>
        </w:rPr>
        <w:t xml:space="preserve"> و پالادیوم</w:t>
      </w:r>
      <w:r w:rsidR="00C93361">
        <w:rPr>
          <w:rFonts w:asciiTheme="majorHAnsi" w:hAnsiTheme="majorHAnsi" w:cs="B Mitra" w:hint="cs"/>
          <w:b/>
          <w:bCs/>
          <w:sz w:val="32"/>
          <w:szCs w:val="32"/>
          <w:rtl/>
        </w:rPr>
        <w:t xml:space="preserve"> </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69D73093" w:rsidR="001A63EE" w:rsidRPr="003A693B" w:rsidRDefault="001108CE" w:rsidP="0041644E">
      <w:pPr>
        <w:pStyle w:val="AuthorName"/>
        <w:spacing w:after="0"/>
        <w:rPr>
          <w:rFonts w:asciiTheme="majorHAnsi" w:hAnsiTheme="majorHAnsi"/>
          <w:szCs w:val="24"/>
          <w:vertAlign w:val="superscript"/>
          <w:rtl/>
        </w:rPr>
      </w:pPr>
      <w:r>
        <w:rPr>
          <w:rFonts w:asciiTheme="majorHAnsi" w:hAnsiTheme="majorHAnsi" w:hint="cs"/>
          <w:szCs w:val="24"/>
          <w:rtl/>
        </w:rPr>
        <w:t>سمیرا صادق</w:t>
      </w:r>
      <w:r w:rsidR="00C93361">
        <w:rPr>
          <w:rFonts w:asciiTheme="majorHAnsi" w:hAnsiTheme="majorHAnsi" w:hint="cs"/>
          <w:szCs w:val="24"/>
          <w:rtl/>
        </w:rPr>
        <w:t>ی</w:t>
      </w:r>
      <w:r w:rsidR="001A63EE" w:rsidRPr="001424B2">
        <w:rPr>
          <w:rFonts w:asciiTheme="majorHAnsi" w:hAnsiTheme="majorHAnsi"/>
          <w:szCs w:val="24"/>
          <w:vertAlign w:val="superscript"/>
          <w:rtl/>
        </w:rPr>
        <w:t>1</w:t>
      </w:r>
      <w:r w:rsidR="001A63EE" w:rsidRPr="001424B2">
        <w:rPr>
          <w:rFonts w:asciiTheme="majorHAnsi" w:hAnsiTheme="majorHAnsi"/>
          <w:szCs w:val="24"/>
          <w:rtl/>
        </w:rPr>
        <w:t xml:space="preserve">، </w:t>
      </w:r>
      <w:r w:rsidR="0041644E">
        <w:rPr>
          <w:rFonts w:asciiTheme="majorHAnsi" w:hAnsiTheme="majorHAnsi" w:hint="cs"/>
          <w:szCs w:val="24"/>
          <w:rtl/>
        </w:rPr>
        <w:t>سیده زهرا مرتضو</w:t>
      </w:r>
      <w:r w:rsidR="00C93361">
        <w:rPr>
          <w:rFonts w:asciiTheme="majorHAnsi" w:hAnsiTheme="majorHAnsi" w:hint="cs"/>
          <w:szCs w:val="24"/>
          <w:rtl/>
        </w:rPr>
        <w:t>ی</w:t>
      </w:r>
      <w:r w:rsidR="0041644E" w:rsidRPr="0041644E">
        <w:rPr>
          <w:rFonts w:asciiTheme="majorHAnsi" w:hAnsiTheme="majorHAnsi" w:hint="cs"/>
          <w:szCs w:val="24"/>
          <w:vertAlign w:val="superscript"/>
          <w:rtl/>
        </w:rPr>
        <w:t>2</w:t>
      </w:r>
      <w:r w:rsidRPr="001108CE">
        <w:rPr>
          <w:rFonts w:asciiTheme="majorHAnsi" w:hAnsiTheme="majorHAnsi" w:hint="cs"/>
          <w:szCs w:val="24"/>
          <w:vertAlign w:val="superscript"/>
          <w:rtl/>
        </w:rPr>
        <w:t>*</w:t>
      </w:r>
      <w:r w:rsidR="001A63EE" w:rsidRPr="001424B2">
        <w:rPr>
          <w:rFonts w:asciiTheme="majorHAnsi" w:hAnsiTheme="majorHAnsi"/>
          <w:szCs w:val="24"/>
          <w:rtl/>
        </w:rPr>
        <w:t xml:space="preserve">، </w:t>
      </w:r>
      <w:r w:rsidR="0041644E">
        <w:rPr>
          <w:rFonts w:asciiTheme="majorHAnsi" w:hAnsiTheme="majorHAnsi" w:hint="cs"/>
          <w:szCs w:val="24"/>
          <w:rtl/>
        </w:rPr>
        <w:t>علی ریحان</w:t>
      </w:r>
      <w:r w:rsidR="00C93361">
        <w:rPr>
          <w:rFonts w:asciiTheme="majorHAnsi" w:hAnsiTheme="majorHAnsi" w:hint="cs"/>
          <w:szCs w:val="24"/>
          <w:rtl/>
        </w:rPr>
        <w:t>ی</w:t>
      </w:r>
      <w:r w:rsidR="001A63EE" w:rsidRPr="001424B2">
        <w:rPr>
          <w:rFonts w:asciiTheme="majorHAnsi" w:hAnsiTheme="majorHAnsi"/>
          <w:szCs w:val="24"/>
          <w:vertAlign w:val="superscript"/>
          <w:rtl/>
        </w:rPr>
        <w:t>3</w:t>
      </w:r>
      <w:r w:rsidR="003A693B">
        <w:rPr>
          <w:rFonts w:asciiTheme="majorHAnsi" w:hAnsiTheme="majorHAnsi" w:hint="cs"/>
          <w:szCs w:val="24"/>
          <w:rtl/>
        </w:rPr>
        <w:t>، پرویز پروین</w:t>
      </w:r>
      <w:r w:rsidR="003A693B" w:rsidRPr="003A693B">
        <w:rPr>
          <w:rFonts w:asciiTheme="majorHAnsi" w:hAnsiTheme="majorHAnsi" w:hint="cs"/>
          <w:szCs w:val="24"/>
          <w:vertAlign w:val="superscript"/>
          <w:rtl/>
        </w:rPr>
        <w:t>4</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1A63EE" w:rsidRPr="001424B2" w14:paraId="3A10A47F" w14:textId="77777777" w:rsidTr="001424B2">
        <w:trPr>
          <w:trHeight w:val="284"/>
        </w:trPr>
        <w:tc>
          <w:tcPr>
            <w:tcW w:w="3692" w:type="pct"/>
            <w:vAlign w:val="center"/>
          </w:tcPr>
          <w:p w14:paraId="7DD46112" w14:textId="18975E98" w:rsidR="001A63EE" w:rsidRPr="001424B2" w:rsidRDefault="001A63EE" w:rsidP="00FD34FA">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sidR="00505A85">
              <w:rPr>
                <w:rFonts w:asciiTheme="majorHAnsi" w:hAnsiTheme="majorHAnsi" w:hint="cs"/>
                <w:sz w:val="18"/>
                <w:szCs w:val="18"/>
                <w:rtl/>
              </w:rPr>
              <w:t xml:space="preserve"> دانش آموخته کارشناسی ارشد گروه فیزیک، دانشکده علوم پایه، دانشگاه بین المللی امام خمینی (ره)، قزوین، ایران</w:t>
            </w:r>
          </w:p>
        </w:tc>
        <w:tc>
          <w:tcPr>
            <w:tcW w:w="1308" w:type="pct"/>
            <w:vAlign w:val="center"/>
          </w:tcPr>
          <w:p w14:paraId="579CEBD8" w14:textId="74DFA9BD" w:rsidR="001A63EE" w:rsidRPr="001424B2" w:rsidRDefault="00505A85" w:rsidP="001424B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samira.sadeghi2007@gmail.com</w:t>
            </w:r>
          </w:p>
        </w:tc>
      </w:tr>
      <w:tr w:rsidR="001424B2" w:rsidRPr="001424B2" w14:paraId="1D4A0BD5" w14:textId="77777777" w:rsidTr="001424B2">
        <w:trPr>
          <w:trHeight w:val="284"/>
        </w:trPr>
        <w:tc>
          <w:tcPr>
            <w:tcW w:w="3692" w:type="pct"/>
            <w:vAlign w:val="center"/>
          </w:tcPr>
          <w:p w14:paraId="2B836C9C" w14:textId="1070777A" w:rsidR="001424B2" w:rsidRPr="001424B2" w:rsidRDefault="001424B2" w:rsidP="00FD34FA">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2</w:t>
            </w:r>
            <w:r w:rsidR="001108CE">
              <w:rPr>
                <w:rFonts w:asciiTheme="majorHAnsi" w:hAnsiTheme="majorHAnsi" w:hint="cs"/>
                <w:sz w:val="18"/>
                <w:szCs w:val="18"/>
                <w:vertAlign w:val="superscript"/>
                <w:rtl/>
              </w:rPr>
              <w:t xml:space="preserve">* </w:t>
            </w:r>
            <w:r w:rsidR="00FD34FA">
              <w:rPr>
                <w:rFonts w:asciiTheme="majorHAnsi" w:hAnsiTheme="majorHAnsi" w:hint="cs"/>
                <w:sz w:val="18"/>
                <w:szCs w:val="18"/>
                <w:rtl/>
              </w:rPr>
              <w:t>دانشیار گروه فیزیک</w:t>
            </w:r>
            <w:r w:rsidR="00505A85">
              <w:rPr>
                <w:rFonts w:asciiTheme="majorHAnsi" w:hAnsiTheme="majorHAnsi" w:hint="cs"/>
                <w:sz w:val="18"/>
                <w:szCs w:val="18"/>
                <w:rtl/>
              </w:rPr>
              <w:t>، دانشکده علوم پایه،</w:t>
            </w:r>
            <w:r w:rsidR="00FD34FA">
              <w:rPr>
                <w:rFonts w:asciiTheme="majorHAnsi" w:hAnsiTheme="majorHAnsi" w:hint="cs"/>
                <w:sz w:val="18"/>
                <w:szCs w:val="18"/>
                <w:rtl/>
              </w:rPr>
              <w:t xml:space="preserve"> دانشگاه بین المللی امام خمینی (ره)</w:t>
            </w:r>
            <w:r w:rsidR="00505A85">
              <w:rPr>
                <w:rFonts w:asciiTheme="majorHAnsi" w:hAnsiTheme="majorHAnsi" w:hint="cs"/>
                <w:sz w:val="18"/>
                <w:szCs w:val="18"/>
                <w:rtl/>
              </w:rPr>
              <w:t>، قزوین، ایران</w:t>
            </w:r>
          </w:p>
        </w:tc>
        <w:tc>
          <w:tcPr>
            <w:tcW w:w="1308" w:type="pct"/>
            <w:vAlign w:val="center"/>
          </w:tcPr>
          <w:p w14:paraId="6BEA79A8" w14:textId="3161D4F5" w:rsidR="001424B2" w:rsidRPr="001424B2" w:rsidRDefault="00505A85" w:rsidP="001424B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z.mortazavi@sci.ikiu.ac.ir</w:t>
            </w:r>
          </w:p>
        </w:tc>
      </w:tr>
      <w:tr w:rsidR="001424B2" w:rsidRPr="001424B2" w14:paraId="00B11A26" w14:textId="77777777" w:rsidTr="001424B2">
        <w:trPr>
          <w:trHeight w:val="284"/>
        </w:trPr>
        <w:tc>
          <w:tcPr>
            <w:tcW w:w="3692" w:type="pct"/>
            <w:vAlign w:val="center"/>
          </w:tcPr>
          <w:p w14:paraId="3CB4B023" w14:textId="127EFAC0" w:rsidR="001424B2" w:rsidRPr="001424B2" w:rsidRDefault="001424B2" w:rsidP="00FD34FA">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3</w:t>
            </w:r>
            <w:r w:rsidR="00505A85">
              <w:rPr>
                <w:rFonts w:asciiTheme="majorHAnsi" w:hAnsiTheme="majorHAnsi" w:hint="cs"/>
                <w:sz w:val="18"/>
                <w:szCs w:val="18"/>
                <w:rtl/>
              </w:rPr>
              <w:t xml:space="preserve"> دانشیار گروه فیزیک، دانشکده علوم پایه، دانشگاه بین المللی امام خمینی (ره)، قزوین، ایران</w:t>
            </w:r>
          </w:p>
        </w:tc>
        <w:tc>
          <w:tcPr>
            <w:tcW w:w="1308" w:type="pct"/>
            <w:vAlign w:val="center"/>
          </w:tcPr>
          <w:p w14:paraId="7AD60CAC" w14:textId="6F6CEA1C" w:rsidR="001424B2" w:rsidRPr="001424B2" w:rsidRDefault="00505A85" w:rsidP="001424B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reyhani@sci.ikiu.ac.ir</w:t>
            </w:r>
          </w:p>
        </w:tc>
      </w:tr>
      <w:tr w:rsidR="003A693B" w:rsidRPr="001424B2" w14:paraId="215B2D95" w14:textId="77777777" w:rsidTr="001424B2">
        <w:trPr>
          <w:trHeight w:val="284"/>
        </w:trPr>
        <w:tc>
          <w:tcPr>
            <w:tcW w:w="3692" w:type="pct"/>
            <w:vAlign w:val="center"/>
          </w:tcPr>
          <w:p w14:paraId="6F9DBB1E" w14:textId="6D56B000" w:rsidR="003A693B" w:rsidRPr="001424B2" w:rsidRDefault="003A693B" w:rsidP="003A693B">
            <w:pPr>
              <w:pStyle w:val="AuthorInfo"/>
              <w:spacing w:after="0"/>
              <w:jc w:val="left"/>
              <w:rPr>
                <w:rFonts w:asciiTheme="majorHAnsi" w:hAnsiTheme="majorHAnsi"/>
                <w:sz w:val="18"/>
                <w:szCs w:val="18"/>
                <w:vertAlign w:val="superscript"/>
                <w:rtl/>
              </w:rPr>
            </w:pPr>
            <w:r>
              <w:rPr>
                <w:rFonts w:asciiTheme="majorHAnsi" w:hAnsiTheme="majorHAnsi" w:hint="cs"/>
                <w:sz w:val="18"/>
                <w:szCs w:val="18"/>
                <w:vertAlign w:val="superscript"/>
                <w:rtl/>
              </w:rPr>
              <w:t>4</w:t>
            </w:r>
            <w:r>
              <w:rPr>
                <w:rFonts w:asciiTheme="majorHAnsi" w:hAnsiTheme="majorHAnsi" w:hint="cs"/>
                <w:sz w:val="18"/>
                <w:szCs w:val="18"/>
                <w:rtl/>
              </w:rPr>
              <w:t xml:space="preserve"> استاد گروه فیزیک، دانشکده فیزیک و مهندسی انرژی، دانشگاه صنعتی امیر کبیر، تهران، ایران</w:t>
            </w:r>
          </w:p>
        </w:tc>
        <w:tc>
          <w:tcPr>
            <w:tcW w:w="1308" w:type="pct"/>
            <w:vAlign w:val="center"/>
          </w:tcPr>
          <w:p w14:paraId="11205B4C" w14:textId="31AADDD9" w:rsidR="003A693B" w:rsidRDefault="003A693B" w:rsidP="003A693B">
            <w:pPr>
              <w:pStyle w:val="AuthorInfo"/>
              <w:bidi w:val="0"/>
              <w:spacing w:after="0"/>
              <w:jc w:val="left"/>
              <w:rPr>
                <w:rFonts w:asciiTheme="majorHAnsi" w:hAnsiTheme="majorHAnsi"/>
                <w:sz w:val="16"/>
                <w:szCs w:val="16"/>
                <w:lang w:val="en-CA"/>
              </w:rPr>
            </w:pPr>
            <w:r>
              <w:rPr>
                <w:rFonts w:asciiTheme="majorHAnsi" w:hAnsiTheme="majorHAnsi"/>
                <w:sz w:val="16"/>
                <w:szCs w:val="16"/>
              </w:rPr>
              <w:t>parvin@aut.ac.ir</w:t>
            </w: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0A172751" w14:textId="3D02DE92" w:rsidR="004B3FCF" w:rsidRPr="001424B2" w:rsidRDefault="00F776C0" w:rsidP="00FD48CD">
      <w:pPr>
        <w:suppressAutoHyphens/>
        <w:autoSpaceDE w:val="0"/>
        <w:autoSpaceDN w:val="0"/>
        <w:adjustRightInd w:val="0"/>
        <w:textAlignment w:val="center"/>
        <w:rPr>
          <w:rFonts w:asciiTheme="majorHAnsi" w:hAnsiTheme="majorHAnsi" w:cs="B Mitra"/>
          <w:szCs w:val="24"/>
          <w:rtl/>
        </w:rPr>
      </w:pPr>
      <w:r>
        <w:rPr>
          <w:rFonts w:hint="cs"/>
          <w:rtl/>
        </w:rPr>
        <w:t xml:space="preserve">در این </w:t>
      </w:r>
      <w:r>
        <w:rPr>
          <w:rFonts w:eastAsiaTheme="majorEastAsia" w:hint="cs"/>
          <w:sz w:val="26"/>
          <w:rtl/>
        </w:rPr>
        <w:t>مقاله نانوساختار</w:t>
      </w:r>
      <w:r>
        <w:rPr>
          <w:rFonts w:eastAsiaTheme="majorEastAsia"/>
          <w:sz w:val="26"/>
          <w:rtl/>
        </w:rPr>
        <w:softHyphen/>
      </w:r>
      <w:r>
        <w:rPr>
          <w:rFonts w:eastAsiaTheme="majorEastAsia" w:hint="cs"/>
          <w:sz w:val="26"/>
          <w:rtl/>
        </w:rPr>
        <w:t>های دو</w:t>
      </w:r>
      <w:r>
        <w:rPr>
          <w:rFonts w:eastAsiaTheme="majorEastAsia"/>
          <w:sz w:val="26"/>
          <w:rtl/>
        </w:rPr>
        <w:softHyphen/>
      </w:r>
      <w:r>
        <w:rPr>
          <w:rFonts w:eastAsiaTheme="majorEastAsia" w:hint="cs"/>
          <w:sz w:val="26"/>
          <w:rtl/>
        </w:rPr>
        <w:t>بعدی دی سولفید مولیبدن و دی سولفید مولیبدن آلاییده با فلز پالادیوم</w:t>
      </w:r>
      <w:r w:rsidR="00FF0B0E">
        <w:rPr>
          <w:rFonts w:eastAsiaTheme="majorEastAsia" w:hint="cs"/>
          <w:sz w:val="26"/>
          <w:rtl/>
        </w:rPr>
        <w:t>،</w:t>
      </w:r>
      <w:r>
        <w:rPr>
          <w:rFonts w:eastAsiaTheme="majorEastAsia" w:hint="cs"/>
          <w:sz w:val="26"/>
          <w:rtl/>
        </w:rPr>
        <w:t xml:space="preserve"> با استفاده از </w:t>
      </w:r>
      <w:r w:rsidR="00FD48CD">
        <w:rPr>
          <w:rFonts w:eastAsiaTheme="majorEastAsia" w:hint="cs"/>
          <w:sz w:val="26"/>
          <w:rtl/>
        </w:rPr>
        <w:t xml:space="preserve">عمل </w:t>
      </w:r>
      <w:r>
        <w:rPr>
          <w:rFonts w:eastAsiaTheme="majorEastAsia" w:hint="cs"/>
          <w:sz w:val="26"/>
          <w:rtl/>
        </w:rPr>
        <w:t>سولفوریزاسیون</w:t>
      </w:r>
      <w:r w:rsidR="00B73C38">
        <w:rPr>
          <w:rFonts w:eastAsiaTheme="majorEastAsia" w:hint="cs"/>
          <w:sz w:val="26"/>
          <w:rtl/>
        </w:rPr>
        <w:t xml:space="preserve"> لایه</w:t>
      </w:r>
      <w:r w:rsidR="009A18A4">
        <w:rPr>
          <w:rFonts w:eastAsiaTheme="majorEastAsia"/>
          <w:sz w:val="26"/>
          <w:rtl/>
        </w:rPr>
        <w:softHyphen/>
      </w:r>
      <w:r w:rsidR="009A18A4">
        <w:rPr>
          <w:rFonts w:eastAsiaTheme="majorEastAsia" w:hint="cs"/>
          <w:sz w:val="26"/>
          <w:rtl/>
        </w:rPr>
        <w:t>ی</w:t>
      </w:r>
      <w:r w:rsidR="00B73C38">
        <w:rPr>
          <w:rFonts w:eastAsiaTheme="majorEastAsia" w:hint="cs"/>
          <w:sz w:val="26"/>
          <w:rtl/>
        </w:rPr>
        <w:t xml:space="preserve"> تولید شده از کندوپاش جریان مستقیم</w:t>
      </w:r>
      <w:r w:rsidR="00FD48CD">
        <w:rPr>
          <w:rFonts w:eastAsiaTheme="majorEastAsia" w:hint="cs"/>
          <w:sz w:val="26"/>
          <w:rtl/>
        </w:rPr>
        <w:t xml:space="preserve"> بر روی</w:t>
      </w:r>
      <w:r w:rsidR="00B73C38">
        <w:rPr>
          <w:rFonts w:eastAsiaTheme="majorEastAsia" w:hint="cs"/>
          <w:sz w:val="26"/>
          <w:rtl/>
        </w:rPr>
        <w:t xml:space="preserve"> زیر</w:t>
      </w:r>
      <w:r w:rsidR="00FD48CD">
        <w:rPr>
          <w:rFonts w:eastAsiaTheme="majorEastAsia" w:hint="cs"/>
          <w:sz w:val="26"/>
          <w:rtl/>
        </w:rPr>
        <w:t xml:space="preserve"> لایه</w:t>
      </w:r>
      <w:r w:rsidR="00FF0B0E">
        <w:rPr>
          <w:rFonts w:eastAsiaTheme="majorEastAsia"/>
          <w:sz w:val="26"/>
          <w:rtl/>
        </w:rPr>
        <w:softHyphen/>
      </w:r>
      <w:r w:rsidR="00FF0B0E">
        <w:rPr>
          <w:rFonts w:eastAsiaTheme="majorEastAsia" w:hint="cs"/>
          <w:sz w:val="26"/>
          <w:rtl/>
        </w:rPr>
        <w:t>ی</w:t>
      </w:r>
      <w:r w:rsidR="00FD48CD">
        <w:rPr>
          <w:rFonts w:eastAsiaTheme="majorEastAsia" w:hint="cs"/>
          <w:sz w:val="26"/>
          <w:rtl/>
        </w:rPr>
        <w:t xml:space="preserve"> </w:t>
      </w:r>
      <w:r w:rsidR="00B73C38">
        <w:rPr>
          <w:rFonts w:eastAsiaTheme="majorEastAsia"/>
          <w:sz w:val="26"/>
        </w:rPr>
        <w:t>SiO</w:t>
      </w:r>
      <w:r w:rsidR="00B73C38" w:rsidRPr="00B73C38">
        <w:rPr>
          <w:rFonts w:eastAsiaTheme="majorEastAsia"/>
          <w:sz w:val="26"/>
          <w:vertAlign w:val="subscript"/>
        </w:rPr>
        <w:t>2</w:t>
      </w:r>
      <w:r w:rsidR="00B73C38">
        <w:rPr>
          <w:rFonts w:eastAsiaTheme="majorEastAsia"/>
          <w:sz w:val="26"/>
        </w:rPr>
        <w:t>/Si</w:t>
      </w:r>
      <w:r w:rsidR="00B73C38">
        <w:rPr>
          <w:rFonts w:eastAsiaTheme="majorEastAsia" w:hint="cs"/>
          <w:sz w:val="26"/>
          <w:rtl/>
        </w:rPr>
        <w:t xml:space="preserve"> </w:t>
      </w:r>
      <w:r>
        <w:rPr>
          <w:rFonts w:eastAsiaTheme="majorEastAsia" w:hint="cs"/>
          <w:sz w:val="26"/>
          <w:rtl/>
        </w:rPr>
        <w:t>رشد داده شد</w:t>
      </w:r>
      <w:r w:rsidR="00B73C38">
        <w:rPr>
          <w:rFonts w:eastAsiaTheme="majorEastAsia" w:hint="cs"/>
          <w:sz w:val="26"/>
          <w:rtl/>
        </w:rPr>
        <w:t>ه</w:t>
      </w:r>
      <w:r>
        <w:rPr>
          <w:rFonts w:eastAsiaTheme="majorEastAsia" w:hint="cs"/>
          <w:sz w:val="26"/>
          <w:rtl/>
        </w:rPr>
        <w:t xml:space="preserve"> و مورد بررسی قرار گرفت</w:t>
      </w:r>
      <w:r w:rsidR="00B73C38">
        <w:rPr>
          <w:rFonts w:eastAsiaTheme="majorEastAsia" w:hint="cs"/>
          <w:sz w:val="26"/>
          <w:rtl/>
        </w:rPr>
        <w:t>ند</w:t>
      </w:r>
      <w:r>
        <w:rPr>
          <w:rFonts w:eastAsiaTheme="majorEastAsia" w:hint="cs"/>
          <w:sz w:val="26"/>
          <w:rtl/>
        </w:rPr>
        <w:t xml:space="preserve">. </w:t>
      </w:r>
      <w:r w:rsidR="00FD48CD">
        <w:rPr>
          <w:rFonts w:eastAsiaTheme="majorEastAsia" w:hint="cs"/>
          <w:sz w:val="26"/>
          <w:rtl/>
        </w:rPr>
        <w:t>به طوری که در مرحله اول با استفاده از تکنیک کندوپاش</w:t>
      </w:r>
      <w:r>
        <w:rPr>
          <w:rFonts w:eastAsiaTheme="majorEastAsia" w:hint="cs"/>
          <w:sz w:val="26"/>
          <w:rtl/>
        </w:rPr>
        <w:t xml:space="preserve"> </w:t>
      </w:r>
      <w:r w:rsidR="00FD48CD">
        <w:rPr>
          <w:rFonts w:eastAsiaTheme="majorEastAsia" w:hint="cs"/>
          <w:sz w:val="26"/>
          <w:rtl/>
        </w:rPr>
        <w:t>ضخامت</w:t>
      </w:r>
      <w:r w:rsidR="00FD48CD">
        <w:rPr>
          <w:rFonts w:eastAsiaTheme="majorEastAsia"/>
          <w:sz w:val="26"/>
          <w:rtl/>
        </w:rPr>
        <w:softHyphen/>
      </w:r>
      <w:r w:rsidR="00FD48CD">
        <w:rPr>
          <w:rFonts w:eastAsiaTheme="majorEastAsia" w:hint="cs"/>
          <w:sz w:val="26"/>
          <w:rtl/>
        </w:rPr>
        <w:t xml:space="preserve">های </w:t>
      </w:r>
      <w:r>
        <w:rPr>
          <w:rFonts w:eastAsiaTheme="majorEastAsia" w:hint="cs"/>
          <w:sz w:val="26"/>
          <w:rtl/>
        </w:rPr>
        <w:t>مشخصی از مولیبدن و پالادیوم بر روی زیر</w:t>
      </w:r>
      <w:r>
        <w:rPr>
          <w:rFonts w:eastAsiaTheme="majorEastAsia"/>
          <w:sz w:val="26"/>
          <w:rtl/>
        </w:rPr>
        <w:softHyphen/>
      </w:r>
      <w:r>
        <w:rPr>
          <w:rFonts w:eastAsiaTheme="majorEastAsia" w:hint="cs"/>
          <w:sz w:val="26"/>
          <w:rtl/>
        </w:rPr>
        <w:t>لایه</w:t>
      </w:r>
      <w:r w:rsidR="00FF0B0E">
        <w:rPr>
          <w:rFonts w:eastAsiaTheme="majorEastAsia"/>
          <w:sz w:val="26"/>
          <w:rtl/>
        </w:rPr>
        <w:softHyphen/>
      </w:r>
      <w:r w:rsidR="00FF0B0E">
        <w:rPr>
          <w:rFonts w:eastAsiaTheme="majorEastAsia" w:hint="cs"/>
          <w:sz w:val="26"/>
          <w:rtl/>
        </w:rPr>
        <w:t>ی</w:t>
      </w:r>
      <w:r>
        <w:rPr>
          <w:rFonts w:eastAsiaTheme="majorEastAsia" w:hint="cs"/>
          <w:sz w:val="26"/>
          <w:rtl/>
        </w:rPr>
        <w:t xml:space="preserve"> مورد</w:t>
      </w:r>
      <w:r>
        <w:rPr>
          <w:rFonts w:eastAsiaTheme="majorEastAsia"/>
          <w:sz w:val="26"/>
          <w:rtl/>
        </w:rPr>
        <w:softHyphen/>
      </w:r>
      <w:r>
        <w:rPr>
          <w:rFonts w:eastAsiaTheme="majorEastAsia" w:hint="cs"/>
          <w:sz w:val="26"/>
          <w:rtl/>
        </w:rPr>
        <w:t>نظر</w:t>
      </w:r>
      <w:r w:rsidR="00B73C38">
        <w:rPr>
          <w:rFonts w:eastAsiaTheme="majorEastAsia" w:hint="cs"/>
          <w:sz w:val="26"/>
          <w:rtl/>
        </w:rPr>
        <w:t>،</w:t>
      </w:r>
      <w:r>
        <w:rPr>
          <w:rFonts w:eastAsiaTheme="majorEastAsia" w:hint="cs"/>
          <w:sz w:val="26"/>
          <w:rtl/>
        </w:rPr>
        <w:t xml:space="preserve"> لایه</w:t>
      </w:r>
      <w:r>
        <w:rPr>
          <w:rFonts w:eastAsiaTheme="majorEastAsia"/>
          <w:sz w:val="26"/>
          <w:rtl/>
        </w:rPr>
        <w:softHyphen/>
      </w:r>
      <w:r>
        <w:rPr>
          <w:rFonts w:eastAsiaTheme="majorEastAsia" w:hint="cs"/>
          <w:sz w:val="26"/>
          <w:rtl/>
        </w:rPr>
        <w:t>نشانی شده سپس در مرحله</w:t>
      </w:r>
      <w:r w:rsidR="00FF0B0E">
        <w:rPr>
          <w:rFonts w:eastAsiaTheme="majorEastAsia"/>
          <w:sz w:val="26"/>
          <w:rtl/>
        </w:rPr>
        <w:softHyphen/>
      </w:r>
      <w:r w:rsidR="00FF0B0E">
        <w:rPr>
          <w:rFonts w:eastAsiaTheme="majorEastAsia" w:hint="cs"/>
          <w:sz w:val="26"/>
          <w:rtl/>
        </w:rPr>
        <w:t>ی</w:t>
      </w:r>
      <w:r>
        <w:rPr>
          <w:rFonts w:eastAsiaTheme="majorEastAsia" w:hint="cs"/>
          <w:sz w:val="26"/>
          <w:rtl/>
        </w:rPr>
        <w:t xml:space="preserve"> بعد با استفاده از روش رسوب بخار شیمیایی گرمایی در حضور گوگرد منجر</w:t>
      </w:r>
      <w:r>
        <w:rPr>
          <w:rFonts w:eastAsiaTheme="majorEastAsia"/>
          <w:sz w:val="26"/>
          <w:rtl/>
        </w:rPr>
        <w:softHyphen/>
      </w:r>
      <w:r>
        <w:rPr>
          <w:rFonts w:eastAsiaTheme="majorEastAsia" w:hint="cs"/>
          <w:sz w:val="26"/>
          <w:rtl/>
        </w:rPr>
        <w:t>به تولید دی سولفید مولیبدن و دی سولفید مولیبدن آلاییده با پالادیوم شد</w:t>
      </w:r>
      <w:r w:rsidR="00FD48CD">
        <w:rPr>
          <w:rFonts w:eastAsiaTheme="majorEastAsia" w:hint="cs"/>
          <w:sz w:val="26"/>
          <w:rtl/>
        </w:rPr>
        <w:t>. پس از فرایند رشد</w:t>
      </w:r>
      <w:r w:rsidR="00FF0B0E">
        <w:rPr>
          <w:rFonts w:eastAsiaTheme="majorEastAsia" w:hint="cs"/>
          <w:sz w:val="26"/>
          <w:rtl/>
        </w:rPr>
        <w:t>،</w:t>
      </w:r>
      <w:r w:rsidR="00FD48CD">
        <w:rPr>
          <w:rFonts w:eastAsiaTheme="majorEastAsia" w:hint="cs"/>
          <w:sz w:val="26"/>
          <w:rtl/>
        </w:rPr>
        <w:t xml:space="preserve"> برای تائید تشکیل لایه</w:t>
      </w:r>
      <w:r w:rsidR="00FF0B0E">
        <w:rPr>
          <w:rFonts w:eastAsiaTheme="majorEastAsia"/>
          <w:sz w:val="26"/>
          <w:rtl/>
        </w:rPr>
        <w:softHyphen/>
      </w:r>
      <w:r w:rsidR="00FF0B0E">
        <w:rPr>
          <w:rFonts w:eastAsiaTheme="majorEastAsia" w:hint="cs"/>
          <w:sz w:val="26"/>
          <w:rtl/>
        </w:rPr>
        <w:t>ی</w:t>
      </w:r>
      <w:r w:rsidR="00FD48CD">
        <w:rPr>
          <w:rFonts w:eastAsiaTheme="majorEastAsia" w:hint="cs"/>
          <w:sz w:val="26"/>
          <w:rtl/>
        </w:rPr>
        <w:t xml:space="preserve"> مورد نظر و بررسی خواص کریستالی از پراش اشعه ایکس </w:t>
      </w:r>
      <w:r w:rsidR="00151935">
        <w:rPr>
          <w:rFonts w:eastAsiaTheme="majorEastAsia" w:hint="cs"/>
          <w:sz w:val="26"/>
          <w:rtl/>
        </w:rPr>
        <w:t>و برای بررسی خواص اپتیکی آن</w:t>
      </w:r>
      <w:r w:rsidR="00FF0B0E">
        <w:rPr>
          <w:rFonts w:eastAsiaTheme="majorEastAsia" w:hint="cs"/>
          <w:sz w:val="26"/>
          <w:rtl/>
        </w:rPr>
        <w:t>،</w:t>
      </w:r>
      <w:r w:rsidR="00151935">
        <w:rPr>
          <w:rFonts w:eastAsiaTheme="majorEastAsia" w:hint="cs"/>
          <w:sz w:val="26"/>
          <w:rtl/>
        </w:rPr>
        <w:t xml:space="preserve"> از طیف سنجی فرابنفش مرئی استفاده شد.</w:t>
      </w:r>
      <w:r w:rsidR="004B3FCF" w:rsidRPr="001424B2">
        <w:rPr>
          <w:rFonts w:asciiTheme="majorHAnsi" w:hAnsiTheme="majorHAnsi" w:cs="B Mitra"/>
          <w:szCs w:val="24"/>
          <w:rtl/>
        </w:rPr>
        <w:t xml:space="preserve"> </w:t>
      </w:r>
    </w:p>
    <w:p w14:paraId="354C14B6" w14:textId="26FEBB60" w:rsidR="00CC7B32" w:rsidRPr="001424B2" w:rsidRDefault="00CC7B32" w:rsidP="00151935">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00151935">
        <w:rPr>
          <w:rFonts w:asciiTheme="majorHAnsi" w:hAnsiTheme="majorHAnsi" w:cs="B Mitra" w:hint="cs"/>
          <w:szCs w:val="24"/>
          <w:rtl/>
        </w:rPr>
        <w:t>دی سولفید مول</w:t>
      </w:r>
      <w:r w:rsidR="00C3324B">
        <w:rPr>
          <w:rFonts w:asciiTheme="majorHAnsi" w:hAnsiTheme="majorHAnsi" w:cs="B Mitra" w:hint="cs"/>
          <w:szCs w:val="24"/>
          <w:rtl/>
        </w:rPr>
        <w:t>یبدن، آلایش، پالادیوم،</w:t>
      </w:r>
      <w:r w:rsidR="00151935">
        <w:rPr>
          <w:rFonts w:asciiTheme="majorHAnsi" w:hAnsiTheme="majorHAnsi" w:cs="B Mitra" w:hint="cs"/>
          <w:szCs w:val="24"/>
          <w:rtl/>
        </w:rPr>
        <w:t xml:space="preserve"> سولفوریزاسیون، کندوپاش جریان مستقیم.</w:t>
      </w:r>
    </w:p>
    <w:p w14:paraId="42C34C21" w14:textId="77777777" w:rsidR="001424B2" w:rsidRDefault="001424B2" w:rsidP="001424B2">
      <w:pPr>
        <w:keepNext/>
        <w:jc w:val="center"/>
        <w:outlineLvl w:val="1"/>
        <w:rPr>
          <w:rFonts w:asciiTheme="majorHAnsi" w:hAnsiTheme="majorHAnsi" w:cs="B Mitra"/>
          <w:szCs w:val="24"/>
          <w:rtl/>
        </w:rPr>
      </w:pPr>
    </w:p>
    <w:p w14:paraId="594C68CD" w14:textId="77777777" w:rsidR="001424B2" w:rsidRDefault="001424B2" w:rsidP="001424B2">
      <w:pPr>
        <w:keepNext/>
        <w:jc w:val="center"/>
        <w:outlineLvl w:val="1"/>
        <w:rPr>
          <w:rFonts w:asciiTheme="majorHAnsi" w:hAnsiTheme="majorHAnsi" w:cs="B Mitra"/>
          <w:szCs w:val="24"/>
          <w:rtl/>
        </w:rPr>
      </w:pPr>
    </w:p>
    <w:p w14:paraId="19D72DF6" w14:textId="55FC1088" w:rsidR="006E077E" w:rsidRDefault="006E077E" w:rsidP="00D41E23">
      <w:pPr>
        <w:keepNext/>
        <w:outlineLvl w:val="1"/>
        <w:rPr>
          <w:rFonts w:asciiTheme="majorHAnsi" w:hAnsiTheme="majorHAnsi" w:cs="B Mitra"/>
          <w:szCs w:val="24"/>
        </w:rPr>
      </w:pPr>
    </w:p>
    <w:p w14:paraId="6F0AE5CB" w14:textId="77777777" w:rsidR="006E077E" w:rsidRPr="001424B2" w:rsidRDefault="006E077E" w:rsidP="001424B2">
      <w:pPr>
        <w:keepNext/>
        <w:jc w:val="center"/>
        <w:outlineLvl w:val="1"/>
        <w:rPr>
          <w:rFonts w:asciiTheme="majorHAnsi" w:hAnsiTheme="majorHAnsi" w:cs="B Mitra"/>
          <w:szCs w:val="24"/>
        </w:rPr>
      </w:pPr>
    </w:p>
    <w:p w14:paraId="101E9C21" w14:textId="366387CB" w:rsidR="001424B2" w:rsidRPr="002F2A11" w:rsidRDefault="00146ECA" w:rsidP="00146ECA">
      <w:pPr>
        <w:keepNext/>
        <w:bidi w:val="0"/>
        <w:jc w:val="center"/>
        <w:outlineLvl w:val="1"/>
        <w:rPr>
          <w:rFonts w:asciiTheme="majorHAnsi" w:hAnsiTheme="majorHAnsi" w:cs="Arial"/>
          <w:b/>
          <w:bCs/>
          <w:sz w:val="28"/>
          <w:szCs w:val="28"/>
        </w:rPr>
      </w:pPr>
      <w:r>
        <w:rPr>
          <w:rFonts w:asciiTheme="majorHAnsi" w:hAnsiTheme="majorHAnsi"/>
          <w:b/>
          <w:bCs/>
          <w:sz w:val="28"/>
          <w:szCs w:val="28"/>
        </w:rPr>
        <w:t xml:space="preserve">Fabrication of </w:t>
      </w:r>
      <w:proofErr w:type="spellStart"/>
      <w:r>
        <w:rPr>
          <w:rFonts w:asciiTheme="majorHAnsi" w:hAnsiTheme="majorHAnsi"/>
          <w:b/>
          <w:bCs/>
          <w:sz w:val="28"/>
          <w:szCs w:val="28"/>
        </w:rPr>
        <w:t>Pd</w:t>
      </w:r>
      <w:proofErr w:type="spellEnd"/>
      <w:r>
        <w:rPr>
          <w:rFonts w:asciiTheme="majorHAnsi" w:hAnsiTheme="majorHAnsi"/>
          <w:b/>
          <w:bCs/>
          <w:sz w:val="28"/>
          <w:szCs w:val="28"/>
        </w:rPr>
        <w:t>-doped</w:t>
      </w:r>
      <w:r w:rsidRPr="002F2A11">
        <w:rPr>
          <w:rFonts w:asciiTheme="majorHAnsi" w:hAnsiTheme="majorHAnsi"/>
          <w:b/>
          <w:bCs/>
          <w:sz w:val="28"/>
          <w:szCs w:val="28"/>
        </w:rPr>
        <w:t xml:space="preserve"> </w:t>
      </w:r>
      <w:r>
        <w:rPr>
          <w:rFonts w:asciiTheme="majorHAnsi" w:hAnsiTheme="majorHAnsi"/>
          <w:b/>
          <w:bCs/>
          <w:sz w:val="28"/>
          <w:szCs w:val="28"/>
        </w:rPr>
        <w:t>m</w:t>
      </w:r>
      <w:r w:rsidRPr="002F2A11">
        <w:rPr>
          <w:rFonts w:asciiTheme="majorHAnsi" w:hAnsiTheme="majorHAnsi"/>
          <w:b/>
          <w:bCs/>
          <w:sz w:val="28"/>
          <w:szCs w:val="28"/>
        </w:rPr>
        <w:t>olybdenum disulfide</w:t>
      </w:r>
      <w:r>
        <w:rPr>
          <w:rFonts w:asciiTheme="majorHAnsi" w:hAnsiTheme="majorHAnsi" w:cs="Arial"/>
          <w:b/>
          <w:bCs/>
          <w:sz w:val="28"/>
          <w:szCs w:val="28"/>
        </w:rPr>
        <w:t xml:space="preserve"> 2D nanostructures by using</w:t>
      </w:r>
      <w:r>
        <w:rPr>
          <w:rFonts w:asciiTheme="majorHAnsi" w:hAnsiTheme="majorHAnsi"/>
          <w:b/>
          <w:bCs/>
          <w:sz w:val="28"/>
          <w:szCs w:val="28"/>
        </w:rPr>
        <w:t xml:space="preserve"> s</w:t>
      </w:r>
      <w:r w:rsidR="002F2A11" w:rsidRPr="002F2A11">
        <w:rPr>
          <w:rFonts w:asciiTheme="majorHAnsi" w:hAnsiTheme="majorHAnsi"/>
          <w:b/>
          <w:bCs/>
          <w:sz w:val="28"/>
          <w:szCs w:val="28"/>
        </w:rPr>
        <w:t>ulfurization of Molybdenum and Palladium layers</w:t>
      </w:r>
      <w:r w:rsidRPr="00146ECA">
        <w:rPr>
          <w:rFonts w:asciiTheme="majorHAnsi" w:hAnsiTheme="majorHAnsi"/>
          <w:b/>
          <w:bCs/>
          <w:sz w:val="28"/>
          <w:szCs w:val="28"/>
        </w:rPr>
        <w:t xml:space="preserve"> </w:t>
      </w:r>
    </w:p>
    <w:p w14:paraId="01584960" w14:textId="77777777" w:rsidR="001424B2" w:rsidRPr="001424B2" w:rsidRDefault="001424B2" w:rsidP="001424B2">
      <w:pPr>
        <w:keepNext/>
        <w:bidi w:val="0"/>
        <w:jc w:val="center"/>
        <w:outlineLvl w:val="1"/>
        <w:rPr>
          <w:rFonts w:asciiTheme="majorHAnsi" w:hAnsiTheme="majorHAnsi" w:cs="Arial"/>
          <w:b/>
          <w:bCs/>
          <w:sz w:val="28"/>
          <w:szCs w:val="28"/>
        </w:rPr>
      </w:pPr>
    </w:p>
    <w:p w14:paraId="3303A1DF" w14:textId="30AD8B46" w:rsidR="001424B2" w:rsidRPr="003A693B" w:rsidRDefault="00346823" w:rsidP="0041644E">
      <w:pPr>
        <w:keepNext/>
        <w:bidi w:val="0"/>
        <w:jc w:val="center"/>
        <w:outlineLvl w:val="1"/>
        <w:rPr>
          <w:rFonts w:asciiTheme="majorHAnsi" w:hAnsiTheme="majorHAnsi" w:cs="Arial"/>
          <w:b/>
          <w:bCs/>
          <w:sz w:val="20"/>
          <w:szCs w:val="20"/>
          <w:vertAlign w:val="superscript"/>
        </w:rPr>
      </w:pPr>
      <w:r>
        <w:rPr>
          <w:rFonts w:asciiTheme="majorHAnsi" w:hAnsiTheme="majorHAnsi" w:cs="Arial"/>
          <w:b/>
          <w:bCs/>
          <w:sz w:val="20"/>
          <w:szCs w:val="20"/>
        </w:rPr>
        <w:t>S</w:t>
      </w:r>
      <w:r w:rsidR="0041644E">
        <w:rPr>
          <w:rFonts w:asciiTheme="majorHAnsi" w:hAnsiTheme="majorHAnsi" w:cs="Arial"/>
          <w:b/>
          <w:bCs/>
          <w:sz w:val="20"/>
          <w:szCs w:val="20"/>
        </w:rPr>
        <w:t>amira Sadeghi</w:t>
      </w:r>
      <w:r w:rsidR="001424B2" w:rsidRPr="001424B2">
        <w:rPr>
          <w:rFonts w:asciiTheme="majorHAnsi" w:hAnsiTheme="majorHAnsi" w:cs="Arial"/>
          <w:b/>
          <w:bCs/>
          <w:sz w:val="20"/>
          <w:szCs w:val="20"/>
          <w:vertAlign w:val="superscript"/>
        </w:rPr>
        <w:t>1</w:t>
      </w:r>
      <w:r w:rsidR="001424B2" w:rsidRPr="001424B2">
        <w:rPr>
          <w:rFonts w:asciiTheme="majorHAnsi" w:hAnsiTheme="majorHAnsi" w:cs="Arial"/>
          <w:b/>
          <w:bCs/>
          <w:sz w:val="20"/>
          <w:szCs w:val="20"/>
        </w:rPr>
        <w:t xml:space="preserve">, </w:t>
      </w:r>
      <w:proofErr w:type="spellStart"/>
      <w:r w:rsidR="0041644E">
        <w:rPr>
          <w:rFonts w:asciiTheme="majorHAnsi" w:hAnsiTheme="majorHAnsi" w:cs="Arial"/>
          <w:b/>
          <w:bCs/>
          <w:sz w:val="20"/>
          <w:szCs w:val="20"/>
        </w:rPr>
        <w:t>Seyedeh</w:t>
      </w:r>
      <w:proofErr w:type="spellEnd"/>
      <w:r w:rsidR="0041644E">
        <w:rPr>
          <w:rFonts w:asciiTheme="majorHAnsi" w:hAnsiTheme="majorHAnsi" w:cs="Arial"/>
          <w:b/>
          <w:bCs/>
          <w:sz w:val="20"/>
          <w:szCs w:val="20"/>
        </w:rPr>
        <w:t xml:space="preserve"> Zahra Mortazavi</w:t>
      </w:r>
      <w:r w:rsidR="0041644E" w:rsidRPr="0041644E">
        <w:rPr>
          <w:rFonts w:asciiTheme="majorHAnsi" w:hAnsiTheme="majorHAnsi" w:cs="Arial"/>
          <w:b/>
          <w:bCs/>
          <w:sz w:val="20"/>
          <w:szCs w:val="20"/>
          <w:vertAlign w:val="superscript"/>
        </w:rPr>
        <w:t>2*</w:t>
      </w:r>
      <w:r w:rsidR="001424B2" w:rsidRPr="001424B2">
        <w:rPr>
          <w:rFonts w:asciiTheme="majorHAnsi" w:hAnsiTheme="majorHAnsi" w:cs="Arial"/>
          <w:b/>
          <w:bCs/>
          <w:sz w:val="20"/>
          <w:szCs w:val="20"/>
        </w:rPr>
        <w:t xml:space="preserve">, </w:t>
      </w:r>
      <w:r w:rsidR="0041644E">
        <w:rPr>
          <w:rFonts w:asciiTheme="majorHAnsi" w:hAnsiTheme="majorHAnsi" w:cs="Arial"/>
          <w:b/>
          <w:bCs/>
          <w:sz w:val="20"/>
          <w:szCs w:val="20"/>
        </w:rPr>
        <w:t>Ali Reyhan</w:t>
      </w:r>
      <w:r>
        <w:rPr>
          <w:rFonts w:asciiTheme="majorHAnsi" w:hAnsiTheme="majorHAnsi" w:cs="Arial"/>
          <w:b/>
          <w:bCs/>
          <w:sz w:val="20"/>
          <w:szCs w:val="20"/>
        </w:rPr>
        <w:t>i</w:t>
      </w:r>
      <w:r w:rsidR="001424B2" w:rsidRPr="001424B2">
        <w:rPr>
          <w:rFonts w:asciiTheme="majorHAnsi" w:hAnsiTheme="majorHAnsi" w:cs="Arial"/>
          <w:b/>
          <w:bCs/>
          <w:sz w:val="20"/>
          <w:szCs w:val="20"/>
          <w:vertAlign w:val="superscript"/>
        </w:rPr>
        <w:t>3</w:t>
      </w:r>
      <w:r w:rsidR="003A693B">
        <w:rPr>
          <w:rFonts w:asciiTheme="majorHAnsi" w:hAnsiTheme="majorHAnsi" w:cs="Arial"/>
          <w:b/>
          <w:bCs/>
          <w:sz w:val="20"/>
          <w:szCs w:val="20"/>
        </w:rPr>
        <w:t xml:space="preserve">, </w:t>
      </w:r>
      <w:proofErr w:type="spellStart"/>
      <w:r w:rsidR="003A693B">
        <w:rPr>
          <w:rFonts w:asciiTheme="majorHAnsi" w:hAnsiTheme="majorHAnsi" w:cs="Arial"/>
          <w:b/>
          <w:bCs/>
          <w:sz w:val="20"/>
          <w:szCs w:val="20"/>
        </w:rPr>
        <w:t>Parviz</w:t>
      </w:r>
      <w:proofErr w:type="spellEnd"/>
      <w:r w:rsidR="003A693B">
        <w:rPr>
          <w:rFonts w:asciiTheme="majorHAnsi" w:hAnsiTheme="majorHAnsi" w:cs="Arial"/>
          <w:b/>
          <w:bCs/>
          <w:sz w:val="20"/>
          <w:szCs w:val="20"/>
        </w:rPr>
        <w:t xml:space="preserve"> Parvin</w:t>
      </w:r>
      <w:r w:rsidR="003A693B">
        <w:rPr>
          <w:rFonts w:asciiTheme="majorHAnsi" w:hAnsiTheme="majorHAnsi" w:cs="Arial"/>
          <w:b/>
          <w:bCs/>
          <w:sz w:val="20"/>
          <w:szCs w:val="20"/>
          <w:vertAlign w:val="superscript"/>
        </w:rPr>
        <w:t>4</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176"/>
        <w:gridCol w:w="2462"/>
      </w:tblGrid>
      <w:tr w:rsidR="00094A13" w:rsidRPr="001424B2" w14:paraId="21E9087F" w14:textId="77777777" w:rsidTr="00D25096">
        <w:trPr>
          <w:trHeight w:val="63"/>
          <w:jc w:val="center"/>
        </w:trPr>
        <w:tc>
          <w:tcPr>
            <w:tcW w:w="3723" w:type="pct"/>
            <w:vAlign w:val="center"/>
          </w:tcPr>
          <w:p w14:paraId="316F0087" w14:textId="32FE5CC2" w:rsidR="00094A13" w:rsidRPr="001424B2" w:rsidRDefault="00041999" w:rsidP="00094A13">
            <w:pPr>
              <w:bidi w:val="0"/>
              <w:jc w:val="left"/>
              <w:rPr>
                <w:rFonts w:asciiTheme="majorHAnsi" w:hAnsiTheme="majorHAnsi" w:cs="Arial"/>
                <w:sz w:val="16"/>
                <w:szCs w:val="16"/>
              </w:rPr>
            </w:pPr>
            <w:r>
              <w:rPr>
                <w:rFonts w:asciiTheme="majorHAnsi" w:hAnsiTheme="majorHAnsi" w:cs="Arial"/>
                <w:sz w:val="16"/>
                <w:szCs w:val="16"/>
                <w:vertAlign w:val="superscript"/>
              </w:rPr>
              <w:t>1</w:t>
            </w:r>
            <w:r w:rsidR="00E13AD0">
              <w:rPr>
                <w:rFonts w:asciiTheme="majorHAnsi" w:hAnsiTheme="majorHAnsi" w:cs="Arial"/>
                <w:sz w:val="16"/>
                <w:szCs w:val="16"/>
              </w:rPr>
              <w:t>MSc</w:t>
            </w:r>
            <w:r w:rsidR="00094A13">
              <w:rPr>
                <w:rFonts w:asciiTheme="majorHAnsi" w:hAnsiTheme="majorHAnsi" w:cs="Arial"/>
                <w:sz w:val="16"/>
                <w:szCs w:val="16"/>
              </w:rPr>
              <w:t xml:space="preserve">, Physics Department, Faculty of </w:t>
            </w:r>
            <w:r w:rsidR="00FE64EA">
              <w:rPr>
                <w:rFonts w:asciiTheme="majorHAnsi" w:hAnsiTheme="majorHAnsi" w:cs="Arial" w:hint="cs"/>
                <w:sz w:val="16"/>
                <w:szCs w:val="16"/>
                <w:rtl/>
              </w:rPr>
              <w:t>Science</w:t>
            </w:r>
            <w:r w:rsidR="00094A13">
              <w:rPr>
                <w:rFonts w:asciiTheme="majorHAnsi" w:hAnsiTheme="majorHAnsi" w:cs="Arial"/>
                <w:sz w:val="16"/>
                <w:szCs w:val="16"/>
              </w:rPr>
              <w:t>, Imam Khomeini International University, Qazvin, Iran</w:t>
            </w:r>
          </w:p>
        </w:tc>
        <w:tc>
          <w:tcPr>
            <w:tcW w:w="1277" w:type="pct"/>
            <w:vAlign w:val="center"/>
          </w:tcPr>
          <w:p w14:paraId="0A741227" w14:textId="19F441D3" w:rsidR="00094A13" w:rsidRPr="001424B2" w:rsidRDefault="00094A13" w:rsidP="00094A13">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samira.sadeghi2007@gmail.com</w:t>
            </w:r>
          </w:p>
        </w:tc>
      </w:tr>
      <w:tr w:rsidR="001424B2" w:rsidRPr="001424B2" w14:paraId="28D1943D" w14:textId="77777777" w:rsidTr="00D25096">
        <w:trPr>
          <w:trHeight w:val="63"/>
          <w:jc w:val="center"/>
        </w:trPr>
        <w:tc>
          <w:tcPr>
            <w:tcW w:w="3723" w:type="pct"/>
            <w:vAlign w:val="center"/>
          </w:tcPr>
          <w:p w14:paraId="03F7B350" w14:textId="12C4A4CE" w:rsidR="001424B2" w:rsidRPr="001424B2" w:rsidRDefault="001424B2" w:rsidP="001424B2">
            <w:pPr>
              <w:bidi w:val="0"/>
              <w:jc w:val="left"/>
              <w:rPr>
                <w:rFonts w:asciiTheme="majorHAnsi" w:hAnsiTheme="majorHAnsi" w:cs="Arial"/>
                <w:sz w:val="16"/>
                <w:szCs w:val="16"/>
              </w:rPr>
            </w:pPr>
            <w:r>
              <w:rPr>
                <w:rFonts w:asciiTheme="majorHAnsi" w:hAnsiTheme="majorHAnsi" w:cs="Arial"/>
                <w:sz w:val="16"/>
                <w:szCs w:val="16"/>
                <w:vertAlign w:val="superscript"/>
              </w:rPr>
              <w:t>2</w:t>
            </w:r>
            <w:r w:rsidR="00094A13">
              <w:rPr>
                <w:rFonts w:asciiTheme="majorHAnsi" w:hAnsiTheme="majorHAnsi" w:cs="Arial"/>
                <w:sz w:val="16"/>
                <w:szCs w:val="16"/>
                <w:vertAlign w:val="superscript"/>
              </w:rPr>
              <w:t>*</w:t>
            </w:r>
            <w:r w:rsidR="0041644E">
              <w:rPr>
                <w:rFonts w:asciiTheme="majorHAnsi" w:hAnsiTheme="majorHAnsi" w:cs="Arial"/>
                <w:sz w:val="16"/>
                <w:szCs w:val="16"/>
              </w:rPr>
              <w:t>Associate Professor, Physics</w:t>
            </w:r>
            <w:r>
              <w:rPr>
                <w:rFonts w:asciiTheme="majorHAnsi" w:hAnsiTheme="majorHAnsi" w:cs="Arial"/>
                <w:sz w:val="16"/>
                <w:szCs w:val="16"/>
              </w:rPr>
              <w:t xml:space="preserve"> Department,</w:t>
            </w:r>
            <w:r w:rsidR="0041644E">
              <w:rPr>
                <w:rFonts w:asciiTheme="majorHAnsi" w:hAnsiTheme="majorHAnsi" w:cs="Arial"/>
                <w:sz w:val="16"/>
                <w:szCs w:val="16"/>
              </w:rPr>
              <w:t xml:space="preserve"> Faculty</w:t>
            </w:r>
            <w:r w:rsidR="00094A13">
              <w:rPr>
                <w:rFonts w:asciiTheme="majorHAnsi" w:hAnsiTheme="majorHAnsi" w:cs="Arial"/>
                <w:sz w:val="16"/>
                <w:szCs w:val="16"/>
              </w:rPr>
              <w:t xml:space="preserve"> of </w:t>
            </w:r>
            <w:r w:rsidR="00FE64EA">
              <w:rPr>
                <w:rFonts w:asciiTheme="majorHAnsi" w:hAnsiTheme="majorHAnsi" w:cs="Arial" w:hint="cs"/>
                <w:sz w:val="16"/>
                <w:szCs w:val="16"/>
                <w:rtl/>
              </w:rPr>
              <w:t>Science</w:t>
            </w:r>
            <w:r w:rsidR="0041644E">
              <w:rPr>
                <w:rFonts w:asciiTheme="majorHAnsi" w:hAnsiTheme="majorHAnsi" w:cs="Arial"/>
                <w:sz w:val="16"/>
                <w:szCs w:val="16"/>
              </w:rPr>
              <w:t>,</w:t>
            </w:r>
            <w:r>
              <w:rPr>
                <w:rFonts w:asciiTheme="majorHAnsi" w:hAnsiTheme="majorHAnsi" w:cs="Arial"/>
                <w:sz w:val="16"/>
                <w:szCs w:val="16"/>
              </w:rPr>
              <w:t xml:space="preserve"> </w:t>
            </w:r>
            <w:r w:rsidR="00D25096">
              <w:rPr>
                <w:rFonts w:asciiTheme="majorHAnsi" w:hAnsiTheme="majorHAnsi" w:cs="Arial"/>
                <w:sz w:val="16"/>
                <w:szCs w:val="16"/>
              </w:rPr>
              <w:t>Imam Khomeini International University</w:t>
            </w:r>
            <w:r w:rsidR="00094A13">
              <w:rPr>
                <w:rFonts w:asciiTheme="majorHAnsi" w:hAnsiTheme="majorHAnsi" w:cs="Arial"/>
                <w:sz w:val="16"/>
                <w:szCs w:val="16"/>
              </w:rPr>
              <w:t>, Qazvin, Iran</w:t>
            </w:r>
          </w:p>
        </w:tc>
        <w:tc>
          <w:tcPr>
            <w:tcW w:w="1277" w:type="pct"/>
            <w:vAlign w:val="center"/>
          </w:tcPr>
          <w:p w14:paraId="50A6C49D" w14:textId="7EB0DFF9" w:rsidR="001424B2" w:rsidRPr="001424B2" w:rsidRDefault="00505A85" w:rsidP="008B1F83">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z.mortazavi@sci.ikiu.ac.ir</w:t>
            </w:r>
          </w:p>
        </w:tc>
      </w:tr>
      <w:tr w:rsidR="00094A13" w:rsidRPr="001424B2" w14:paraId="6E4EAF32" w14:textId="77777777" w:rsidTr="00D25096">
        <w:trPr>
          <w:trHeight w:val="63"/>
          <w:jc w:val="center"/>
        </w:trPr>
        <w:tc>
          <w:tcPr>
            <w:tcW w:w="3723" w:type="pct"/>
            <w:vAlign w:val="center"/>
          </w:tcPr>
          <w:p w14:paraId="0B30B830" w14:textId="39DCB89D" w:rsidR="00094A13" w:rsidRPr="001424B2" w:rsidRDefault="00094A13" w:rsidP="00094A13">
            <w:pPr>
              <w:bidi w:val="0"/>
              <w:jc w:val="left"/>
              <w:rPr>
                <w:rFonts w:asciiTheme="majorHAnsi" w:hAnsiTheme="majorHAnsi" w:cs="Arial"/>
                <w:sz w:val="16"/>
                <w:szCs w:val="16"/>
              </w:rPr>
            </w:pPr>
            <w:r>
              <w:rPr>
                <w:rFonts w:asciiTheme="majorHAnsi" w:hAnsiTheme="majorHAnsi" w:cs="Arial"/>
                <w:sz w:val="16"/>
                <w:szCs w:val="16"/>
                <w:vertAlign w:val="superscript"/>
              </w:rPr>
              <w:t>3</w:t>
            </w:r>
            <w:r>
              <w:rPr>
                <w:rFonts w:asciiTheme="majorHAnsi" w:hAnsiTheme="majorHAnsi" w:cs="Arial"/>
                <w:sz w:val="16"/>
                <w:szCs w:val="16"/>
              </w:rPr>
              <w:t xml:space="preserve">Associate Professor, Physics Department, Faculty of </w:t>
            </w:r>
            <w:r w:rsidR="00FE64EA">
              <w:rPr>
                <w:rFonts w:asciiTheme="majorHAnsi" w:hAnsiTheme="majorHAnsi" w:cs="Arial" w:hint="cs"/>
                <w:sz w:val="16"/>
                <w:szCs w:val="16"/>
                <w:rtl/>
              </w:rPr>
              <w:t>Science</w:t>
            </w:r>
            <w:r>
              <w:rPr>
                <w:rFonts w:asciiTheme="majorHAnsi" w:hAnsiTheme="majorHAnsi" w:cs="Arial"/>
                <w:sz w:val="16"/>
                <w:szCs w:val="16"/>
              </w:rPr>
              <w:t>, Imam Khomeini International University, Qazvin, Iran</w:t>
            </w:r>
          </w:p>
        </w:tc>
        <w:tc>
          <w:tcPr>
            <w:tcW w:w="1277" w:type="pct"/>
            <w:vAlign w:val="center"/>
          </w:tcPr>
          <w:p w14:paraId="6716BC9D" w14:textId="783034CD" w:rsidR="00094A13" w:rsidRPr="001424B2" w:rsidRDefault="00094A13" w:rsidP="00094A13">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reyhani@sci.ikiu.ac.ir</w:t>
            </w:r>
          </w:p>
        </w:tc>
      </w:tr>
      <w:tr w:rsidR="003A693B" w:rsidRPr="001424B2" w14:paraId="3C14215A" w14:textId="77777777" w:rsidTr="00D25096">
        <w:trPr>
          <w:trHeight w:val="63"/>
          <w:jc w:val="center"/>
        </w:trPr>
        <w:tc>
          <w:tcPr>
            <w:tcW w:w="3723" w:type="pct"/>
            <w:vAlign w:val="center"/>
          </w:tcPr>
          <w:p w14:paraId="1E6E115C" w14:textId="260F8CCB" w:rsidR="003A693B" w:rsidRDefault="003A693B" w:rsidP="003A693B">
            <w:pPr>
              <w:bidi w:val="0"/>
              <w:jc w:val="left"/>
              <w:rPr>
                <w:rFonts w:asciiTheme="majorHAnsi" w:hAnsiTheme="majorHAnsi" w:cs="Arial"/>
                <w:sz w:val="16"/>
                <w:szCs w:val="16"/>
                <w:vertAlign w:val="superscript"/>
              </w:rPr>
            </w:pPr>
            <w:r>
              <w:rPr>
                <w:rFonts w:asciiTheme="majorHAnsi" w:hAnsiTheme="majorHAnsi" w:cs="Arial" w:hint="cs"/>
                <w:sz w:val="16"/>
                <w:szCs w:val="16"/>
                <w:vertAlign w:val="superscript"/>
                <w:rtl/>
              </w:rPr>
              <w:t>4</w:t>
            </w:r>
            <w:r>
              <w:rPr>
                <w:rFonts w:asciiTheme="majorHAnsi" w:hAnsiTheme="majorHAnsi" w:cs="Arial"/>
                <w:sz w:val="16"/>
                <w:szCs w:val="16"/>
              </w:rPr>
              <w:t xml:space="preserve">Professor, Physics and energy Engineering Department, Faculty of science, </w:t>
            </w:r>
            <w:proofErr w:type="spellStart"/>
            <w:r>
              <w:rPr>
                <w:rFonts w:asciiTheme="majorHAnsi" w:hAnsiTheme="majorHAnsi" w:cs="Arial"/>
                <w:sz w:val="16"/>
                <w:szCs w:val="16"/>
              </w:rPr>
              <w:t>Amirkabir</w:t>
            </w:r>
            <w:proofErr w:type="spellEnd"/>
            <w:r>
              <w:rPr>
                <w:rFonts w:asciiTheme="majorHAnsi" w:hAnsiTheme="majorHAnsi" w:cs="Arial"/>
                <w:sz w:val="16"/>
                <w:szCs w:val="16"/>
              </w:rPr>
              <w:t xml:space="preserve"> University of Technology, Tehran, Iran</w:t>
            </w:r>
          </w:p>
        </w:tc>
        <w:tc>
          <w:tcPr>
            <w:tcW w:w="1277" w:type="pct"/>
            <w:vAlign w:val="center"/>
          </w:tcPr>
          <w:p w14:paraId="7F9CC3E5" w14:textId="3D991FDD" w:rsidR="003A693B" w:rsidRDefault="003A693B" w:rsidP="003A693B">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parvin@aut.ac.ir</w:t>
            </w:r>
          </w:p>
        </w:tc>
      </w:tr>
    </w:tbl>
    <w:p w14:paraId="5BA3FB09" w14:textId="77777777" w:rsidR="001424B2" w:rsidRPr="001424B2" w:rsidRDefault="001424B2" w:rsidP="001424B2">
      <w:pPr>
        <w:bidi w:val="0"/>
        <w:jc w:val="center"/>
        <w:rPr>
          <w:rFonts w:asciiTheme="majorHAnsi" w:hAnsiTheme="majorHAnsi" w:cs="Arial"/>
          <w:b/>
          <w:bCs/>
          <w:sz w:val="20"/>
          <w:szCs w:val="20"/>
        </w:rPr>
      </w:pPr>
    </w:p>
    <w:p w14:paraId="3CE27B6F" w14:textId="77777777" w:rsidR="001424B2" w:rsidRP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57A63221" w14:textId="6678BF65" w:rsidR="001424B2" w:rsidRPr="00F005F5" w:rsidRDefault="002F2A11" w:rsidP="00FE64EA">
      <w:pPr>
        <w:pStyle w:val="Default"/>
        <w:jc w:val="lowKashida"/>
        <w:rPr>
          <w:rFonts w:asciiTheme="majorHAnsi" w:hAnsiTheme="majorHAnsi"/>
          <w:sz w:val="20"/>
          <w:szCs w:val="20"/>
        </w:rPr>
      </w:pPr>
      <w:r w:rsidRPr="002F2A11">
        <w:rPr>
          <w:rFonts w:asciiTheme="majorHAnsi" w:hAnsiTheme="majorHAnsi"/>
          <w:sz w:val="20"/>
          <w:szCs w:val="20"/>
        </w:rPr>
        <w:t>In this paper, Molybdenum disulfide and Molybdenum disulfide doped P</w:t>
      </w:r>
      <w:r w:rsidR="00F005F5">
        <w:rPr>
          <w:rFonts w:asciiTheme="majorHAnsi" w:hAnsiTheme="majorHAnsi"/>
          <w:sz w:val="20"/>
          <w:szCs w:val="20"/>
        </w:rPr>
        <w:t xml:space="preserve">alladium are grown on </w:t>
      </w:r>
      <w:r w:rsidRPr="002F2A11">
        <w:rPr>
          <w:rFonts w:asciiTheme="majorHAnsi" w:hAnsiTheme="majorHAnsi"/>
          <w:sz w:val="20"/>
          <w:szCs w:val="20"/>
        </w:rPr>
        <w:t>SiO</w:t>
      </w:r>
      <w:r w:rsidRPr="00FE64EA">
        <w:rPr>
          <w:rFonts w:asciiTheme="majorHAnsi" w:hAnsiTheme="majorHAnsi"/>
          <w:sz w:val="20"/>
          <w:szCs w:val="20"/>
          <w:vertAlign w:val="subscript"/>
        </w:rPr>
        <w:t>2</w:t>
      </w:r>
      <w:r w:rsidRPr="002F2A11">
        <w:rPr>
          <w:rFonts w:asciiTheme="majorHAnsi" w:hAnsiTheme="majorHAnsi"/>
          <w:sz w:val="20"/>
          <w:szCs w:val="20"/>
        </w:rPr>
        <w:t xml:space="preserve">/Si substrate using sulfurization of </w:t>
      </w:r>
      <w:r w:rsidR="00FE64EA">
        <w:rPr>
          <w:rFonts w:asciiTheme="majorHAnsi" w:hAnsiTheme="majorHAnsi"/>
          <w:sz w:val="20"/>
          <w:szCs w:val="20"/>
        </w:rPr>
        <w:t>the obtained</w:t>
      </w:r>
      <w:r w:rsidRPr="002F2A11">
        <w:rPr>
          <w:rFonts w:asciiTheme="majorHAnsi" w:hAnsiTheme="majorHAnsi"/>
          <w:sz w:val="20"/>
          <w:szCs w:val="20"/>
        </w:rPr>
        <w:t xml:space="preserve"> layer from </w:t>
      </w:r>
      <w:r w:rsidR="00FE64EA">
        <w:rPr>
          <w:rFonts w:asciiTheme="majorHAnsi" w:hAnsiTheme="majorHAnsi"/>
          <w:sz w:val="20"/>
          <w:szCs w:val="20"/>
        </w:rPr>
        <w:t xml:space="preserve">DC magnetron </w:t>
      </w:r>
      <w:r w:rsidRPr="002F2A11">
        <w:rPr>
          <w:rFonts w:asciiTheme="majorHAnsi" w:hAnsiTheme="majorHAnsi"/>
          <w:sz w:val="20"/>
          <w:szCs w:val="20"/>
        </w:rPr>
        <w:t xml:space="preserve">sputtering. </w:t>
      </w:r>
      <w:r w:rsidR="00FE64EA">
        <w:rPr>
          <w:rFonts w:asciiTheme="majorHAnsi" w:hAnsiTheme="majorHAnsi"/>
          <w:sz w:val="20"/>
          <w:szCs w:val="20"/>
        </w:rPr>
        <w:t>At</w:t>
      </w:r>
      <w:r w:rsidRPr="002F2A11">
        <w:rPr>
          <w:rFonts w:asciiTheme="majorHAnsi" w:hAnsiTheme="majorHAnsi"/>
          <w:sz w:val="20"/>
          <w:szCs w:val="20"/>
        </w:rPr>
        <w:t xml:space="preserve"> first, </w:t>
      </w:r>
      <w:r w:rsidR="00FE64EA">
        <w:rPr>
          <w:rFonts w:asciiTheme="majorHAnsi" w:hAnsiTheme="majorHAnsi"/>
          <w:sz w:val="20"/>
          <w:szCs w:val="20"/>
        </w:rPr>
        <w:t>specific</w:t>
      </w:r>
      <w:r w:rsidRPr="002F2A11">
        <w:rPr>
          <w:rFonts w:asciiTheme="majorHAnsi" w:hAnsiTheme="majorHAnsi"/>
          <w:sz w:val="20"/>
          <w:szCs w:val="20"/>
        </w:rPr>
        <w:t xml:space="preserve"> thicknesses of </w:t>
      </w:r>
      <w:r w:rsidR="00FE64EA">
        <w:rPr>
          <w:rFonts w:asciiTheme="majorHAnsi" w:hAnsiTheme="majorHAnsi"/>
          <w:sz w:val="20"/>
          <w:szCs w:val="20"/>
        </w:rPr>
        <w:t>m</w:t>
      </w:r>
      <w:r w:rsidRPr="002F2A11">
        <w:rPr>
          <w:rFonts w:asciiTheme="majorHAnsi" w:hAnsiTheme="majorHAnsi"/>
          <w:sz w:val="20"/>
          <w:szCs w:val="20"/>
        </w:rPr>
        <w:t xml:space="preserve">olybdenum and </w:t>
      </w:r>
      <w:r w:rsidR="00FE64EA">
        <w:rPr>
          <w:rFonts w:asciiTheme="majorHAnsi" w:hAnsiTheme="majorHAnsi"/>
          <w:sz w:val="20"/>
          <w:szCs w:val="20"/>
        </w:rPr>
        <w:t>p</w:t>
      </w:r>
      <w:r w:rsidRPr="002F2A11">
        <w:rPr>
          <w:rFonts w:asciiTheme="majorHAnsi" w:hAnsiTheme="majorHAnsi"/>
          <w:sz w:val="20"/>
          <w:szCs w:val="20"/>
        </w:rPr>
        <w:t xml:space="preserve">alladium are deposited on the substrate by </w:t>
      </w:r>
      <w:r w:rsidR="00FE64EA">
        <w:rPr>
          <w:rFonts w:asciiTheme="majorHAnsi" w:hAnsiTheme="majorHAnsi" w:hint="cs"/>
          <w:sz w:val="20"/>
          <w:szCs w:val="20"/>
          <w:rtl/>
        </w:rPr>
        <w:t>the</w:t>
      </w:r>
      <w:r w:rsidR="00FE64EA">
        <w:rPr>
          <w:rFonts w:asciiTheme="majorHAnsi" w:hAnsiTheme="majorHAnsi"/>
          <w:sz w:val="20"/>
          <w:szCs w:val="20"/>
          <w:lang w:bidi="fa-IR"/>
        </w:rPr>
        <w:t xml:space="preserve"> </w:t>
      </w:r>
      <w:r w:rsidRPr="002F2A11">
        <w:rPr>
          <w:rFonts w:asciiTheme="majorHAnsi" w:hAnsiTheme="majorHAnsi"/>
          <w:sz w:val="20"/>
          <w:szCs w:val="20"/>
        </w:rPr>
        <w:t>sputtering technique. Then</w:t>
      </w:r>
      <w:r w:rsidR="00FE64EA">
        <w:rPr>
          <w:rFonts w:asciiTheme="majorHAnsi" w:hAnsiTheme="majorHAnsi"/>
          <w:sz w:val="20"/>
          <w:szCs w:val="20"/>
        </w:rPr>
        <w:t>, by</w:t>
      </w:r>
      <w:r w:rsidRPr="002F2A11">
        <w:rPr>
          <w:rFonts w:asciiTheme="majorHAnsi" w:hAnsiTheme="majorHAnsi"/>
          <w:sz w:val="20"/>
          <w:szCs w:val="20"/>
        </w:rPr>
        <w:t xml:space="preserve"> using thermal chemical vapor deposition and </w:t>
      </w:r>
      <w:r w:rsidR="00FE64EA">
        <w:rPr>
          <w:rFonts w:asciiTheme="majorHAnsi" w:hAnsiTheme="majorHAnsi"/>
          <w:sz w:val="20"/>
          <w:szCs w:val="20"/>
        </w:rPr>
        <w:t>s</w:t>
      </w:r>
      <w:r w:rsidRPr="002F2A11">
        <w:rPr>
          <w:rFonts w:asciiTheme="majorHAnsi" w:hAnsiTheme="majorHAnsi"/>
          <w:sz w:val="20"/>
          <w:szCs w:val="20"/>
        </w:rPr>
        <w:t xml:space="preserve">ulfur powder, Molybdenum disulfide and Molybdenum disulfide doped Palladium </w:t>
      </w:r>
      <w:r w:rsidR="00FE64EA">
        <w:rPr>
          <w:rFonts w:asciiTheme="majorHAnsi" w:hAnsiTheme="majorHAnsi" w:hint="cs"/>
          <w:sz w:val="20"/>
          <w:szCs w:val="20"/>
          <w:rtl/>
        </w:rPr>
        <w:t>is</w:t>
      </w:r>
      <w:r w:rsidRPr="002F2A11">
        <w:rPr>
          <w:rFonts w:asciiTheme="majorHAnsi" w:hAnsiTheme="majorHAnsi"/>
          <w:sz w:val="20"/>
          <w:szCs w:val="20"/>
        </w:rPr>
        <w:t xml:space="preserve"> produced. X-ray diffraction </w:t>
      </w:r>
      <w:r w:rsidR="00FE64EA">
        <w:rPr>
          <w:rFonts w:asciiTheme="majorHAnsi" w:hAnsiTheme="majorHAnsi" w:hint="cs"/>
          <w:sz w:val="20"/>
          <w:szCs w:val="20"/>
          <w:rtl/>
        </w:rPr>
        <w:t>is</w:t>
      </w:r>
      <w:r w:rsidRPr="002F2A11">
        <w:rPr>
          <w:rFonts w:asciiTheme="majorHAnsi" w:hAnsiTheme="majorHAnsi"/>
          <w:sz w:val="20"/>
          <w:szCs w:val="20"/>
        </w:rPr>
        <w:t xml:space="preserve"> used to confirm the formation of the desired layer and study</w:t>
      </w:r>
      <w:r w:rsidRPr="002F2A11">
        <w:rPr>
          <w:rFonts w:asciiTheme="majorHAnsi" w:hAnsiTheme="majorHAnsi"/>
          <w:sz w:val="20"/>
          <w:szCs w:val="20"/>
          <w:lang w:bidi="fa-IR"/>
        </w:rPr>
        <w:t xml:space="preserve"> its</w:t>
      </w:r>
      <w:r w:rsidRPr="002F2A11">
        <w:rPr>
          <w:rFonts w:asciiTheme="majorHAnsi" w:hAnsiTheme="majorHAnsi"/>
          <w:sz w:val="20"/>
          <w:szCs w:val="20"/>
        </w:rPr>
        <w:t xml:space="preserve"> crystal properties</w:t>
      </w:r>
      <w:r w:rsidR="00FE64EA">
        <w:rPr>
          <w:rFonts w:asciiTheme="majorHAnsi" w:hAnsiTheme="majorHAnsi"/>
          <w:sz w:val="20"/>
          <w:szCs w:val="20"/>
        </w:rPr>
        <w:t xml:space="preserve">. </w:t>
      </w:r>
      <w:r w:rsidR="00146ECA">
        <w:rPr>
          <w:rFonts w:asciiTheme="majorHAnsi" w:hAnsiTheme="majorHAnsi"/>
          <w:sz w:val="20"/>
          <w:szCs w:val="20"/>
        </w:rPr>
        <w:t xml:space="preserve">Moreover, </w:t>
      </w:r>
      <w:proofErr w:type="spellStart"/>
      <w:r w:rsidR="00FE64EA">
        <w:rPr>
          <w:rFonts w:asciiTheme="majorHAnsi" w:hAnsiTheme="majorHAnsi"/>
          <w:sz w:val="20"/>
          <w:szCs w:val="20"/>
        </w:rPr>
        <w:t>Uv</w:t>
      </w:r>
      <w:proofErr w:type="spellEnd"/>
      <w:r w:rsidR="00FE64EA">
        <w:rPr>
          <w:rFonts w:asciiTheme="majorHAnsi" w:hAnsiTheme="majorHAnsi"/>
          <w:sz w:val="20"/>
          <w:szCs w:val="20"/>
        </w:rPr>
        <w:t>-vis</w:t>
      </w:r>
      <w:r w:rsidRPr="002F2A11">
        <w:rPr>
          <w:rFonts w:asciiTheme="majorHAnsi" w:hAnsiTheme="majorHAnsi"/>
          <w:sz w:val="20"/>
          <w:szCs w:val="20"/>
        </w:rPr>
        <w:t xml:space="preserve"> spectroscopy </w:t>
      </w:r>
      <w:r w:rsidR="00FE64EA">
        <w:rPr>
          <w:rFonts w:asciiTheme="majorHAnsi" w:hAnsiTheme="majorHAnsi"/>
          <w:sz w:val="20"/>
          <w:szCs w:val="20"/>
        </w:rPr>
        <w:t>is</w:t>
      </w:r>
      <w:r w:rsidRPr="002F2A11">
        <w:rPr>
          <w:rFonts w:asciiTheme="majorHAnsi" w:hAnsiTheme="majorHAnsi"/>
          <w:sz w:val="20"/>
          <w:szCs w:val="20"/>
        </w:rPr>
        <w:t xml:space="preserve"> </w:t>
      </w:r>
      <w:r w:rsidR="00146ECA">
        <w:rPr>
          <w:rFonts w:asciiTheme="majorHAnsi" w:hAnsiTheme="majorHAnsi"/>
          <w:sz w:val="20"/>
          <w:szCs w:val="20"/>
        </w:rPr>
        <w:t>applied</w:t>
      </w:r>
      <w:r w:rsidRPr="002F2A11">
        <w:rPr>
          <w:rFonts w:asciiTheme="majorHAnsi" w:hAnsiTheme="majorHAnsi"/>
          <w:sz w:val="20"/>
          <w:szCs w:val="20"/>
        </w:rPr>
        <w:t xml:space="preserve"> to investigate its optical properties</w:t>
      </w:r>
      <w:r w:rsidR="00D30D70" w:rsidRPr="002F2A11">
        <w:rPr>
          <w:rFonts w:asciiTheme="majorHAnsi" w:hAnsiTheme="majorHAnsi" w:cs="Arial"/>
          <w:sz w:val="20"/>
          <w:szCs w:val="20"/>
        </w:rPr>
        <w:t>.</w:t>
      </w:r>
      <w:r w:rsidR="00D30D70">
        <w:rPr>
          <w:rFonts w:asciiTheme="majorHAnsi" w:hAnsiTheme="majorHAnsi" w:cs="Arial"/>
          <w:sz w:val="20"/>
          <w:szCs w:val="20"/>
        </w:rPr>
        <w:t xml:space="preserve"> </w:t>
      </w:r>
      <w:r w:rsidR="001424B2" w:rsidRPr="001424B2">
        <w:rPr>
          <w:rFonts w:asciiTheme="majorHAnsi" w:hAnsiTheme="majorHAnsi" w:cs="Arial"/>
          <w:sz w:val="20"/>
          <w:szCs w:val="20"/>
        </w:rPr>
        <w:t xml:space="preserve"> </w:t>
      </w:r>
    </w:p>
    <w:p w14:paraId="1DDE0FE8" w14:textId="10F901F0" w:rsidR="00CC7B32" w:rsidRPr="00440970" w:rsidRDefault="001424B2" w:rsidP="008B1F83">
      <w:pPr>
        <w:keepNext/>
        <w:bidi w:val="0"/>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8B1F83">
        <w:rPr>
          <w:rFonts w:asciiTheme="majorHAnsi" w:hAnsiTheme="majorHAnsi" w:cs="Arial"/>
          <w:sz w:val="20"/>
          <w:szCs w:val="20"/>
        </w:rPr>
        <w:t xml:space="preserve">Molybdenum disulfide, </w:t>
      </w:r>
      <w:r w:rsidR="00C3324B">
        <w:rPr>
          <w:rFonts w:asciiTheme="majorHAnsi" w:hAnsiTheme="majorHAnsi" w:cs="Arial"/>
          <w:sz w:val="20"/>
          <w:szCs w:val="20"/>
        </w:rPr>
        <w:t xml:space="preserve">Doping, Palladium, Sulfurization, </w:t>
      </w:r>
      <w:r w:rsidR="00146ECA">
        <w:rPr>
          <w:rFonts w:asciiTheme="majorHAnsi" w:hAnsiTheme="majorHAnsi" w:cs="Arial"/>
          <w:sz w:val="20"/>
          <w:szCs w:val="20"/>
        </w:rPr>
        <w:t>DC magnetron</w:t>
      </w:r>
      <w:r w:rsidR="00C3324B">
        <w:rPr>
          <w:rFonts w:asciiTheme="majorHAnsi" w:hAnsiTheme="majorHAnsi" w:cs="Arial"/>
          <w:sz w:val="20"/>
          <w:szCs w:val="20"/>
        </w:rPr>
        <w:t xml:space="preserve"> sputtering.</w:t>
      </w:r>
    </w:p>
    <w:p w14:paraId="6B14EAAE" w14:textId="77777777" w:rsidR="00632A53" w:rsidRPr="001424B2" w:rsidRDefault="00632A53" w:rsidP="001424B2">
      <w:pPr>
        <w:ind w:hanging="2160"/>
        <w:jc w:val="lowKashida"/>
        <w:rPr>
          <w:rFonts w:asciiTheme="majorHAnsi" w:hAnsiTheme="majorHAnsi" w:cs="B Mitra"/>
          <w:b/>
          <w:bCs/>
          <w:szCs w:val="24"/>
          <w:rtl/>
        </w:rPr>
      </w:pP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D09AF61" w14:textId="77777777" w:rsidR="001424B2" w:rsidRPr="001424B2" w:rsidRDefault="001424B2" w:rsidP="001424B2">
      <w:pPr>
        <w:bidi w:val="0"/>
        <w:jc w:val="left"/>
        <w:rPr>
          <w:rFonts w:asciiTheme="majorHAnsi" w:hAnsiTheme="majorHAnsi" w:cs="B Mitra"/>
          <w:b/>
          <w:bCs/>
          <w:szCs w:val="24"/>
          <w:rtl/>
        </w:rPr>
      </w:pPr>
      <w:r w:rsidRPr="001424B2">
        <w:rPr>
          <w:rFonts w:asciiTheme="majorHAnsi" w:hAnsiTheme="majorHAnsi" w:cs="B Mitra"/>
          <w:b/>
          <w:bCs/>
          <w:szCs w:val="24"/>
          <w:rtl/>
        </w:rPr>
        <w:lastRenderedPageBreak/>
        <w:br w:type="page"/>
      </w:r>
    </w:p>
    <w:p w14:paraId="5799F10E" w14:textId="77777777" w:rsidR="00A116C3" w:rsidRPr="001424B2" w:rsidRDefault="00A116C3"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مقدمه</w:t>
      </w:r>
    </w:p>
    <w:p w14:paraId="2792BCDA" w14:textId="5FF0937C" w:rsidR="00CD6D1C" w:rsidRDefault="00BB068A" w:rsidP="00376E69">
      <w:pPr>
        <w:rPr>
          <w:rFonts w:cs="Arial"/>
        </w:rPr>
      </w:pPr>
      <w:r>
        <w:rPr>
          <w:rFonts w:asciiTheme="majorHAnsi" w:hAnsiTheme="majorHAnsi" w:cs="B Mitra" w:hint="cs"/>
          <w:szCs w:val="24"/>
          <w:rtl/>
        </w:rPr>
        <w:t>فلزات واسطه</w:t>
      </w:r>
      <w:r w:rsidR="00FF0B0E">
        <w:rPr>
          <w:rFonts w:asciiTheme="majorHAnsi" w:hAnsiTheme="majorHAnsi" w:cs="B Mitra"/>
          <w:szCs w:val="24"/>
          <w:rtl/>
        </w:rPr>
        <w:softHyphen/>
      </w:r>
      <w:r w:rsidR="00FF0B0E">
        <w:rPr>
          <w:rFonts w:asciiTheme="majorHAnsi" w:hAnsiTheme="majorHAnsi" w:cs="B Mitra" w:hint="cs"/>
          <w:szCs w:val="24"/>
          <w:rtl/>
        </w:rPr>
        <w:t>ی</w:t>
      </w:r>
      <w:r>
        <w:rPr>
          <w:rFonts w:asciiTheme="majorHAnsi" w:hAnsiTheme="majorHAnsi" w:cs="B Mitra" w:hint="cs"/>
          <w:szCs w:val="24"/>
          <w:rtl/>
        </w:rPr>
        <w:t xml:space="preserve"> دی کالکوژنید </w:t>
      </w:r>
      <w:r w:rsidR="00F147B0">
        <w:rPr>
          <w:rFonts w:asciiTheme="majorHAnsi" w:hAnsiTheme="majorHAnsi" w:cs="B Mitra" w:hint="cs"/>
          <w:szCs w:val="24"/>
          <w:rtl/>
        </w:rPr>
        <w:t xml:space="preserve">موادی </w:t>
      </w:r>
      <w:r w:rsidR="00705B2E">
        <w:rPr>
          <w:rFonts w:asciiTheme="majorHAnsi" w:hAnsiTheme="majorHAnsi" w:cs="B Mitra" w:hint="cs"/>
          <w:szCs w:val="24"/>
          <w:rtl/>
        </w:rPr>
        <w:t>هستن</w:t>
      </w:r>
      <w:r w:rsidR="00FF0B0E">
        <w:rPr>
          <w:rFonts w:asciiTheme="majorHAnsi" w:hAnsiTheme="majorHAnsi" w:cs="B Mitra" w:hint="cs"/>
          <w:szCs w:val="24"/>
          <w:rtl/>
        </w:rPr>
        <w:t>د که از فلزات انتقالی و کالکوژن</w:t>
      </w:r>
      <w:r w:rsidR="00FF0B0E">
        <w:rPr>
          <w:rFonts w:asciiTheme="majorHAnsi" w:hAnsiTheme="majorHAnsi" w:cs="B Mitra"/>
          <w:szCs w:val="24"/>
          <w:rtl/>
        </w:rPr>
        <w:softHyphen/>
      </w:r>
      <w:r w:rsidR="00705B2E">
        <w:rPr>
          <w:rFonts w:asciiTheme="majorHAnsi" w:hAnsiTheme="majorHAnsi" w:cs="B Mitra" w:hint="cs"/>
          <w:szCs w:val="24"/>
          <w:rtl/>
        </w:rPr>
        <w:t xml:space="preserve">ها در غالب فرمول شیمیایی </w:t>
      </w:r>
      <w:r w:rsidR="00705B2E">
        <w:rPr>
          <w:rFonts w:asciiTheme="majorHAnsi" w:hAnsiTheme="majorHAnsi" w:cs="B Mitra"/>
          <w:szCs w:val="24"/>
        </w:rPr>
        <w:t>MX</w:t>
      </w:r>
      <w:r w:rsidR="00705B2E" w:rsidRPr="00BB068A">
        <w:rPr>
          <w:rFonts w:asciiTheme="majorHAnsi" w:hAnsiTheme="majorHAnsi" w:cs="B Mitra"/>
          <w:szCs w:val="24"/>
          <w:vertAlign w:val="subscript"/>
        </w:rPr>
        <w:t>2</w:t>
      </w:r>
      <w:r w:rsidR="00705B2E">
        <w:rPr>
          <w:rFonts w:asciiTheme="majorHAnsi" w:hAnsiTheme="majorHAnsi" w:cs="B Mitra" w:hint="cs"/>
          <w:szCs w:val="24"/>
          <w:rtl/>
        </w:rPr>
        <w:t xml:space="preserve"> تشکیل شده اند. </w:t>
      </w:r>
      <w:r w:rsidR="00FF0B0E">
        <w:rPr>
          <w:rFonts w:asciiTheme="majorHAnsi" w:hAnsiTheme="majorHAnsi" w:cs="B Mitra" w:hint="cs"/>
          <w:szCs w:val="24"/>
          <w:rtl/>
        </w:rPr>
        <w:t>به گونه</w:t>
      </w:r>
      <w:r w:rsidR="00FF0B0E">
        <w:rPr>
          <w:rFonts w:asciiTheme="majorHAnsi" w:hAnsiTheme="majorHAnsi" w:cs="B Mitra"/>
          <w:szCs w:val="24"/>
          <w:rtl/>
        </w:rPr>
        <w:softHyphen/>
      </w:r>
      <w:r w:rsidR="00FF0B0E">
        <w:rPr>
          <w:rFonts w:asciiTheme="majorHAnsi" w:hAnsiTheme="majorHAnsi" w:cs="B Mitra" w:hint="cs"/>
          <w:szCs w:val="24"/>
          <w:rtl/>
        </w:rPr>
        <w:t>ای</w:t>
      </w:r>
      <w:r w:rsidR="00705B2E">
        <w:rPr>
          <w:rFonts w:asciiTheme="majorHAnsi" w:hAnsiTheme="majorHAnsi" w:cs="B Mitra" w:hint="cs"/>
          <w:szCs w:val="24"/>
          <w:rtl/>
        </w:rPr>
        <w:t xml:space="preserve"> </w:t>
      </w:r>
      <w:r>
        <w:rPr>
          <w:rFonts w:asciiTheme="majorHAnsi" w:hAnsiTheme="majorHAnsi" w:cs="B Mitra" w:hint="cs"/>
          <w:szCs w:val="24"/>
          <w:rtl/>
        </w:rPr>
        <w:t xml:space="preserve">که </w:t>
      </w:r>
      <w:r>
        <w:rPr>
          <w:rFonts w:asciiTheme="majorHAnsi" w:hAnsiTheme="majorHAnsi" w:cs="B Mitra"/>
          <w:szCs w:val="24"/>
        </w:rPr>
        <w:t>M</w:t>
      </w:r>
      <w:r>
        <w:rPr>
          <w:rFonts w:asciiTheme="majorHAnsi" w:hAnsiTheme="majorHAnsi" w:cs="B Mitra" w:hint="cs"/>
          <w:szCs w:val="24"/>
          <w:rtl/>
        </w:rPr>
        <w:t xml:space="preserve"> </w:t>
      </w:r>
      <w:r w:rsidR="00705B2E">
        <w:rPr>
          <w:rFonts w:asciiTheme="majorHAnsi" w:hAnsiTheme="majorHAnsi" w:cs="B Mitra" w:hint="cs"/>
          <w:szCs w:val="24"/>
          <w:rtl/>
        </w:rPr>
        <w:t>نمایانگر</w:t>
      </w:r>
      <w:r>
        <w:rPr>
          <w:rFonts w:asciiTheme="majorHAnsi" w:hAnsiTheme="majorHAnsi" w:cs="B Mitra" w:hint="cs"/>
          <w:szCs w:val="24"/>
          <w:rtl/>
        </w:rPr>
        <w:t xml:space="preserve"> فلزات واسطه</w:t>
      </w:r>
      <w:r w:rsidR="00FF0B0E">
        <w:rPr>
          <w:rFonts w:asciiTheme="majorHAnsi" w:hAnsiTheme="majorHAnsi" w:cs="B Mitra"/>
          <w:szCs w:val="24"/>
          <w:rtl/>
        </w:rPr>
        <w:softHyphen/>
      </w:r>
      <w:r w:rsidR="00FF0B0E">
        <w:rPr>
          <w:rFonts w:asciiTheme="majorHAnsi" w:hAnsiTheme="majorHAnsi" w:cs="B Mitra" w:hint="cs"/>
          <w:szCs w:val="24"/>
          <w:rtl/>
        </w:rPr>
        <w:t>ی</w:t>
      </w:r>
      <w:r>
        <w:rPr>
          <w:rFonts w:asciiTheme="majorHAnsi" w:hAnsiTheme="majorHAnsi" w:cs="B Mitra" w:hint="cs"/>
          <w:szCs w:val="24"/>
          <w:rtl/>
        </w:rPr>
        <w:t xml:space="preserve"> انتقالی مانند </w:t>
      </w:r>
      <w:r>
        <w:rPr>
          <w:rFonts w:asciiTheme="majorHAnsi" w:hAnsiTheme="majorHAnsi" w:cs="B Mitra"/>
          <w:szCs w:val="24"/>
        </w:rPr>
        <w:t>Mo</w:t>
      </w:r>
      <w:r>
        <w:rPr>
          <w:rFonts w:asciiTheme="majorHAnsi" w:hAnsiTheme="majorHAnsi" w:cs="B Mitra" w:hint="cs"/>
          <w:szCs w:val="24"/>
          <w:rtl/>
        </w:rPr>
        <w:t xml:space="preserve">، </w:t>
      </w:r>
      <w:r>
        <w:rPr>
          <w:rFonts w:asciiTheme="majorHAnsi" w:hAnsiTheme="majorHAnsi" w:cs="B Mitra"/>
          <w:szCs w:val="24"/>
        </w:rPr>
        <w:t>W</w:t>
      </w:r>
      <w:r>
        <w:rPr>
          <w:rFonts w:asciiTheme="majorHAnsi" w:hAnsiTheme="majorHAnsi" w:cs="B Mitra" w:hint="cs"/>
          <w:szCs w:val="24"/>
          <w:rtl/>
        </w:rPr>
        <w:t xml:space="preserve"> و ... </w:t>
      </w:r>
      <w:r w:rsidR="00705B2E">
        <w:rPr>
          <w:rFonts w:asciiTheme="majorHAnsi" w:hAnsiTheme="majorHAnsi" w:cs="B Mitra" w:hint="cs"/>
          <w:szCs w:val="24"/>
          <w:rtl/>
        </w:rPr>
        <w:t>ب</w:t>
      </w:r>
      <w:r>
        <w:rPr>
          <w:rFonts w:asciiTheme="majorHAnsi" w:hAnsiTheme="majorHAnsi" w:cs="B Mitra" w:hint="cs"/>
          <w:szCs w:val="24"/>
          <w:rtl/>
        </w:rPr>
        <w:t>و</w:t>
      </w:r>
      <w:r w:rsidR="00705B2E">
        <w:rPr>
          <w:rFonts w:asciiTheme="majorHAnsi" w:hAnsiTheme="majorHAnsi" w:cs="B Mitra" w:hint="cs"/>
          <w:szCs w:val="24"/>
          <w:rtl/>
        </w:rPr>
        <w:t>ده و</w:t>
      </w:r>
      <w:r>
        <w:rPr>
          <w:rFonts w:asciiTheme="majorHAnsi" w:hAnsiTheme="majorHAnsi" w:cs="B Mitra" w:hint="cs"/>
          <w:szCs w:val="24"/>
          <w:rtl/>
        </w:rPr>
        <w:t xml:space="preserve"> </w:t>
      </w:r>
      <w:r w:rsidR="00705B2E">
        <w:rPr>
          <w:rFonts w:asciiTheme="majorHAnsi" w:hAnsiTheme="majorHAnsi" w:cs="B Mitra"/>
          <w:szCs w:val="24"/>
        </w:rPr>
        <w:t>X</w:t>
      </w:r>
      <w:r w:rsidR="00705B2E">
        <w:rPr>
          <w:rFonts w:asciiTheme="majorHAnsi" w:hAnsiTheme="majorHAnsi" w:cs="B Mitra" w:hint="cs"/>
          <w:szCs w:val="24"/>
          <w:rtl/>
        </w:rPr>
        <w:t xml:space="preserve"> نیز</w:t>
      </w:r>
      <w:r>
        <w:rPr>
          <w:rFonts w:asciiTheme="majorHAnsi" w:hAnsiTheme="majorHAnsi" w:cs="B Mitra" w:hint="cs"/>
          <w:szCs w:val="24"/>
          <w:rtl/>
        </w:rPr>
        <w:t xml:space="preserve"> شامل کالکوژن هایی مانند </w:t>
      </w:r>
      <w:r>
        <w:rPr>
          <w:rFonts w:asciiTheme="majorHAnsi" w:hAnsiTheme="majorHAnsi" w:cs="B Mitra"/>
          <w:szCs w:val="24"/>
        </w:rPr>
        <w:t>S</w:t>
      </w:r>
      <w:r>
        <w:rPr>
          <w:rFonts w:asciiTheme="majorHAnsi" w:hAnsiTheme="majorHAnsi" w:cs="B Mitra" w:hint="cs"/>
          <w:szCs w:val="24"/>
          <w:rtl/>
        </w:rPr>
        <w:t xml:space="preserve">، </w:t>
      </w:r>
      <w:r>
        <w:rPr>
          <w:rFonts w:asciiTheme="majorHAnsi" w:hAnsiTheme="majorHAnsi" w:cs="B Mitra"/>
          <w:szCs w:val="24"/>
        </w:rPr>
        <w:t>Se</w:t>
      </w:r>
      <w:r>
        <w:rPr>
          <w:rFonts w:asciiTheme="majorHAnsi" w:hAnsiTheme="majorHAnsi" w:cs="B Mitra" w:hint="cs"/>
          <w:szCs w:val="24"/>
          <w:rtl/>
        </w:rPr>
        <w:t xml:space="preserve"> و </w:t>
      </w:r>
      <w:proofErr w:type="spellStart"/>
      <w:r>
        <w:rPr>
          <w:rFonts w:asciiTheme="majorHAnsi" w:hAnsiTheme="majorHAnsi" w:cs="B Mitra"/>
          <w:szCs w:val="24"/>
        </w:rPr>
        <w:t>Te</w:t>
      </w:r>
      <w:proofErr w:type="spellEnd"/>
      <w:r>
        <w:rPr>
          <w:rFonts w:asciiTheme="majorHAnsi" w:hAnsiTheme="majorHAnsi" w:cs="B Mitra" w:hint="cs"/>
          <w:szCs w:val="24"/>
          <w:rtl/>
        </w:rPr>
        <w:t xml:space="preserve"> می باشد.</w:t>
      </w:r>
      <w:r w:rsidR="00705B2E">
        <w:rPr>
          <w:rFonts w:asciiTheme="majorHAnsi" w:hAnsiTheme="majorHAnsi" w:cs="B Mitra" w:hint="cs"/>
          <w:szCs w:val="24"/>
          <w:rtl/>
        </w:rPr>
        <w:t xml:space="preserve"> </w:t>
      </w:r>
      <w:r w:rsidR="00D47094">
        <w:rPr>
          <w:rFonts w:asciiTheme="majorHAnsi" w:hAnsiTheme="majorHAnsi" w:cs="B Mitra"/>
          <w:szCs w:val="24"/>
        </w:rPr>
        <w:t>[1,2,3]</w:t>
      </w:r>
      <w:r w:rsidR="00D47094">
        <w:rPr>
          <w:rFonts w:asciiTheme="majorHAnsi" w:hAnsiTheme="majorHAnsi" w:cs="B Mitra" w:hint="cs"/>
          <w:szCs w:val="24"/>
          <w:rtl/>
        </w:rPr>
        <w:t xml:space="preserve"> </w:t>
      </w:r>
      <w:r w:rsidR="00705B2E">
        <w:rPr>
          <w:rFonts w:asciiTheme="majorHAnsi" w:hAnsiTheme="majorHAnsi" w:cs="B Mitra" w:hint="cs"/>
          <w:szCs w:val="24"/>
          <w:rtl/>
        </w:rPr>
        <w:t xml:space="preserve">این مواد </w:t>
      </w:r>
      <w:r w:rsidR="00F147B0">
        <w:rPr>
          <w:rFonts w:asciiTheme="majorHAnsi" w:hAnsiTheme="majorHAnsi" w:cs="B Mitra" w:hint="cs"/>
          <w:szCs w:val="24"/>
          <w:rtl/>
        </w:rPr>
        <w:t xml:space="preserve">به دلیل خواص الکترونیکی و اپتیکی منحصر بفردی که دارند پتانسیل زیادی را </w:t>
      </w:r>
      <w:r w:rsidR="008D2809">
        <w:rPr>
          <w:rFonts w:asciiTheme="majorHAnsi" w:hAnsiTheme="majorHAnsi" w:cs="B Mitra" w:hint="cs"/>
          <w:szCs w:val="24"/>
          <w:rtl/>
        </w:rPr>
        <w:t xml:space="preserve">برای کاربرد </w:t>
      </w:r>
      <w:r w:rsidR="00F147B0">
        <w:rPr>
          <w:rFonts w:asciiTheme="majorHAnsi" w:hAnsiTheme="majorHAnsi" w:cs="B Mitra" w:hint="cs"/>
          <w:szCs w:val="24"/>
          <w:rtl/>
        </w:rPr>
        <w:t xml:space="preserve">در دستگاه های الکترونیکی، اپتوالکترونیکی و اسپین ترونیک دو بعدی </w:t>
      </w:r>
      <w:r w:rsidR="008D2809">
        <w:rPr>
          <w:rFonts w:asciiTheme="majorHAnsi" w:hAnsiTheme="majorHAnsi" w:cs="B Mitra" w:hint="cs"/>
          <w:szCs w:val="24"/>
          <w:rtl/>
        </w:rPr>
        <w:t xml:space="preserve">از خود </w:t>
      </w:r>
      <w:r w:rsidR="00F147B0">
        <w:rPr>
          <w:rFonts w:asciiTheme="majorHAnsi" w:hAnsiTheme="majorHAnsi" w:cs="B Mitra" w:hint="cs"/>
          <w:szCs w:val="24"/>
          <w:rtl/>
        </w:rPr>
        <w:t xml:space="preserve">نشان داده </w:t>
      </w:r>
      <w:proofErr w:type="gramStart"/>
      <w:r w:rsidR="00F147B0">
        <w:rPr>
          <w:rFonts w:asciiTheme="majorHAnsi" w:hAnsiTheme="majorHAnsi" w:cs="B Mitra" w:hint="cs"/>
          <w:szCs w:val="24"/>
          <w:rtl/>
        </w:rPr>
        <w:t>اند.</w:t>
      </w:r>
      <w:r w:rsidR="00F147B0" w:rsidRPr="002D28E8">
        <w:rPr>
          <w:rFonts w:asciiTheme="majorHAnsi" w:hAnsiTheme="majorHAnsi" w:cs="B Mitra"/>
          <w:szCs w:val="24"/>
        </w:rPr>
        <w:t>[</w:t>
      </w:r>
      <w:proofErr w:type="gramEnd"/>
      <w:r w:rsidR="00D47094">
        <w:rPr>
          <w:rFonts w:asciiTheme="majorHAnsi" w:hAnsiTheme="majorHAnsi" w:cs="B Mitra"/>
          <w:szCs w:val="24"/>
        </w:rPr>
        <w:t>4</w:t>
      </w:r>
      <w:r w:rsidR="00F147B0" w:rsidRPr="002D28E8">
        <w:rPr>
          <w:rFonts w:asciiTheme="majorHAnsi" w:hAnsiTheme="majorHAnsi" w:cs="B Mitra"/>
          <w:szCs w:val="24"/>
        </w:rPr>
        <w:t>]</w:t>
      </w:r>
      <w:r w:rsidR="00705B2E" w:rsidRPr="002D28E8">
        <w:rPr>
          <w:rFonts w:asciiTheme="majorHAnsi" w:hAnsiTheme="majorHAnsi" w:cs="B Mitra" w:hint="cs"/>
          <w:szCs w:val="24"/>
          <w:rtl/>
        </w:rPr>
        <w:t xml:space="preserve"> </w:t>
      </w:r>
      <w:r w:rsidR="002D28E8" w:rsidRPr="002D28E8">
        <w:rPr>
          <w:rFonts w:cs="B Mitra" w:hint="cs"/>
          <w:szCs w:val="24"/>
          <w:rtl/>
        </w:rPr>
        <w:t>دی سولفید مولیبدن یکی از مواد جدیدی است که از بین فلزات واسطه</w:t>
      </w:r>
      <w:r w:rsidR="008D2809">
        <w:rPr>
          <w:rFonts w:cs="B Mitra"/>
          <w:szCs w:val="24"/>
          <w:rtl/>
        </w:rPr>
        <w:softHyphen/>
      </w:r>
      <w:r w:rsidR="008D2809">
        <w:rPr>
          <w:rFonts w:cs="B Mitra" w:hint="cs"/>
          <w:szCs w:val="24"/>
          <w:rtl/>
        </w:rPr>
        <w:t>ی</w:t>
      </w:r>
      <w:r w:rsidR="002D28E8" w:rsidRPr="002D28E8">
        <w:rPr>
          <w:rFonts w:cs="B Mitra" w:hint="cs"/>
          <w:szCs w:val="24"/>
          <w:rtl/>
        </w:rPr>
        <w:t xml:space="preserve"> دی کالکوژنید دیگر بیشتر مورد توجه قرار گرفته است و علت این امر پتانسیل </w:t>
      </w:r>
      <w:r w:rsidR="002D28E8" w:rsidRPr="00A966DE">
        <w:rPr>
          <w:rFonts w:cs="B Mitra" w:hint="cs"/>
          <w:szCs w:val="24"/>
          <w:rtl/>
        </w:rPr>
        <w:t>بالای آن برای کا</w:t>
      </w:r>
      <w:r w:rsidR="008D2809">
        <w:rPr>
          <w:rFonts w:cs="B Mitra" w:hint="cs"/>
          <w:szCs w:val="24"/>
          <w:rtl/>
        </w:rPr>
        <w:t xml:space="preserve">ربرد در دستگاه های الکترونیکی، </w:t>
      </w:r>
      <w:r w:rsidR="002D28E8" w:rsidRPr="00A966DE">
        <w:rPr>
          <w:rFonts w:cs="B Mitra" w:hint="cs"/>
          <w:szCs w:val="24"/>
          <w:rtl/>
        </w:rPr>
        <w:t xml:space="preserve">اپتو الکترونیکی، ذخیره انرژی و ... می باشد. </w:t>
      </w:r>
      <w:r w:rsidR="002D28E8" w:rsidRPr="00A966DE">
        <w:rPr>
          <w:rFonts w:cs="B Mitra"/>
          <w:szCs w:val="24"/>
        </w:rPr>
        <w:t>[</w:t>
      </w:r>
      <w:r w:rsidR="00D47094">
        <w:rPr>
          <w:rFonts w:cs="B Mitra"/>
          <w:szCs w:val="24"/>
        </w:rPr>
        <w:t>5</w:t>
      </w:r>
      <w:r w:rsidR="002D28E8" w:rsidRPr="00A966DE">
        <w:rPr>
          <w:rFonts w:cs="B Mitra"/>
          <w:szCs w:val="24"/>
        </w:rPr>
        <w:t>]</w:t>
      </w:r>
      <w:r w:rsidR="00A966DE" w:rsidRPr="00A966DE">
        <w:rPr>
          <w:rFonts w:cs="B Mitra" w:hint="cs"/>
          <w:szCs w:val="24"/>
          <w:rtl/>
        </w:rPr>
        <w:t xml:space="preserve"> </w:t>
      </w:r>
      <w:r w:rsidR="00A966DE" w:rsidRPr="00A966DE">
        <w:rPr>
          <w:rFonts w:cs="B Mitra"/>
          <w:szCs w:val="24"/>
        </w:rPr>
        <w:t>MoS</w:t>
      </w:r>
      <w:r w:rsidR="00A966DE" w:rsidRPr="00A966DE">
        <w:rPr>
          <w:rFonts w:cs="B Mitra"/>
          <w:szCs w:val="24"/>
          <w:vertAlign w:val="subscript"/>
        </w:rPr>
        <w:t>2</w:t>
      </w:r>
      <w:r w:rsidR="00376E69">
        <w:rPr>
          <w:rFonts w:cs="B Mitra" w:hint="cs"/>
          <w:szCs w:val="24"/>
          <w:rtl/>
        </w:rPr>
        <w:t xml:space="preserve"> به عنوان یکی از محبوب ترین فلزات واسطه دی کالکوژنید،</w:t>
      </w:r>
      <w:r w:rsidR="00A966DE" w:rsidRPr="00A966DE">
        <w:rPr>
          <w:rFonts w:cs="B Mitra" w:hint="cs"/>
          <w:szCs w:val="24"/>
          <w:rtl/>
        </w:rPr>
        <w:t xml:space="preserve"> که بطور گسترده ای مورد مطالعه قرار گرفته است، دارای ویژگی های جذاب و منحصر بفردی از جمله گاف نواری قابل تنظیم، نسبت </w:t>
      </w:r>
      <w:r w:rsidR="00A966DE" w:rsidRPr="00A966DE">
        <w:rPr>
          <w:rFonts w:cs="B Mitra"/>
          <w:szCs w:val="24"/>
        </w:rPr>
        <w:t>On/Off</w:t>
      </w:r>
      <w:r w:rsidR="00A966DE" w:rsidRPr="00A966DE">
        <w:rPr>
          <w:rFonts w:cs="B Mitra" w:hint="cs"/>
          <w:szCs w:val="24"/>
          <w:rtl/>
        </w:rPr>
        <w:t xml:space="preserve"> بالا، فوتولومینسانس قوی</w:t>
      </w:r>
      <w:r w:rsidR="008D2809">
        <w:rPr>
          <w:rFonts w:cs="B Mitra" w:hint="cs"/>
          <w:szCs w:val="24"/>
          <w:rtl/>
        </w:rPr>
        <w:t xml:space="preserve"> و</w:t>
      </w:r>
      <w:r w:rsidR="00A966DE" w:rsidRPr="00A966DE">
        <w:rPr>
          <w:rFonts w:cs="B Mitra" w:hint="cs"/>
          <w:szCs w:val="24"/>
          <w:rtl/>
        </w:rPr>
        <w:t xml:space="preserve"> پایداری زیست محی</w:t>
      </w:r>
      <w:r w:rsidR="00376E69">
        <w:rPr>
          <w:rFonts w:cs="B Mitra" w:hint="cs"/>
          <w:szCs w:val="24"/>
          <w:rtl/>
        </w:rPr>
        <w:t>طی عالی است که باعث می شود به عنوان</w:t>
      </w:r>
      <w:r w:rsidR="00A966DE" w:rsidRPr="00A966DE">
        <w:rPr>
          <w:rFonts w:cs="B Mitra" w:hint="cs"/>
          <w:szCs w:val="24"/>
          <w:rtl/>
        </w:rPr>
        <w:t xml:space="preserve"> یک ماده امیدبخش برای نسل بعدی نانوالکترونیک درنظر گرفته شود.</w:t>
      </w:r>
      <w:r w:rsidR="00A966DE">
        <w:rPr>
          <w:rFonts w:cs="B Mitra" w:hint="cs"/>
          <w:szCs w:val="24"/>
          <w:rtl/>
        </w:rPr>
        <w:t xml:space="preserve"> </w:t>
      </w:r>
      <w:r w:rsidR="00A966DE">
        <w:rPr>
          <w:rFonts w:cs="B Mitra"/>
          <w:szCs w:val="24"/>
        </w:rPr>
        <w:t>[</w:t>
      </w:r>
      <w:r w:rsidR="00D47094">
        <w:rPr>
          <w:rFonts w:cs="B Mitra"/>
          <w:szCs w:val="24"/>
        </w:rPr>
        <w:t>6</w:t>
      </w:r>
      <w:r w:rsidR="00A966DE">
        <w:rPr>
          <w:rFonts w:cs="B Mitra"/>
          <w:szCs w:val="24"/>
        </w:rPr>
        <w:t>]</w:t>
      </w:r>
      <w:r w:rsidR="002D28E8" w:rsidRPr="00A966DE">
        <w:rPr>
          <w:rFonts w:cs="B Mitra" w:hint="cs"/>
          <w:szCs w:val="24"/>
          <w:rtl/>
        </w:rPr>
        <w:t xml:space="preserve"> </w:t>
      </w:r>
      <w:r w:rsidR="002F11A6" w:rsidRPr="00A966DE">
        <w:rPr>
          <w:rFonts w:asciiTheme="majorHAnsi" w:hAnsiTheme="majorHAnsi" w:cs="B Mitra" w:hint="cs"/>
          <w:szCs w:val="24"/>
          <w:rtl/>
        </w:rPr>
        <w:t xml:space="preserve">طبق گزارش هایی که داده شده است </w:t>
      </w:r>
      <w:r w:rsidR="002F11A6" w:rsidRPr="00A966DE">
        <w:rPr>
          <w:rFonts w:asciiTheme="majorHAnsi" w:hAnsiTheme="majorHAnsi" w:cs="B Mitra"/>
          <w:szCs w:val="24"/>
        </w:rPr>
        <w:t>MoS</w:t>
      </w:r>
      <w:r w:rsidR="002F11A6" w:rsidRPr="00A966DE">
        <w:rPr>
          <w:rFonts w:asciiTheme="majorHAnsi" w:hAnsiTheme="majorHAnsi" w:cs="B Mitra"/>
          <w:szCs w:val="24"/>
          <w:vertAlign w:val="subscript"/>
        </w:rPr>
        <w:t>2</w:t>
      </w:r>
      <w:r w:rsidR="002F11A6" w:rsidRPr="00A966DE">
        <w:rPr>
          <w:rFonts w:asciiTheme="majorHAnsi" w:hAnsiTheme="majorHAnsi" w:cs="B Mitra" w:hint="cs"/>
          <w:szCs w:val="24"/>
          <w:rtl/>
        </w:rPr>
        <w:t xml:space="preserve"> </w:t>
      </w:r>
      <w:r w:rsidR="002F11A6">
        <w:rPr>
          <w:rFonts w:asciiTheme="majorHAnsi" w:hAnsiTheme="majorHAnsi" w:cs="B Mitra" w:hint="cs"/>
          <w:szCs w:val="24"/>
          <w:rtl/>
        </w:rPr>
        <w:t xml:space="preserve">در حالت توده دارای یک گاف نواری غیر مستقیم </w:t>
      </w:r>
      <w:r w:rsidR="002F11A6">
        <w:rPr>
          <w:rFonts w:asciiTheme="majorHAnsi" w:hAnsiTheme="majorHAnsi" w:cs="B Mitra"/>
          <w:szCs w:val="24"/>
        </w:rPr>
        <w:t>1.2eV</w:t>
      </w:r>
      <w:r w:rsidR="002F11A6">
        <w:rPr>
          <w:rFonts w:asciiTheme="majorHAnsi" w:hAnsiTheme="majorHAnsi" w:cs="B Mitra" w:hint="cs"/>
          <w:szCs w:val="24"/>
          <w:rtl/>
        </w:rPr>
        <w:t xml:space="preserve"> و در حالت دو </w:t>
      </w:r>
      <w:r w:rsidR="002F11A6" w:rsidRPr="00982934">
        <w:rPr>
          <w:rFonts w:asciiTheme="majorHAnsi" w:hAnsiTheme="majorHAnsi" w:cs="B Mitra" w:hint="cs"/>
          <w:szCs w:val="24"/>
          <w:rtl/>
        </w:rPr>
        <w:t xml:space="preserve">بعدی دارای یک گاف نواری مستقیم </w:t>
      </w:r>
      <w:r w:rsidR="002F11A6" w:rsidRPr="00982934">
        <w:rPr>
          <w:rFonts w:asciiTheme="majorHAnsi" w:hAnsiTheme="majorHAnsi" w:cs="B Mitra"/>
          <w:szCs w:val="24"/>
        </w:rPr>
        <w:t>1.8eV</w:t>
      </w:r>
      <w:r w:rsidR="002F11A6" w:rsidRPr="00982934">
        <w:rPr>
          <w:rFonts w:asciiTheme="majorHAnsi" w:hAnsiTheme="majorHAnsi" w:cs="B Mitra" w:hint="cs"/>
          <w:szCs w:val="24"/>
          <w:rtl/>
        </w:rPr>
        <w:t xml:space="preserve"> می </w:t>
      </w:r>
      <w:proofErr w:type="gramStart"/>
      <w:r w:rsidR="002F11A6" w:rsidRPr="00982934">
        <w:rPr>
          <w:rFonts w:asciiTheme="majorHAnsi" w:hAnsiTheme="majorHAnsi" w:cs="B Mitra" w:hint="cs"/>
          <w:szCs w:val="24"/>
          <w:rtl/>
        </w:rPr>
        <w:t>باشد.</w:t>
      </w:r>
      <w:r w:rsidR="002F11A6" w:rsidRPr="00982934">
        <w:rPr>
          <w:rFonts w:asciiTheme="majorHAnsi" w:hAnsiTheme="majorHAnsi" w:cs="B Mitra"/>
          <w:szCs w:val="24"/>
        </w:rPr>
        <w:t>[</w:t>
      </w:r>
      <w:proofErr w:type="gramEnd"/>
      <w:r w:rsidR="00D47094">
        <w:rPr>
          <w:rFonts w:asciiTheme="majorHAnsi" w:hAnsiTheme="majorHAnsi" w:cs="B Mitra"/>
          <w:szCs w:val="24"/>
        </w:rPr>
        <w:t>1,7</w:t>
      </w:r>
      <w:r w:rsidR="002F11A6" w:rsidRPr="00982934">
        <w:rPr>
          <w:rFonts w:asciiTheme="majorHAnsi" w:hAnsiTheme="majorHAnsi" w:cs="B Mitra"/>
          <w:szCs w:val="24"/>
        </w:rPr>
        <w:t>]</w:t>
      </w:r>
      <w:r w:rsidR="00982934">
        <w:rPr>
          <w:rFonts w:asciiTheme="majorHAnsi" w:hAnsiTheme="majorHAnsi" w:cs="B Mitra" w:hint="cs"/>
          <w:szCs w:val="24"/>
          <w:rtl/>
        </w:rPr>
        <w:t xml:space="preserve"> </w:t>
      </w:r>
      <w:r w:rsidR="00982934" w:rsidRPr="00982934">
        <w:rPr>
          <w:rFonts w:cs="B Mitra" w:hint="cs"/>
          <w:szCs w:val="24"/>
          <w:rtl/>
        </w:rPr>
        <w:t xml:space="preserve">آلایش </w:t>
      </w:r>
      <w:r w:rsidR="00982934" w:rsidRPr="00982934">
        <w:rPr>
          <w:rFonts w:cs="B Mitra"/>
          <w:szCs w:val="24"/>
          <w:rtl/>
          <w:lang w:bidi="ar-SA"/>
        </w:rPr>
        <w:t>ش</w:t>
      </w:r>
      <w:r w:rsidR="00982934" w:rsidRPr="00982934">
        <w:rPr>
          <w:rFonts w:cs="B Mitra" w:hint="cs"/>
          <w:szCs w:val="24"/>
          <w:rtl/>
          <w:lang w:bidi="ar-SA"/>
        </w:rPr>
        <w:t>ی</w:t>
      </w:r>
      <w:r w:rsidR="00982934" w:rsidRPr="00982934">
        <w:rPr>
          <w:rFonts w:cs="B Mitra" w:hint="eastAsia"/>
          <w:szCs w:val="24"/>
          <w:rtl/>
          <w:lang w:bidi="ar-SA"/>
        </w:rPr>
        <w:t>م</w:t>
      </w:r>
      <w:r w:rsidR="00982934" w:rsidRPr="00982934">
        <w:rPr>
          <w:rFonts w:cs="B Mitra" w:hint="cs"/>
          <w:szCs w:val="24"/>
          <w:rtl/>
          <w:lang w:bidi="ar-SA"/>
        </w:rPr>
        <w:t>ی</w:t>
      </w:r>
      <w:r w:rsidR="00982934" w:rsidRPr="00982934">
        <w:rPr>
          <w:rFonts w:cs="B Mitra" w:hint="eastAsia"/>
          <w:szCs w:val="24"/>
          <w:rtl/>
          <w:lang w:bidi="ar-SA"/>
        </w:rPr>
        <w:t>ا</w:t>
      </w:r>
      <w:r w:rsidR="00982934" w:rsidRPr="00982934">
        <w:rPr>
          <w:rFonts w:cs="B Mitra" w:hint="cs"/>
          <w:szCs w:val="24"/>
          <w:rtl/>
          <w:lang w:bidi="ar-SA"/>
        </w:rPr>
        <w:t>یی</w:t>
      </w:r>
      <w:r w:rsidR="00982934">
        <w:rPr>
          <w:rFonts w:cs="B Mitra" w:hint="cs"/>
          <w:szCs w:val="24"/>
          <w:rtl/>
          <w:lang w:bidi="ar-SA"/>
        </w:rPr>
        <w:t xml:space="preserve"> رایج ترین روش برای کنترل خواص نیمرسانا است که از آن به عنوان</w:t>
      </w:r>
      <w:r w:rsidR="00982934" w:rsidRPr="00982934">
        <w:rPr>
          <w:rFonts w:cs="B Mitra"/>
          <w:szCs w:val="24"/>
          <w:rtl/>
          <w:lang w:bidi="ar-SA"/>
        </w:rPr>
        <w:t xml:space="preserve"> تاث</w:t>
      </w:r>
      <w:r w:rsidR="00982934" w:rsidRPr="00982934">
        <w:rPr>
          <w:rFonts w:cs="B Mitra" w:hint="cs"/>
          <w:szCs w:val="24"/>
          <w:rtl/>
          <w:lang w:bidi="ar-SA"/>
        </w:rPr>
        <w:t>ی</w:t>
      </w:r>
      <w:r w:rsidR="00982934" w:rsidRPr="00982934">
        <w:rPr>
          <w:rFonts w:cs="B Mitra" w:hint="eastAsia"/>
          <w:szCs w:val="24"/>
          <w:rtl/>
          <w:lang w:bidi="ar-SA"/>
        </w:rPr>
        <w:t>رگذارتر</w:t>
      </w:r>
      <w:r w:rsidR="00982934" w:rsidRPr="00982934">
        <w:rPr>
          <w:rFonts w:cs="B Mitra" w:hint="cs"/>
          <w:szCs w:val="24"/>
          <w:rtl/>
          <w:lang w:bidi="ar-SA"/>
        </w:rPr>
        <w:t>ی</w:t>
      </w:r>
      <w:r w:rsidR="00982934" w:rsidRPr="00982934">
        <w:rPr>
          <w:rFonts w:cs="B Mitra" w:hint="eastAsia"/>
          <w:szCs w:val="24"/>
          <w:rtl/>
          <w:lang w:bidi="ar-SA"/>
        </w:rPr>
        <w:t>ن</w:t>
      </w:r>
      <w:r w:rsidR="00982934" w:rsidRPr="00982934">
        <w:rPr>
          <w:rFonts w:cs="B Mitra"/>
          <w:szCs w:val="24"/>
          <w:rtl/>
          <w:lang w:bidi="ar-SA"/>
        </w:rPr>
        <w:t xml:space="preserve"> رو</w:t>
      </w:r>
      <w:r w:rsidR="00982934" w:rsidRPr="00982934">
        <w:rPr>
          <w:rFonts w:cs="B Mitra" w:hint="cs"/>
          <w:szCs w:val="24"/>
          <w:rtl/>
          <w:lang w:bidi="ar-SA"/>
        </w:rPr>
        <w:t>ی</w:t>
      </w:r>
      <w:r w:rsidR="00982934" w:rsidRPr="00982934">
        <w:rPr>
          <w:rFonts w:cs="B Mitra" w:hint="eastAsia"/>
          <w:szCs w:val="24"/>
          <w:rtl/>
          <w:lang w:bidi="ar-SA"/>
        </w:rPr>
        <w:t>کرد</w:t>
      </w:r>
      <w:r w:rsidR="00982934" w:rsidRPr="00982934">
        <w:rPr>
          <w:rFonts w:cs="B Mitra"/>
          <w:szCs w:val="24"/>
          <w:rtl/>
          <w:lang w:bidi="ar-SA"/>
        </w:rPr>
        <w:t xml:space="preserve"> برا</w:t>
      </w:r>
      <w:r w:rsidR="00982934" w:rsidRPr="00982934">
        <w:rPr>
          <w:rFonts w:cs="B Mitra" w:hint="cs"/>
          <w:szCs w:val="24"/>
          <w:rtl/>
          <w:lang w:bidi="ar-SA"/>
        </w:rPr>
        <w:t>ی</w:t>
      </w:r>
      <w:r w:rsidR="00982934" w:rsidRPr="00982934">
        <w:rPr>
          <w:rFonts w:cs="B Mitra"/>
          <w:szCs w:val="24"/>
          <w:rtl/>
          <w:lang w:bidi="ar-SA"/>
        </w:rPr>
        <w:t xml:space="preserve"> اصلاح خواص الکترون</w:t>
      </w:r>
      <w:r w:rsidR="00982934" w:rsidRPr="00982934">
        <w:rPr>
          <w:rFonts w:cs="B Mitra" w:hint="cs"/>
          <w:szCs w:val="24"/>
          <w:rtl/>
          <w:lang w:bidi="ar-SA"/>
        </w:rPr>
        <w:t>ی</w:t>
      </w:r>
      <w:r w:rsidR="00982934" w:rsidRPr="00982934">
        <w:rPr>
          <w:rFonts w:cs="B Mitra" w:hint="eastAsia"/>
          <w:szCs w:val="24"/>
          <w:rtl/>
          <w:lang w:bidi="ar-SA"/>
        </w:rPr>
        <w:t>ک</w:t>
      </w:r>
      <w:r w:rsidR="00982934" w:rsidRPr="00982934">
        <w:rPr>
          <w:rFonts w:cs="B Mitra" w:hint="cs"/>
          <w:szCs w:val="24"/>
          <w:rtl/>
          <w:lang w:bidi="ar-SA"/>
        </w:rPr>
        <w:t>ی</w:t>
      </w:r>
      <w:r w:rsidR="00982934" w:rsidRPr="00982934">
        <w:rPr>
          <w:rFonts w:cs="B Mitra"/>
          <w:szCs w:val="24"/>
          <w:rtl/>
          <w:lang w:bidi="ar-SA"/>
        </w:rPr>
        <w:t xml:space="preserve"> مواد</w:t>
      </w:r>
      <w:r w:rsidR="00982934" w:rsidRPr="00982934">
        <w:rPr>
          <w:rFonts w:cs="B Mitra"/>
          <w:szCs w:val="24"/>
        </w:rPr>
        <w:t xml:space="preserve"> TMDC </w:t>
      </w:r>
      <w:r w:rsidR="00982934">
        <w:rPr>
          <w:rFonts w:cs="B Mitra" w:hint="cs"/>
          <w:szCs w:val="24"/>
          <w:rtl/>
        </w:rPr>
        <w:t>استفاده می گردد</w:t>
      </w:r>
      <w:r w:rsidR="00982934" w:rsidRPr="00982934">
        <w:rPr>
          <w:rFonts w:cs="B Mitra"/>
          <w:szCs w:val="24"/>
          <w:rtl/>
          <w:lang w:bidi="ar-SA"/>
        </w:rPr>
        <w:t>. انتقال بار ب</w:t>
      </w:r>
      <w:r w:rsidR="00982934" w:rsidRPr="00982934">
        <w:rPr>
          <w:rFonts w:cs="B Mitra" w:hint="cs"/>
          <w:szCs w:val="24"/>
          <w:rtl/>
          <w:lang w:bidi="ar-SA"/>
        </w:rPr>
        <w:t>ی</w:t>
      </w:r>
      <w:r w:rsidR="00982934" w:rsidRPr="00982934">
        <w:rPr>
          <w:rFonts w:cs="B Mitra" w:hint="eastAsia"/>
          <w:szCs w:val="24"/>
          <w:rtl/>
          <w:lang w:bidi="ar-SA"/>
        </w:rPr>
        <w:t>ن</w:t>
      </w:r>
      <w:r w:rsidR="00982934" w:rsidRPr="00982934">
        <w:rPr>
          <w:rFonts w:cs="B Mitra"/>
          <w:szCs w:val="24"/>
          <w:rtl/>
          <w:lang w:bidi="ar-SA"/>
        </w:rPr>
        <w:t xml:space="preserve"> ماده ناخالص و م</w:t>
      </w:r>
      <w:r w:rsidR="00982934" w:rsidRPr="00982934">
        <w:rPr>
          <w:rFonts w:cs="B Mitra" w:hint="cs"/>
          <w:szCs w:val="24"/>
          <w:rtl/>
          <w:lang w:bidi="ar-SA"/>
        </w:rPr>
        <w:t>ی</w:t>
      </w:r>
      <w:r w:rsidR="00982934" w:rsidRPr="00982934">
        <w:rPr>
          <w:rFonts w:cs="B Mitra" w:hint="eastAsia"/>
          <w:szCs w:val="24"/>
          <w:rtl/>
          <w:lang w:bidi="ar-SA"/>
        </w:rPr>
        <w:t>زبان،</w:t>
      </w:r>
      <w:r w:rsidR="00982934" w:rsidRPr="00982934">
        <w:rPr>
          <w:rFonts w:cs="B Mitra"/>
          <w:szCs w:val="24"/>
          <w:rtl/>
          <w:lang w:bidi="ar-SA"/>
        </w:rPr>
        <w:t xml:space="preserve"> سطح فرم</w:t>
      </w:r>
      <w:r w:rsidR="00982934" w:rsidRPr="00982934">
        <w:rPr>
          <w:rFonts w:cs="B Mitra" w:hint="cs"/>
          <w:szCs w:val="24"/>
          <w:rtl/>
          <w:lang w:bidi="ar-SA"/>
        </w:rPr>
        <w:t>ی</w:t>
      </w:r>
      <w:r w:rsidR="00982934" w:rsidRPr="00982934">
        <w:rPr>
          <w:rFonts w:cs="B Mitra"/>
          <w:szCs w:val="24"/>
          <w:rtl/>
          <w:lang w:bidi="ar-SA"/>
        </w:rPr>
        <w:t xml:space="preserve"> را تعد</w:t>
      </w:r>
      <w:r w:rsidR="00982934" w:rsidRPr="00982934">
        <w:rPr>
          <w:rFonts w:cs="B Mitra" w:hint="cs"/>
          <w:szCs w:val="24"/>
          <w:rtl/>
          <w:lang w:bidi="ar-SA"/>
        </w:rPr>
        <w:t>ی</w:t>
      </w:r>
      <w:r w:rsidR="00982934" w:rsidRPr="00982934">
        <w:rPr>
          <w:rFonts w:cs="B Mitra" w:hint="eastAsia"/>
          <w:szCs w:val="24"/>
          <w:rtl/>
          <w:lang w:bidi="ar-SA"/>
        </w:rPr>
        <w:t>ل</w:t>
      </w:r>
      <w:r w:rsidR="00982934" w:rsidRPr="00982934">
        <w:rPr>
          <w:rFonts w:cs="B Mitra"/>
          <w:szCs w:val="24"/>
          <w:rtl/>
          <w:lang w:bidi="ar-SA"/>
        </w:rPr>
        <w:t xml:space="preserve"> م</w:t>
      </w:r>
      <w:r w:rsidR="00982934" w:rsidRPr="00982934">
        <w:rPr>
          <w:rFonts w:cs="B Mitra" w:hint="cs"/>
          <w:szCs w:val="24"/>
          <w:rtl/>
          <w:lang w:bidi="ar-SA"/>
        </w:rPr>
        <w:t>ی</w:t>
      </w:r>
      <w:r w:rsidR="00982934" w:rsidRPr="00982934">
        <w:rPr>
          <w:rFonts w:cs="B Mitra"/>
          <w:szCs w:val="24"/>
          <w:rtl/>
        </w:rPr>
        <w:t xml:space="preserve"> کند و منجر به اصلاح خواص </w:t>
      </w:r>
      <w:r w:rsidR="00982934" w:rsidRPr="00982934">
        <w:rPr>
          <w:rFonts w:cs="B Mitra"/>
          <w:szCs w:val="24"/>
          <w:rtl/>
          <w:lang w:bidi="ar-SA"/>
        </w:rPr>
        <w:t>الکتر</w:t>
      </w:r>
      <w:r w:rsidR="00982934" w:rsidRPr="00982934">
        <w:rPr>
          <w:rFonts w:cs="B Mitra" w:hint="cs"/>
          <w:szCs w:val="24"/>
          <w:rtl/>
          <w:lang w:bidi="ar-SA"/>
        </w:rPr>
        <w:t>ی</w:t>
      </w:r>
      <w:r w:rsidR="00982934" w:rsidRPr="00982934">
        <w:rPr>
          <w:rFonts w:cs="B Mitra" w:hint="eastAsia"/>
          <w:szCs w:val="24"/>
          <w:rtl/>
          <w:lang w:bidi="ar-SA"/>
        </w:rPr>
        <w:t>ک</w:t>
      </w:r>
      <w:r w:rsidR="00982934" w:rsidRPr="00982934">
        <w:rPr>
          <w:rFonts w:cs="B Mitra" w:hint="cs"/>
          <w:szCs w:val="24"/>
          <w:rtl/>
          <w:lang w:bidi="ar-SA"/>
        </w:rPr>
        <w:t>ی</w:t>
      </w:r>
      <w:r w:rsidR="00982934" w:rsidRPr="00982934">
        <w:rPr>
          <w:rFonts w:cs="B Mitra" w:hint="cs"/>
          <w:szCs w:val="24"/>
          <w:rtl/>
        </w:rPr>
        <w:t xml:space="preserve"> و اپتیکی</w:t>
      </w:r>
      <w:r w:rsidR="00982934" w:rsidRPr="00982934">
        <w:rPr>
          <w:rFonts w:cs="B Mitra"/>
          <w:szCs w:val="24"/>
          <w:rtl/>
          <w:lang w:bidi="ar-SA"/>
        </w:rPr>
        <w:t xml:space="preserve"> م</w:t>
      </w:r>
      <w:r w:rsidR="00982934" w:rsidRPr="00982934">
        <w:rPr>
          <w:rFonts w:cs="B Mitra" w:hint="cs"/>
          <w:szCs w:val="24"/>
          <w:rtl/>
          <w:lang w:bidi="ar-SA"/>
        </w:rPr>
        <w:t>ی</w:t>
      </w:r>
      <w:r w:rsidR="00982934" w:rsidRPr="00982934">
        <w:rPr>
          <w:rFonts w:cs="B Mitra"/>
          <w:szCs w:val="24"/>
          <w:rtl/>
        </w:rPr>
        <w:t xml:space="preserve"> شود. </w:t>
      </w:r>
      <w:r w:rsidR="00982934" w:rsidRPr="00982934">
        <w:rPr>
          <w:rFonts w:cs="B Mitra" w:hint="cs"/>
          <w:szCs w:val="24"/>
          <w:rtl/>
        </w:rPr>
        <w:t>از مزایای آلایش</w:t>
      </w:r>
      <w:r w:rsidR="00982934" w:rsidRPr="00982934">
        <w:rPr>
          <w:rFonts w:cs="B Mitra"/>
          <w:szCs w:val="24"/>
          <w:rtl/>
          <w:lang w:bidi="ar-SA"/>
        </w:rPr>
        <w:t xml:space="preserve"> ش</w:t>
      </w:r>
      <w:r w:rsidR="00982934" w:rsidRPr="00982934">
        <w:rPr>
          <w:rFonts w:cs="B Mitra" w:hint="cs"/>
          <w:szCs w:val="24"/>
          <w:rtl/>
          <w:lang w:bidi="ar-SA"/>
        </w:rPr>
        <w:t>ی</w:t>
      </w:r>
      <w:r w:rsidR="00982934" w:rsidRPr="00982934">
        <w:rPr>
          <w:rFonts w:cs="B Mitra" w:hint="eastAsia"/>
          <w:szCs w:val="24"/>
          <w:rtl/>
          <w:lang w:bidi="ar-SA"/>
        </w:rPr>
        <w:t>م</w:t>
      </w:r>
      <w:r w:rsidR="00982934" w:rsidRPr="00982934">
        <w:rPr>
          <w:rFonts w:cs="B Mitra" w:hint="cs"/>
          <w:szCs w:val="24"/>
          <w:rtl/>
          <w:lang w:bidi="ar-SA"/>
        </w:rPr>
        <w:t>ی</w:t>
      </w:r>
      <w:r w:rsidR="00982934" w:rsidRPr="00982934">
        <w:rPr>
          <w:rFonts w:cs="B Mitra" w:hint="eastAsia"/>
          <w:szCs w:val="24"/>
          <w:rtl/>
          <w:lang w:bidi="ar-SA"/>
        </w:rPr>
        <w:t>ا</w:t>
      </w:r>
      <w:r w:rsidR="00982934" w:rsidRPr="00982934">
        <w:rPr>
          <w:rFonts w:cs="B Mitra" w:hint="cs"/>
          <w:szCs w:val="24"/>
          <w:rtl/>
          <w:lang w:bidi="ar-SA"/>
        </w:rPr>
        <w:t>یی</w:t>
      </w:r>
      <w:r w:rsidR="00982934" w:rsidRPr="00982934">
        <w:rPr>
          <w:rFonts w:cs="B Mitra"/>
          <w:szCs w:val="24"/>
          <w:rtl/>
          <w:lang w:bidi="ar-SA"/>
        </w:rPr>
        <w:t xml:space="preserve"> ا</w:t>
      </w:r>
      <w:r w:rsidR="00982934" w:rsidRPr="00982934">
        <w:rPr>
          <w:rFonts w:cs="B Mitra" w:hint="cs"/>
          <w:szCs w:val="24"/>
          <w:rtl/>
          <w:lang w:bidi="ar-SA"/>
        </w:rPr>
        <w:t>ی</w:t>
      </w:r>
      <w:r w:rsidR="00982934" w:rsidRPr="00982934">
        <w:rPr>
          <w:rFonts w:cs="B Mitra" w:hint="eastAsia"/>
          <w:szCs w:val="24"/>
          <w:rtl/>
          <w:lang w:bidi="ar-SA"/>
        </w:rPr>
        <w:t>ن</w:t>
      </w:r>
      <w:r w:rsidR="00982934" w:rsidRPr="00982934">
        <w:rPr>
          <w:rFonts w:cs="B Mitra"/>
          <w:szCs w:val="24"/>
          <w:rtl/>
          <w:lang w:bidi="ar-SA"/>
        </w:rPr>
        <w:t xml:space="preserve"> است که؛ ساختار الکترون</w:t>
      </w:r>
      <w:r w:rsidR="00982934" w:rsidRPr="00982934">
        <w:rPr>
          <w:rFonts w:cs="B Mitra" w:hint="cs"/>
          <w:szCs w:val="24"/>
          <w:rtl/>
          <w:lang w:bidi="ar-SA"/>
        </w:rPr>
        <w:t>ی</w:t>
      </w:r>
      <w:r w:rsidR="00982934" w:rsidRPr="00982934">
        <w:rPr>
          <w:rFonts w:cs="B Mitra" w:hint="eastAsia"/>
          <w:szCs w:val="24"/>
          <w:rtl/>
          <w:lang w:bidi="ar-SA"/>
        </w:rPr>
        <w:t>ک</w:t>
      </w:r>
      <w:r w:rsidR="00982934" w:rsidRPr="00982934">
        <w:rPr>
          <w:rFonts w:cs="B Mitra" w:hint="cs"/>
          <w:szCs w:val="24"/>
          <w:rtl/>
          <w:lang w:bidi="ar-SA"/>
        </w:rPr>
        <w:t>ی</w:t>
      </w:r>
      <w:r w:rsidR="00982934" w:rsidRPr="00982934">
        <w:rPr>
          <w:rFonts w:cs="B Mitra"/>
          <w:szCs w:val="24"/>
          <w:rtl/>
          <w:lang w:bidi="ar-SA"/>
        </w:rPr>
        <w:t xml:space="preserve"> اصل</w:t>
      </w:r>
      <w:r w:rsidR="00982934" w:rsidRPr="00982934">
        <w:rPr>
          <w:rFonts w:cs="B Mitra" w:hint="cs"/>
          <w:szCs w:val="24"/>
          <w:rtl/>
          <w:lang w:bidi="ar-SA"/>
        </w:rPr>
        <w:t>ی</w:t>
      </w:r>
      <w:r w:rsidR="00982934" w:rsidRPr="00982934">
        <w:rPr>
          <w:rFonts w:cs="B Mitra"/>
          <w:szCs w:val="24"/>
          <w:rtl/>
          <w:lang w:bidi="ar-SA"/>
        </w:rPr>
        <w:t xml:space="preserve"> ماده م</w:t>
      </w:r>
      <w:r w:rsidR="00982934" w:rsidRPr="00982934">
        <w:rPr>
          <w:rFonts w:cs="B Mitra" w:hint="cs"/>
          <w:szCs w:val="24"/>
          <w:rtl/>
          <w:lang w:bidi="ar-SA"/>
        </w:rPr>
        <w:t>ی</w:t>
      </w:r>
      <w:r w:rsidR="00982934" w:rsidRPr="00982934">
        <w:rPr>
          <w:rFonts w:cs="B Mitra" w:hint="eastAsia"/>
          <w:szCs w:val="24"/>
          <w:rtl/>
          <w:lang w:bidi="ar-SA"/>
        </w:rPr>
        <w:t>زبان</w:t>
      </w:r>
      <w:r w:rsidR="00982934" w:rsidRPr="00982934">
        <w:rPr>
          <w:rFonts w:cs="B Mitra"/>
          <w:szCs w:val="24"/>
          <w:rtl/>
          <w:lang w:bidi="ar-SA"/>
        </w:rPr>
        <w:t xml:space="preserve"> بدون تغ</w:t>
      </w:r>
      <w:r w:rsidR="00982934" w:rsidRPr="00982934">
        <w:rPr>
          <w:rFonts w:cs="B Mitra" w:hint="cs"/>
          <w:szCs w:val="24"/>
          <w:rtl/>
          <w:lang w:bidi="ar-SA"/>
        </w:rPr>
        <w:t>یی</w:t>
      </w:r>
      <w:r w:rsidR="00982934" w:rsidRPr="00982934">
        <w:rPr>
          <w:rFonts w:cs="B Mitra" w:hint="eastAsia"/>
          <w:szCs w:val="24"/>
          <w:rtl/>
          <w:lang w:bidi="ar-SA"/>
        </w:rPr>
        <w:t>ر</w:t>
      </w:r>
      <w:r w:rsidR="00982934" w:rsidRPr="00982934">
        <w:rPr>
          <w:rFonts w:cs="B Mitra"/>
          <w:szCs w:val="24"/>
          <w:rtl/>
          <w:lang w:bidi="ar-SA"/>
        </w:rPr>
        <w:t xml:space="preserve"> باق</w:t>
      </w:r>
      <w:r w:rsidR="00982934" w:rsidRPr="00982934">
        <w:rPr>
          <w:rFonts w:cs="B Mitra" w:hint="cs"/>
          <w:szCs w:val="24"/>
          <w:rtl/>
          <w:lang w:bidi="ar-SA"/>
        </w:rPr>
        <w:t>ی</w:t>
      </w:r>
      <w:r w:rsidR="00982934" w:rsidRPr="00982934">
        <w:rPr>
          <w:rFonts w:cs="B Mitra"/>
          <w:szCs w:val="24"/>
          <w:rtl/>
          <w:lang w:bidi="ar-SA"/>
        </w:rPr>
        <w:t xml:space="preserve"> م</w:t>
      </w:r>
      <w:r w:rsidR="00982934" w:rsidRPr="00982934">
        <w:rPr>
          <w:rFonts w:cs="B Mitra" w:hint="cs"/>
          <w:szCs w:val="24"/>
          <w:rtl/>
          <w:lang w:bidi="ar-SA"/>
        </w:rPr>
        <w:t>ی</w:t>
      </w:r>
      <w:r w:rsidR="00982934" w:rsidRPr="00982934">
        <w:rPr>
          <w:rFonts w:cs="B Mitra"/>
          <w:szCs w:val="24"/>
          <w:rtl/>
          <w:lang w:bidi="ar-SA"/>
        </w:rPr>
        <w:t xml:space="preserve"> ماند.</w:t>
      </w:r>
      <w:r w:rsidR="00CB5DF5">
        <w:rPr>
          <w:rFonts w:cs="B Mitra" w:hint="cs"/>
          <w:szCs w:val="24"/>
          <w:rtl/>
          <w:lang w:bidi="ar-SA"/>
        </w:rPr>
        <w:t xml:space="preserve"> </w:t>
      </w:r>
      <w:r w:rsidR="00CB5DF5">
        <w:rPr>
          <w:rFonts w:cs="B Mitra"/>
          <w:szCs w:val="24"/>
          <w:lang w:bidi="ar-SA"/>
        </w:rPr>
        <w:t>[</w:t>
      </w:r>
      <w:r w:rsidR="00D47094">
        <w:rPr>
          <w:rFonts w:cs="B Mitra"/>
          <w:szCs w:val="24"/>
          <w:lang w:bidi="ar-SA"/>
        </w:rPr>
        <w:t>8,9</w:t>
      </w:r>
      <w:r w:rsidR="00CB5DF5">
        <w:rPr>
          <w:rFonts w:cs="B Mitra"/>
          <w:szCs w:val="24"/>
          <w:lang w:bidi="ar-SA"/>
        </w:rPr>
        <w:t>]</w:t>
      </w:r>
      <w:r w:rsidR="00982934" w:rsidRPr="00982934">
        <w:rPr>
          <w:rFonts w:cs="B Mitra"/>
          <w:szCs w:val="24"/>
          <w:rtl/>
          <w:lang w:bidi="ar-SA"/>
        </w:rPr>
        <w:t xml:space="preserve"> تمرکز اصل</w:t>
      </w:r>
      <w:r w:rsidR="00982934" w:rsidRPr="00982934">
        <w:rPr>
          <w:rFonts w:cs="B Mitra" w:hint="cs"/>
          <w:szCs w:val="24"/>
          <w:rtl/>
          <w:lang w:bidi="ar-SA"/>
        </w:rPr>
        <w:t>ی</w:t>
      </w:r>
      <w:r w:rsidR="00982934" w:rsidRPr="00982934">
        <w:rPr>
          <w:rFonts w:cs="B Mitra"/>
          <w:szCs w:val="24"/>
          <w:rtl/>
          <w:lang w:bidi="ar-SA"/>
        </w:rPr>
        <w:t xml:space="preserve"> ما در ا</w:t>
      </w:r>
      <w:r w:rsidR="00982934" w:rsidRPr="00982934">
        <w:rPr>
          <w:rFonts w:cs="B Mitra" w:hint="cs"/>
          <w:szCs w:val="24"/>
          <w:rtl/>
          <w:lang w:bidi="ar-SA"/>
        </w:rPr>
        <w:t>ی</w:t>
      </w:r>
      <w:r w:rsidR="00982934" w:rsidRPr="00982934">
        <w:rPr>
          <w:rFonts w:cs="B Mitra" w:hint="eastAsia"/>
          <w:szCs w:val="24"/>
          <w:rtl/>
          <w:lang w:bidi="ar-SA"/>
        </w:rPr>
        <w:t>ن</w:t>
      </w:r>
      <w:r w:rsidR="00982934" w:rsidRPr="00982934">
        <w:rPr>
          <w:rFonts w:cs="B Mitra"/>
          <w:szCs w:val="24"/>
          <w:rtl/>
          <w:lang w:bidi="ar-SA"/>
        </w:rPr>
        <w:t xml:space="preserve"> بررس</w:t>
      </w:r>
      <w:r w:rsidR="00982934" w:rsidRPr="00982934">
        <w:rPr>
          <w:rFonts w:cs="B Mitra" w:hint="cs"/>
          <w:szCs w:val="24"/>
          <w:rtl/>
          <w:lang w:bidi="ar-SA"/>
        </w:rPr>
        <w:t>ی</w:t>
      </w:r>
      <w:r w:rsidR="00982934" w:rsidRPr="00982934">
        <w:rPr>
          <w:rFonts w:cs="B Mitra" w:hint="eastAsia"/>
          <w:szCs w:val="24"/>
          <w:rtl/>
          <w:lang w:bidi="ar-SA"/>
        </w:rPr>
        <w:t>،</w:t>
      </w:r>
      <w:r w:rsidR="00982934" w:rsidRPr="00982934">
        <w:rPr>
          <w:rFonts w:cs="B Mitra"/>
          <w:szCs w:val="24"/>
          <w:rtl/>
          <w:lang w:bidi="ar-SA"/>
        </w:rPr>
        <w:t xml:space="preserve"> د</w:t>
      </w:r>
      <w:r w:rsidR="00982934" w:rsidRPr="00982934">
        <w:rPr>
          <w:rFonts w:cs="B Mitra" w:hint="cs"/>
          <w:szCs w:val="24"/>
          <w:rtl/>
          <w:lang w:bidi="ar-SA"/>
        </w:rPr>
        <w:t>ی</w:t>
      </w:r>
      <w:r w:rsidR="00982934" w:rsidRPr="00982934">
        <w:rPr>
          <w:rFonts w:cs="B Mitra" w:hint="eastAsia"/>
          <w:szCs w:val="24"/>
          <w:rtl/>
          <w:lang w:bidi="ar-SA"/>
        </w:rPr>
        <w:t>دن</w:t>
      </w:r>
      <w:r w:rsidR="00982934" w:rsidRPr="00982934">
        <w:rPr>
          <w:rFonts w:cs="B Mitra"/>
          <w:szCs w:val="24"/>
          <w:rtl/>
          <w:lang w:bidi="ar-SA"/>
        </w:rPr>
        <w:t xml:space="preserve"> تاث</w:t>
      </w:r>
      <w:r w:rsidR="00982934" w:rsidRPr="00982934">
        <w:rPr>
          <w:rFonts w:cs="B Mitra" w:hint="cs"/>
          <w:szCs w:val="24"/>
          <w:rtl/>
          <w:lang w:bidi="ar-SA"/>
        </w:rPr>
        <w:t>ی</w:t>
      </w:r>
      <w:r w:rsidR="00982934" w:rsidRPr="00982934">
        <w:rPr>
          <w:rFonts w:cs="B Mitra" w:hint="eastAsia"/>
          <w:szCs w:val="24"/>
          <w:rtl/>
          <w:lang w:bidi="ar-SA"/>
        </w:rPr>
        <w:t>ر</w:t>
      </w:r>
      <w:r w:rsidR="00982934" w:rsidRPr="00982934">
        <w:rPr>
          <w:rFonts w:cs="B Mitra"/>
          <w:szCs w:val="24"/>
          <w:rtl/>
          <w:lang w:bidi="ar-SA"/>
        </w:rPr>
        <w:t xml:space="preserve"> مواد ناخالص ش</w:t>
      </w:r>
      <w:r w:rsidR="00982934" w:rsidRPr="00982934">
        <w:rPr>
          <w:rFonts w:cs="B Mitra" w:hint="cs"/>
          <w:szCs w:val="24"/>
          <w:rtl/>
          <w:lang w:bidi="ar-SA"/>
        </w:rPr>
        <w:t>ی</w:t>
      </w:r>
      <w:r w:rsidR="00982934" w:rsidRPr="00982934">
        <w:rPr>
          <w:rFonts w:cs="B Mitra" w:hint="eastAsia"/>
          <w:szCs w:val="24"/>
          <w:rtl/>
          <w:lang w:bidi="ar-SA"/>
        </w:rPr>
        <w:t>م</w:t>
      </w:r>
      <w:r w:rsidR="00982934" w:rsidRPr="00982934">
        <w:rPr>
          <w:rFonts w:cs="B Mitra" w:hint="cs"/>
          <w:szCs w:val="24"/>
          <w:rtl/>
          <w:lang w:bidi="ar-SA"/>
        </w:rPr>
        <w:t>ی</w:t>
      </w:r>
      <w:r w:rsidR="00982934" w:rsidRPr="00982934">
        <w:rPr>
          <w:rFonts w:cs="B Mitra" w:hint="eastAsia"/>
          <w:szCs w:val="24"/>
          <w:rtl/>
          <w:lang w:bidi="ar-SA"/>
        </w:rPr>
        <w:t>ا</w:t>
      </w:r>
      <w:r w:rsidR="00982934" w:rsidRPr="00982934">
        <w:rPr>
          <w:rFonts w:cs="B Mitra" w:hint="cs"/>
          <w:szCs w:val="24"/>
          <w:rtl/>
          <w:lang w:bidi="ar-SA"/>
        </w:rPr>
        <w:t>یی</w:t>
      </w:r>
      <w:r w:rsidR="00982934" w:rsidRPr="00982934">
        <w:rPr>
          <w:rFonts w:cs="B Mitra"/>
          <w:szCs w:val="24"/>
          <w:rtl/>
          <w:lang w:bidi="ar-SA"/>
        </w:rPr>
        <w:t xml:space="preserve"> بر خواص الکتر</w:t>
      </w:r>
      <w:r w:rsidR="00982934" w:rsidRPr="00982934">
        <w:rPr>
          <w:rFonts w:cs="B Mitra" w:hint="cs"/>
          <w:szCs w:val="24"/>
          <w:rtl/>
          <w:lang w:bidi="ar-SA"/>
        </w:rPr>
        <w:t>ی</w:t>
      </w:r>
      <w:r w:rsidR="00982934" w:rsidRPr="00982934">
        <w:rPr>
          <w:rFonts w:cs="B Mitra" w:hint="eastAsia"/>
          <w:szCs w:val="24"/>
          <w:rtl/>
          <w:lang w:bidi="ar-SA"/>
        </w:rPr>
        <w:t>ک</w:t>
      </w:r>
      <w:r w:rsidR="00982934" w:rsidRPr="00982934">
        <w:rPr>
          <w:rFonts w:cs="B Mitra" w:hint="cs"/>
          <w:szCs w:val="24"/>
          <w:rtl/>
          <w:lang w:bidi="ar-SA"/>
        </w:rPr>
        <w:t>ی</w:t>
      </w:r>
      <w:r w:rsidR="00982934">
        <w:rPr>
          <w:rFonts w:cs="B Mitra" w:hint="cs"/>
          <w:szCs w:val="24"/>
          <w:rtl/>
        </w:rPr>
        <w:t xml:space="preserve"> ماده </w:t>
      </w:r>
      <w:r w:rsidR="00982934">
        <w:rPr>
          <w:rFonts w:cs="B Mitra"/>
          <w:szCs w:val="24"/>
        </w:rPr>
        <w:t>Mo</w:t>
      </w:r>
      <w:r w:rsidR="007656F6">
        <w:rPr>
          <w:rFonts w:cs="B Mitra"/>
          <w:szCs w:val="24"/>
        </w:rPr>
        <w:t>S</w:t>
      </w:r>
      <w:proofErr w:type="gramStart"/>
      <w:r w:rsidR="007656F6" w:rsidRPr="007656F6">
        <w:rPr>
          <w:rFonts w:cs="B Mitra"/>
          <w:szCs w:val="24"/>
          <w:vertAlign w:val="subscript"/>
        </w:rPr>
        <w:t>2</w:t>
      </w:r>
      <w:r w:rsidR="007656F6">
        <w:rPr>
          <w:rFonts w:cs="B Mitra" w:hint="cs"/>
          <w:szCs w:val="24"/>
          <w:rtl/>
        </w:rPr>
        <w:t xml:space="preserve"> </w:t>
      </w:r>
      <w:r w:rsidR="00982934">
        <w:rPr>
          <w:rFonts w:cs="B Mitra" w:hint="cs"/>
          <w:szCs w:val="24"/>
          <w:vertAlign w:val="subscript"/>
          <w:rtl/>
        </w:rPr>
        <w:t xml:space="preserve"> </w:t>
      </w:r>
      <w:r w:rsidR="00982934">
        <w:rPr>
          <w:rFonts w:cs="B Mitra" w:hint="cs"/>
          <w:szCs w:val="24"/>
          <w:rtl/>
          <w:lang w:bidi="ar-SA"/>
        </w:rPr>
        <w:t>است</w:t>
      </w:r>
      <w:proofErr w:type="gramEnd"/>
      <w:r w:rsidR="00982934" w:rsidRPr="00982934">
        <w:rPr>
          <w:rFonts w:cs="B Mitra"/>
          <w:szCs w:val="24"/>
          <w:rtl/>
          <w:lang w:bidi="ar-SA"/>
        </w:rPr>
        <w:t>.</w:t>
      </w:r>
      <w:r w:rsidR="006D31FF">
        <w:rPr>
          <w:rFonts w:asciiTheme="majorHAnsi" w:hAnsiTheme="majorHAnsi" w:cs="B Mitra" w:hint="cs"/>
          <w:szCs w:val="24"/>
          <w:rtl/>
        </w:rPr>
        <w:t xml:space="preserve"> </w:t>
      </w:r>
      <w:r w:rsidR="00CC7D4D">
        <w:rPr>
          <w:rFonts w:asciiTheme="majorHAnsi" w:hAnsiTheme="majorHAnsi" w:cs="B Mitra" w:hint="cs"/>
          <w:szCs w:val="24"/>
          <w:rtl/>
        </w:rPr>
        <w:t xml:space="preserve">در این پروژه </w:t>
      </w:r>
      <w:r w:rsidR="00376E69">
        <w:rPr>
          <w:rFonts w:asciiTheme="majorHAnsi" w:hAnsiTheme="majorHAnsi" w:cs="B Mitra" w:hint="cs"/>
          <w:szCs w:val="24"/>
          <w:rtl/>
        </w:rPr>
        <w:t xml:space="preserve">با استفاده از روش های کندوپاش و رسوب بخار شیمیایی گرمایی، </w:t>
      </w:r>
      <w:r w:rsidR="00CC7D4D">
        <w:rPr>
          <w:rFonts w:asciiTheme="majorHAnsi" w:hAnsiTheme="majorHAnsi" w:cs="B Mitra" w:hint="cs"/>
          <w:szCs w:val="24"/>
          <w:rtl/>
        </w:rPr>
        <w:t>نانوساختارهای دی سولفید مولیبدن تولید شد و به عنوان آلایش از فلز پالادیوم استفاده شد. برای بررسی نتایج تاثیر آلایش بر روی نانوساختار دی سولفید مولیبدن از الگوی پراش اشعه ایکس و طیف سنجی فرابنفش مرئی استفاده گردید و تغییرات مورد بررسی قرار گرفت.</w:t>
      </w:r>
    </w:p>
    <w:p w14:paraId="102A5675" w14:textId="3555C766" w:rsidR="00CA5797" w:rsidRDefault="00CA5797" w:rsidP="00CA5797">
      <w:pPr>
        <w:rPr>
          <w:rFonts w:cs="Arial"/>
          <w:rtl/>
        </w:rPr>
      </w:pPr>
    </w:p>
    <w:p w14:paraId="36CF5CE3" w14:textId="77777777" w:rsidR="00376E69" w:rsidRPr="00CA5797" w:rsidRDefault="00376E69" w:rsidP="00CA5797">
      <w:pPr>
        <w:rPr>
          <w:rFonts w:cs="Arial"/>
          <w:rtl/>
        </w:rPr>
      </w:pPr>
    </w:p>
    <w:p w14:paraId="39F1AC68" w14:textId="23198D03" w:rsidR="001364DF" w:rsidRPr="001424B2" w:rsidRDefault="00403873" w:rsidP="001424B2">
      <w:pPr>
        <w:jc w:val="lowKashida"/>
        <w:rPr>
          <w:rFonts w:asciiTheme="majorHAnsi" w:hAnsiTheme="majorHAnsi" w:cs="B Mitra"/>
          <w:b/>
          <w:bCs/>
          <w:szCs w:val="24"/>
          <w:rtl/>
        </w:rPr>
      </w:pPr>
      <w:r>
        <w:rPr>
          <w:rFonts w:asciiTheme="majorHAnsi" w:hAnsiTheme="majorHAnsi" w:cs="B Mitra" w:hint="cs"/>
          <w:b/>
          <w:bCs/>
          <w:szCs w:val="24"/>
          <w:rtl/>
        </w:rPr>
        <w:t>مواد و روش ها</w:t>
      </w:r>
    </w:p>
    <w:p w14:paraId="353253CD" w14:textId="29753E68" w:rsidR="00403873" w:rsidRDefault="00403873" w:rsidP="00971CA3">
      <w:pPr>
        <w:jc w:val="lowKashida"/>
        <w:rPr>
          <w:rFonts w:asciiTheme="majorHAnsi" w:hAnsiTheme="majorHAnsi" w:cs="B Mitra"/>
          <w:szCs w:val="24"/>
          <w:rtl/>
        </w:rPr>
      </w:pPr>
      <w:r>
        <w:rPr>
          <w:rFonts w:asciiTheme="majorHAnsi" w:hAnsiTheme="majorHAnsi" w:cs="B Mitra" w:hint="cs"/>
          <w:szCs w:val="24"/>
          <w:rtl/>
        </w:rPr>
        <w:t xml:space="preserve">در این پژوهش با استفاده از دو روش لایه نشانی کندوپاش و رسوب بخار شیمیایی گرمایی </w:t>
      </w:r>
      <w:r w:rsidR="007653D7">
        <w:rPr>
          <w:rFonts w:asciiTheme="majorHAnsi" w:hAnsiTheme="majorHAnsi" w:cs="B Mitra" w:hint="cs"/>
          <w:szCs w:val="24"/>
          <w:rtl/>
        </w:rPr>
        <w:t xml:space="preserve">در دو مرحله متوالی </w:t>
      </w:r>
      <w:r>
        <w:rPr>
          <w:rFonts w:asciiTheme="majorHAnsi" w:hAnsiTheme="majorHAnsi" w:cs="B Mitra" w:hint="cs"/>
          <w:szCs w:val="24"/>
          <w:rtl/>
        </w:rPr>
        <w:t>نمونه های مورد نظر ساخته و مورد بررسی قرار گرفتند. به این منظور دو زیرلایه مشخص</w:t>
      </w:r>
      <w:r w:rsidR="007653D7">
        <w:rPr>
          <w:rFonts w:asciiTheme="majorHAnsi" w:hAnsiTheme="majorHAnsi" w:cs="B Mitra" w:hint="cs"/>
          <w:szCs w:val="24"/>
          <w:rtl/>
        </w:rPr>
        <w:t xml:space="preserve"> در نظر گرفته شد </w:t>
      </w:r>
      <w:r>
        <w:rPr>
          <w:rFonts w:asciiTheme="majorHAnsi" w:hAnsiTheme="majorHAnsi" w:cs="B Mitra" w:hint="cs"/>
          <w:szCs w:val="24"/>
          <w:rtl/>
        </w:rPr>
        <w:t xml:space="preserve">و طبق شرایط یکسان دو نمونه دی سولفید مولیبدن و دی سولفید مولیبدن آلاییده با پالادیوم رشد داده شد. در ابتدا یک </w:t>
      </w:r>
      <w:r>
        <w:rPr>
          <w:rFonts w:asciiTheme="majorHAnsi" w:hAnsiTheme="majorHAnsi" w:cs="B Mitra" w:hint="cs"/>
          <w:szCs w:val="24"/>
          <w:rtl/>
        </w:rPr>
        <w:lastRenderedPageBreak/>
        <w:t xml:space="preserve">زیرلایه </w:t>
      </w:r>
      <w:r>
        <w:rPr>
          <w:rFonts w:asciiTheme="majorHAnsi" w:hAnsiTheme="majorHAnsi" w:cs="B Mitra"/>
          <w:szCs w:val="24"/>
        </w:rPr>
        <w:t>SiO</w:t>
      </w:r>
      <w:r w:rsidRPr="00B17933">
        <w:rPr>
          <w:rFonts w:asciiTheme="majorHAnsi" w:hAnsiTheme="majorHAnsi" w:cs="B Mitra"/>
          <w:szCs w:val="24"/>
          <w:vertAlign w:val="subscript"/>
        </w:rPr>
        <w:t>2</w:t>
      </w:r>
      <w:r>
        <w:rPr>
          <w:rFonts w:asciiTheme="majorHAnsi" w:hAnsiTheme="majorHAnsi" w:cs="B Mitra"/>
          <w:szCs w:val="24"/>
        </w:rPr>
        <w:t>/Si</w:t>
      </w:r>
      <w:r>
        <w:rPr>
          <w:rFonts w:asciiTheme="majorHAnsi" w:hAnsiTheme="majorHAnsi" w:cs="B Mitra" w:hint="cs"/>
          <w:szCs w:val="24"/>
          <w:rtl/>
        </w:rPr>
        <w:t xml:space="preserve"> در داخل دستگاه کندوپاش قرار داده شد، ضخا</w:t>
      </w:r>
      <w:r w:rsidR="007653D7">
        <w:rPr>
          <w:rFonts w:asciiTheme="majorHAnsi" w:hAnsiTheme="majorHAnsi" w:cs="B Mitra" w:hint="cs"/>
          <w:szCs w:val="24"/>
          <w:rtl/>
        </w:rPr>
        <w:t>مت 40 آنگستروم مولیبدن</w:t>
      </w:r>
      <w:r>
        <w:rPr>
          <w:rFonts w:asciiTheme="majorHAnsi" w:hAnsiTheme="majorHAnsi" w:cs="B Mitra" w:hint="cs"/>
          <w:szCs w:val="24"/>
          <w:rtl/>
        </w:rPr>
        <w:t xml:space="preserve"> با جریان 0.04 آمپر و ولتاژ 320 ولت بر روی زیرلایه</w:t>
      </w:r>
      <w:r w:rsidR="007653D7">
        <w:rPr>
          <w:rFonts w:asciiTheme="majorHAnsi" w:hAnsiTheme="majorHAnsi" w:cs="B Mitra" w:hint="cs"/>
          <w:szCs w:val="24"/>
          <w:rtl/>
        </w:rPr>
        <w:t>،</w:t>
      </w:r>
      <w:r>
        <w:rPr>
          <w:rFonts w:asciiTheme="majorHAnsi" w:hAnsiTheme="majorHAnsi" w:cs="B Mitra" w:hint="cs"/>
          <w:szCs w:val="24"/>
          <w:rtl/>
        </w:rPr>
        <w:t xml:space="preserve"> لایه نشانی شد. فشار داخل محفظه حاوی زیرلایه</w:t>
      </w:r>
      <w:r w:rsidR="007653D7">
        <w:rPr>
          <w:rFonts w:asciiTheme="majorHAnsi" w:hAnsiTheme="majorHAnsi" w:cs="B Mitra" w:hint="cs"/>
          <w:szCs w:val="24"/>
          <w:rtl/>
        </w:rPr>
        <w:t>،</w:t>
      </w:r>
      <w:r>
        <w:rPr>
          <w:rFonts w:asciiTheme="majorHAnsi" w:hAnsiTheme="majorHAnsi" w:cs="B Mitra" w:hint="cs"/>
          <w:szCs w:val="24"/>
          <w:rtl/>
        </w:rPr>
        <w:t xml:space="preserve"> 10</w:t>
      </w:r>
      <w:r w:rsidRPr="00B17933">
        <w:rPr>
          <w:rFonts w:asciiTheme="majorHAnsi" w:hAnsiTheme="majorHAnsi" w:cs="B Mitra" w:hint="cs"/>
          <w:szCs w:val="24"/>
          <w:vertAlign w:val="superscript"/>
          <w:rtl/>
        </w:rPr>
        <w:t>2</w:t>
      </w:r>
      <w:r>
        <w:rPr>
          <w:rFonts w:ascii="Cambria" w:hAnsi="Cambria" w:cs="B Mitra"/>
          <w:szCs w:val="24"/>
          <w:rtl/>
        </w:rPr>
        <w:t>×</w:t>
      </w:r>
      <w:r>
        <w:rPr>
          <w:rFonts w:asciiTheme="majorHAnsi" w:hAnsiTheme="majorHAnsi" w:cs="B Mitra" w:hint="cs"/>
          <w:szCs w:val="24"/>
          <w:rtl/>
        </w:rPr>
        <w:t xml:space="preserve">2 میلی بار و دمای محفظه برابر با دمای اتاق در نظر گرفته شد. </w:t>
      </w:r>
      <w:r w:rsidR="00B93DB5">
        <w:rPr>
          <w:rFonts w:asciiTheme="majorHAnsi" w:hAnsiTheme="majorHAnsi" w:cs="B Mitra" w:hint="cs"/>
          <w:szCs w:val="24"/>
          <w:rtl/>
        </w:rPr>
        <w:t xml:space="preserve">شرایط لایه نشانی کندوپاش جریان مستقیم مختصرا در جدول 1 آورده شده است. </w:t>
      </w:r>
      <w:r>
        <w:rPr>
          <w:rFonts w:asciiTheme="majorHAnsi" w:hAnsiTheme="majorHAnsi" w:cs="B Mitra" w:hint="cs"/>
          <w:szCs w:val="24"/>
          <w:rtl/>
        </w:rPr>
        <w:t>سپس لایه تشکیل شده</w:t>
      </w:r>
      <w:r w:rsidR="007653D7">
        <w:rPr>
          <w:rFonts w:asciiTheme="majorHAnsi" w:hAnsiTheme="majorHAnsi" w:cs="B Mitra" w:hint="cs"/>
          <w:szCs w:val="24"/>
          <w:rtl/>
        </w:rPr>
        <w:t xml:space="preserve"> را</w:t>
      </w:r>
      <w:r>
        <w:rPr>
          <w:rFonts w:asciiTheme="majorHAnsi" w:hAnsiTheme="majorHAnsi" w:cs="B Mitra" w:hint="cs"/>
          <w:szCs w:val="24"/>
          <w:rtl/>
        </w:rPr>
        <w:t xml:space="preserve"> به ه</w:t>
      </w:r>
      <w:r w:rsidR="007653D7">
        <w:rPr>
          <w:rFonts w:asciiTheme="majorHAnsi" w:hAnsiTheme="majorHAnsi" w:cs="B Mitra" w:hint="cs"/>
          <w:szCs w:val="24"/>
          <w:rtl/>
        </w:rPr>
        <w:t xml:space="preserve">مراه 600 میلی گرم پودر گوگرد </w:t>
      </w:r>
      <w:r>
        <w:rPr>
          <w:rFonts w:asciiTheme="majorHAnsi" w:hAnsiTheme="majorHAnsi" w:cs="B Mitra" w:hint="cs"/>
          <w:szCs w:val="24"/>
          <w:rtl/>
        </w:rPr>
        <w:t xml:space="preserve">در دستگاه رسوب </w:t>
      </w:r>
      <w:r w:rsidR="007653D7">
        <w:rPr>
          <w:rFonts w:asciiTheme="majorHAnsi" w:hAnsiTheme="majorHAnsi" w:cs="B Mitra" w:hint="cs"/>
          <w:szCs w:val="24"/>
          <w:rtl/>
        </w:rPr>
        <w:t xml:space="preserve">بخار شیمیایی گرمایی قرار داده </w:t>
      </w:r>
      <w:r>
        <w:rPr>
          <w:rFonts w:asciiTheme="majorHAnsi" w:hAnsiTheme="majorHAnsi" w:cs="B Mitra" w:hint="cs"/>
          <w:szCs w:val="24"/>
          <w:rtl/>
        </w:rPr>
        <w:t>تا عمل س</w:t>
      </w:r>
      <w:r w:rsidR="007653D7">
        <w:rPr>
          <w:rFonts w:asciiTheme="majorHAnsi" w:hAnsiTheme="majorHAnsi" w:cs="B Mitra" w:hint="cs"/>
          <w:szCs w:val="24"/>
          <w:rtl/>
        </w:rPr>
        <w:t>ولفوریزاسیون بر روی آن انجام شود</w:t>
      </w:r>
      <w:r>
        <w:rPr>
          <w:rFonts w:asciiTheme="majorHAnsi" w:hAnsiTheme="majorHAnsi" w:cs="B Mitra" w:hint="cs"/>
          <w:szCs w:val="24"/>
          <w:rtl/>
        </w:rPr>
        <w:t xml:space="preserve"> و</w:t>
      </w:r>
      <w:r w:rsidR="007653D7">
        <w:rPr>
          <w:rFonts w:asciiTheme="majorHAnsi" w:hAnsiTheme="majorHAnsi" w:cs="B Mitra" w:hint="cs"/>
          <w:szCs w:val="24"/>
          <w:rtl/>
        </w:rPr>
        <w:t xml:space="preserve"> در نهایت</w:t>
      </w:r>
      <w:r>
        <w:rPr>
          <w:rFonts w:asciiTheme="majorHAnsi" w:hAnsiTheme="majorHAnsi" w:cs="B Mitra" w:hint="cs"/>
          <w:szCs w:val="24"/>
          <w:rtl/>
        </w:rPr>
        <w:t xml:space="preserve"> دی سولفید مولیبدن تولید شود. دما و زمان ماندگاری عمل سولفوریزاسیون به ترتیب 900 درجه سانت</w:t>
      </w:r>
      <w:r w:rsidR="00376E69">
        <w:rPr>
          <w:rFonts w:asciiTheme="majorHAnsi" w:hAnsiTheme="majorHAnsi" w:cs="B Mitra" w:hint="cs"/>
          <w:szCs w:val="24"/>
          <w:rtl/>
        </w:rPr>
        <w:t>ی گراد و 120 دقیقه در نظر گرفته</w:t>
      </w:r>
      <w:r w:rsidR="00971CA3">
        <w:rPr>
          <w:rFonts w:asciiTheme="majorHAnsi" w:hAnsiTheme="majorHAnsi" w:cs="B Mitra" w:hint="cs"/>
          <w:szCs w:val="24"/>
          <w:rtl/>
        </w:rPr>
        <w:t xml:space="preserve"> شد.</w:t>
      </w:r>
      <w:r w:rsidR="00376E69">
        <w:rPr>
          <w:rFonts w:asciiTheme="majorHAnsi" w:hAnsiTheme="majorHAnsi" w:cs="B Mitra" w:hint="cs"/>
          <w:szCs w:val="24"/>
          <w:rtl/>
        </w:rPr>
        <w:t xml:space="preserve"> نرخ گاز آرگون نیز در طول فرایند برابر با مقدار ثابت </w:t>
      </w:r>
      <w:r w:rsidR="00376E69">
        <w:rPr>
          <w:rFonts w:asciiTheme="majorHAnsi" w:hAnsiTheme="majorHAnsi" w:cs="B Mitra"/>
          <w:szCs w:val="24"/>
        </w:rPr>
        <w:t>200sccm</w:t>
      </w:r>
      <w:r w:rsidR="00376E69">
        <w:rPr>
          <w:rFonts w:asciiTheme="majorHAnsi" w:hAnsiTheme="majorHAnsi" w:cs="B Mitra" w:hint="cs"/>
          <w:szCs w:val="24"/>
          <w:rtl/>
        </w:rPr>
        <w:t xml:space="preserve"> درنظر گرفته شد.</w:t>
      </w:r>
      <w:r w:rsidR="00971CA3">
        <w:rPr>
          <w:rFonts w:asciiTheme="majorHAnsi" w:hAnsiTheme="majorHAnsi" w:cs="B Mitra" w:hint="cs"/>
          <w:szCs w:val="24"/>
          <w:rtl/>
        </w:rPr>
        <w:t xml:space="preserve"> </w:t>
      </w:r>
      <w:r>
        <w:rPr>
          <w:rFonts w:asciiTheme="majorHAnsi" w:hAnsiTheme="majorHAnsi" w:cs="B Mitra" w:hint="cs"/>
          <w:szCs w:val="24"/>
          <w:rtl/>
        </w:rPr>
        <w:t>شماتیکی از ت</w:t>
      </w:r>
      <w:r w:rsidR="00B93DB5">
        <w:rPr>
          <w:rFonts w:asciiTheme="majorHAnsi" w:hAnsiTheme="majorHAnsi" w:cs="B Mitra" w:hint="cs"/>
          <w:szCs w:val="24"/>
          <w:rtl/>
        </w:rPr>
        <w:t xml:space="preserve">ولید دی سولفید مولیبدن در شکل 1 </w:t>
      </w:r>
      <w:r w:rsidR="00971CA3">
        <w:rPr>
          <w:rFonts w:asciiTheme="majorHAnsi" w:hAnsiTheme="majorHAnsi" w:cs="B Mitra" w:hint="cs"/>
          <w:szCs w:val="24"/>
          <w:rtl/>
        </w:rPr>
        <w:t>نشان داده</w:t>
      </w:r>
      <w:r>
        <w:rPr>
          <w:rFonts w:asciiTheme="majorHAnsi" w:hAnsiTheme="majorHAnsi" w:cs="B Mitra" w:hint="cs"/>
          <w:szCs w:val="24"/>
          <w:rtl/>
        </w:rPr>
        <w:t xml:space="preserve"> شده است. </w:t>
      </w:r>
      <w:r w:rsidR="00971CA3">
        <w:rPr>
          <w:rFonts w:asciiTheme="majorHAnsi" w:hAnsiTheme="majorHAnsi" w:cs="B Mitra" w:hint="cs"/>
          <w:szCs w:val="24"/>
          <w:rtl/>
        </w:rPr>
        <w:t>در جدول 2 نیز مختصری از شرایط سولفوریزاسیون آورده شده است.</w:t>
      </w:r>
    </w:p>
    <w:p w14:paraId="70AB571E" w14:textId="09F1046D" w:rsidR="00403873" w:rsidRDefault="00403873" w:rsidP="00403873">
      <w:pPr>
        <w:jc w:val="lowKashida"/>
        <w:rPr>
          <w:rFonts w:asciiTheme="majorHAnsi" w:hAnsiTheme="majorHAnsi" w:cs="B Mitra"/>
          <w:szCs w:val="24"/>
          <w:rtl/>
        </w:rPr>
      </w:pPr>
    </w:p>
    <w:p w14:paraId="7E438CF4" w14:textId="77777777" w:rsidR="00376E69" w:rsidRDefault="00376E69" w:rsidP="00403873">
      <w:pPr>
        <w:jc w:val="lowKashida"/>
        <w:rPr>
          <w:rFonts w:asciiTheme="majorHAnsi" w:hAnsiTheme="majorHAnsi" w:cs="B Mitra"/>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342"/>
        <w:gridCol w:w="1599"/>
      </w:tblGrid>
      <w:tr w:rsidR="00403873" w14:paraId="5C59BC29" w14:textId="77777777" w:rsidTr="003A693B">
        <w:trPr>
          <w:trHeight w:val="957"/>
        </w:trPr>
        <w:tc>
          <w:tcPr>
            <w:tcW w:w="1584" w:type="dxa"/>
          </w:tcPr>
          <w:tbl>
            <w:tblPr>
              <w:tblStyle w:val="TableGrid"/>
              <w:tblpPr w:leftFromText="180" w:rightFromText="180" w:vertAnchor="page" w:horzAnchor="margin" w:tblpY="76"/>
              <w:tblOverlap w:val="never"/>
              <w:bidiVisual/>
              <w:tblW w:w="1358" w:type="dxa"/>
              <w:tblLook w:val="04A0" w:firstRow="1" w:lastRow="0" w:firstColumn="1" w:lastColumn="0" w:noHBand="0" w:noVBand="1"/>
            </w:tblPr>
            <w:tblGrid>
              <w:gridCol w:w="1358"/>
            </w:tblGrid>
            <w:tr w:rsidR="00403873" w:rsidRPr="00F70AEB" w14:paraId="1AB9FAEC" w14:textId="77777777" w:rsidTr="00021D9B">
              <w:trPr>
                <w:trHeight w:val="251"/>
              </w:trPr>
              <w:tc>
                <w:tcPr>
                  <w:tcW w:w="1358" w:type="dxa"/>
                  <w:shd w:val="clear" w:color="auto" w:fill="00B0F0"/>
                  <w:vAlign w:val="center"/>
                </w:tcPr>
                <w:p w14:paraId="42784348" w14:textId="77777777" w:rsidR="00403873" w:rsidRPr="00F70AEB" w:rsidRDefault="00403873" w:rsidP="00403873">
                  <w:pPr>
                    <w:spacing w:before="100" w:beforeAutospacing="1" w:after="100" w:afterAutospacing="1"/>
                    <w:jc w:val="center"/>
                    <w:rPr>
                      <w:szCs w:val="24"/>
                    </w:rPr>
                  </w:pPr>
                  <w:r>
                    <w:rPr>
                      <w:szCs w:val="24"/>
                    </w:rPr>
                    <w:t>MoS</w:t>
                  </w:r>
                  <w:r w:rsidRPr="00F70AEB">
                    <w:rPr>
                      <w:szCs w:val="24"/>
                      <w:vertAlign w:val="subscript"/>
                    </w:rPr>
                    <w:t>2</w:t>
                  </w:r>
                </w:p>
              </w:tc>
            </w:tr>
            <w:tr w:rsidR="00403873" w:rsidRPr="00F70AEB" w14:paraId="71237832" w14:textId="77777777" w:rsidTr="00021D9B">
              <w:trPr>
                <w:trHeight w:val="364"/>
              </w:trPr>
              <w:tc>
                <w:tcPr>
                  <w:tcW w:w="1358" w:type="dxa"/>
                  <w:shd w:val="clear" w:color="auto" w:fill="D6B4F8"/>
                  <w:vAlign w:val="center"/>
                </w:tcPr>
                <w:p w14:paraId="6BDBFA6F" w14:textId="77777777" w:rsidR="00403873" w:rsidRPr="00F70AEB" w:rsidRDefault="00403873" w:rsidP="00403873">
                  <w:pPr>
                    <w:spacing w:before="100" w:beforeAutospacing="1" w:after="100" w:afterAutospacing="1"/>
                    <w:jc w:val="center"/>
                    <w:rPr>
                      <w:sz w:val="2"/>
                      <w:szCs w:val="2"/>
                      <w:rtl/>
                    </w:rPr>
                  </w:pPr>
                  <w:r w:rsidRPr="00F70AEB">
                    <w:rPr>
                      <w:szCs w:val="24"/>
                    </w:rPr>
                    <w:t>Si/SiO</w:t>
                  </w:r>
                  <w:r w:rsidRPr="00F70AEB">
                    <w:rPr>
                      <w:szCs w:val="24"/>
                      <w:vertAlign w:val="subscript"/>
                    </w:rPr>
                    <w:t>2</w:t>
                  </w:r>
                </w:p>
              </w:tc>
            </w:tr>
          </w:tbl>
          <w:p w14:paraId="24FB82D6" w14:textId="77777777" w:rsidR="00403873" w:rsidRDefault="00403873" w:rsidP="00403873">
            <w:pPr>
              <w:jc w:val="lowKashida"/>
              <w:rPr>
                <w:rFonts w:asciiTheme="majorHAnsi" w:hAnsiTheme="majorHAnsi" w:cs="B Mitra"/>
                <w:szCs w:val="24"/>
                <w:rtl/>
              </w:rPr>
            </w:pPr>
          </w:p>
        </w:tc>
        <w:tc>
          <w:tcPr>
            <w:tcW w:w="1342" w:type="dxa"/>
          </w:tcPr>
          <w:p w14:paraId="68D399B9" w14:textId="7051ADD0" w:rsidR="00403873" w:rsidRDefault="00403873" w:rsidP="00403873">
            <w:pPr>
              <w:jc w:val="lowKashida"/>
              <w:rPr>
                <w:rFonts w:asciiTheme="majorHAnsi" w:hAnsiTheme="majorHAnsi" w:cs="B Mitra"/>
                <w:szCs w:val="24"/>
                <w:rtl/>
              </w:rPr>
            </w:pPr>
            <w:r w:rsidRPr="00BD5F46">
              <w:rPr>
                <w:noProof/>
                <w:lang w:bidi="ar-SA"/>
              </w:rPr>
              <mc:AlternateContent>
                <mc:Choice Requires="wps">
                  <w:drawing>
                    <wp:anchor distT="0" distB="0" distL="114300" distR="114300" simplePos="0" relativeHeight="251663360" behindDoc="0" locked="0" layoutInCell="1" allowOverlap="1" wp14:anchorId="4284EC69" wp14:editId="613EB778">
                      <wp:simplePos x="0" y="0"/>
                      <wp:positionH relativeFrom="column">
                        <wp:posOffset>103505</wp:posOffset>
                      </wp:positionH>
                      <wp:positionV relativeFrom="paragraph">
                        <wp:posOffset>67945</wp:posOffset>
                      </wp:positionV>
                      <wp:extent cx="581025" cy="266700"/>
                      <wp:effectExtent l="57150" t="38100" r="9525" b="95250"/>
                      <wp:wrapNone/>
                      <wp:docPr id="10" name="Right Arrow 10"/>
                      <wp:cNvGraphicFramePr/>
                      <a:graphic xmlns:a="http://schemas.openxmlformats.org/drawingml/2006/main">
                        <a:graphicData uri="http://schemas.microsoft.com/office/word/2010/wordprocessingShape">
                          <wps:wsp>
                            <wps:cNvSpPr/>
                            <wps:spPr>
                              <a:xfrm>
                                <a:off x="0" y="0"/>
                                <a:ext cx="581025" cy="26670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99BF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8.15pt;margin-top:5.35pt;width:45.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" adj="16643" fillcolor="gray [1616]" strokecolor="black [3040]">
                      <v:fill color2="#d9d9d9 [496]" rotate="t" angle="180" colors="0 #bcbcbc;22938f #d0d0d0;1 #ededed" focus="100%" type="gradient"/>
                      <v:shadow on="t" color="black" opacity="24903f" origin=",.5" offset="0,.55556mm"/>
                    </v:shape>
                  </w:pict>
                </mc:Fallback>
              </mc:AlternateContent>
            </w:r>
          </w:p>
          <w:p w14:paraId="56F2C7B9" w14:textId="77777777" w:rsidR="00403873" w:rsidRPr="00403873" w:rsidRDefault="00403873" w:rsidP="00403873">
            <w:pPr>
              <w:jc w:val="lowKashida"/>
              <w:rPr>
                <w:rFonts w:asciiTheme="majorHAnsi" w:hAnsiTheme="majorHAnsi" w:cs="B Mitra"/>
                <w:sz w:val="10"/>
                <w:szCs w:val="10"/>
                <w:rtl/>
              </w:rPr>
            </w:pPr>
          </w:p>
          <w:p w14:paraId="5FD70CB4" w14:textId="1048E12A" w:rsidR="00403873" w:rsidRDefault="00403873" w:rsidP="00403873">
            <w:pPr>
              <w:jc w:val="lowKashida"/>
              <w:rPr>
                <w:rFonts w:asciiTheme="majorHAnsi" w:hAnsiTheme="majorHAnsi" w:cs="B Mitra"/>
                <w:szCs w:val="24"/>
                <w:rtl/>
              </w:rPr>
            </w:pPr>
            <w:r>
              <w:rPr>
                <w:rFonts w:asciiTheme="majorHAnsi" w:hAnsiTheme="majorHAnsi" w:cs="B Mitra" w:hint="cs"/>
                <w:szCs w:val="24"/>
                <w:rtl/>
              </w:rPr>
              <w:t>سولفوریزاسیون</w:t>
            </w:r>
          </w:p>
        </w:tc>
        <w:tc>
          <w:tcPr>
            <w:tcW w:w="1599" w:type="dxa"/>
          </w:tcPr>
          <w:tbl>
            <w:tblPr>
              <w:tblStyle w:val="TableGrid"/>
              <w:tblpPr w:leftFromText="180" w:rightFromText="180" w:vertAnchor="text" w:horzAnchor="margin" w:tblpY="81"/>
              <w:tblOverlap w:val="never"/>
              <w:bidiVisual/>
              <w:tblW w:w="1373" w:type="dxa"/>
              <w:tblLook w:val="04A0" w:firstRow="1" w:lastRow="0" w:firstColumn="1" w:lastColumn="0" w:noHBand="0" w:noVBand="1"/>
            </w:tblPr>
            <w:tblGrid>
              <w:gridCol w:w="1373"/>
            </w:tblGrid>
            <w:tr w:rsidR="00403873" w:rsidRPr="00F70AEB" w14:paraId="079E1748" w14:textId="77777777" w:rsidTr="00021D9B">
              <w:trPr>
                <w:trHeight w:val="239"/>
              </w:trPr>
              <w:tc>
                <w:tcPr>
                  <w:tcW w:w="1373" w:type="dxa"/>
                  <w:shd w:val="clear" w:color="auto" w:fill="B8CCE4" w:themeFill="accent1" w:themeFillTint="66"/>
                  <w:vAlign w:val="center"/>
                </w:tcPr>
                <w:p w14:paraId="3878A6A7" w14:textId="77777777" w:rsidR="00403873" w:rsidRPr="00F70AEB" w:rsidRDefault="00403873" w:rsidP="00403873">
                  <w:pPr>
                    <w:spacing w:before="100" w:beforeAutospacing="1" w:after="100" w:afterAutospacing="1"/>
                    <w:jc w:val="center"/>
                    <w:rPr>
                      <w:sz w:val="16"/>
                      <w:szCs w:val="16"/>
                    </w:rPr>
                  </w:pPr>
                  <w:r w:rsidRPr="00F70AEB">
                    <w:rPr>
                      <w:szCs w:val="24"/>
                    </w:rPr>
                    <w:t>Mo</w:t>
                  </w:r>
                </w:p>
              </w:tc>
            </w:tr>
            <w:tr w:rsidR="00403873" w:rsidRPr="00F70AEB" w14:paraId="4D16D0D7" w14:textId="77777777" w:rsidTr="00021D9B">
              <w:trPr>
                <w:trHeight w:val="347"/>
              </w:trPr>
              <w:tc>
                <w:tcPr>
                  <w:tcW w:w="1373" w:type="dxa"/>
                  <w:shd w:val="clear" w:color="auto" w:fill="D6B4F8"/>
                  <w:vAlign w:val="center"/>
                </w:tcPr>
                <w:p w14:paraId="56EFEAFD" w14:textId="77777777" w:rsidR="00403873" w:rsidRPr="00F70AEB" w:rsidRDefault="00403873" w:rsidP="00403873">
                  <w:pPr>
                    <w:spacing w:before="100" w:beforeAutospacing="1" w:after="100" w:afterAutospacing="1"/>
                    <w:jc w:val="center"/>
                    <w:rPr>
                      <w:sz w:val="18"/>
                      <w:szCs w:val="18"/>
                    </w:rPr>
                  </w:pPr>
                  <w:r w:rsidRPr="00F70AEB">
                    <w:rPr>
                      <w:szCs w:val="24"/>
                    </w:rPr>
                    <w:t>Si/SiO</w:t>
                  </w:r>
                  <w:r w:rsidRPr="00F70AEB">
                    <w:rPr>
                      <w:szCs w:val="24"/>
                      <w:vertAlign w:val="subscript"/>
                    </w:rPr>
                    <w:t>2</w:t>
                  </w:r>
                </w:p>
              </w:tc>
            </w:tr>
          </w:tbl>
          <w:p w14:paraId="580F41BC" w14:textId="77777777" w:rsidR="00403873" w:rsidRDefault="00403873" w:rsidP="00403873">
            <w:pPr>
              <w:jc w:val="lowKashida"/>
              <w:rPr>
                <w:rFonts w:asciiTheme="majorHAnsi" w:hAnsiTheme="majorHAnsi" w:cs="B Mitra"/>
                <w:szCs w:val="24"/>
                <w:rtl/>
              </w:rPr>
            </w:pPr>
          </w:p>
        </w:tc>
      </w:tr>
    </w:tbl>
    <w:p w14:paraId="4586F456" w14:textId="5F07423A" w:rsidR="00403873" w:rsidRDefault="00403873" w:rsidP="00403873">
      <w:pPr>
        <w:jc w:val="center"/>
        <w:rPr>
          <w:sz w:val="22"/>
          <w:szCs w:val="22"/>
          <w:rtl/>
        </w:rPr>
      </w:pPr>
      <w:r w:rsidRPr="00EA1B5B">
        <w:rPr>
          <w:rFonts w:hint="cs"/>
          <w:sz w:val="22"/>
          <w:szCs w:val="22"/>
          <w:rtl/>
        </w:rPr>
        <w:t>شکل 1: شماتیکی از تولید لایه</w:t>
      </w:r>
      <w:r w:rsidRPr="00EA1B5B">
        <w:rPr>
          <w:sz w:val="22"/>
          <w:szCs w:val="22"/>
          <w:rtl/>
        </w:rPr>
        <w:softHyphen/>
      </w:r>
      <w:r w:rsidRPr="00EA1B5B">
        <w:rPr>
          <w:rFonts w:hint="cs"/>
          <w:sz w:val="22"/>
          <w:szCs w:val="22"/>
          <w:rtl/>
        </w:rPr>
        <w:t>ی دی سولفید مولیبدن</w:t>
      </w:r>
    </w:p>
    <w:p w14:paraId="348490F9" w14:textId="28576AAF" w:rsidR="00403873" w:rsidRDefault="00403873" w:rsidP="00403873">
      <w:pPr>
        <w:jc w:val="center"/>
        <w:rPr>
          <w:sz w:val="22"/>
          <w:szCs w:val="22"/>
          <w:rtl/>
        </w:rPr>
      </w:pPr>
    </w:p>
    <w:p w14:paraId="3CA4793E" w14:textId="77777777" w:rsidR="00376E69" w:rsidRDefault="00376E69" w:rsidP="00403873">
      <w:pPr>
        <w:jc w:val="center"/>
        <w:rPr>
          <w:sz w:val="22"/>
          <w:szCs w:val="22"/>
          <w:rtl/>
        </w:rPr>
      </w:pPr>
    </w:p>
    <w:p w14:paraId="53C95D06" w14:textId="1F020E6D" w:rsidR="00FF40E9" w:rsidRDefault="00FF40E9" w:rsidP="00403873">
      <w:pPr>
        <w:jc w:val="center"/>
        <w:rPr>
          <w:sz w:val="22"/>
          <w:szCs w:val="22"/>
          <w:rtl/>
        </w:rPr>
      </w:pPr>
      <w:r w:rsidRPr="00261F08">
        <w:rPr>
          <w:rFonts w:asciiTheme="majorHAnsi" w:hAnsiTheme="majorHAnsi" w:cs="B Mitra" w:hint="cs"/>
          <w:sz w:val="22"/>
          <w:szCs w:val="22"/>
          <w:rtl/>
        </w:rPr>
        <w:t>جدول 1: شرایط لایه نشانی کندوپاش جریان مستقیم، نمونه1: دی سولفید مولیبدن با زمان ماندگاری 120 دقیقه، نمونه2: دی سولفید مولیبدن آلاییده با 3 آنگستروم پالادیوم و زمان ماندگاری 120 دقیقه</w:t>
      </w:r>
    </w:p>
    <w:p w14:paraId="07B59544" w14:textId="68371BB1" w:rsidR="00FF40E9" w:rsidRDefault="00FF40E9" w:rsidP="00FF40E9">
      <w:pPr>
        <w:jc w:val="lowKashida"/>
        <w:rPr>
          <w:rFonts w:asciiTheme="majorHAnsi" w:hAnsiTheme="majorHAnsi" w:cs="B Mitra"/>
          <w:szCs w:val="24"/>
          <w:rtl/>
        </w:rPr>
      </w:pPr>
    </w:p>
    <w:tbl>
      <w:tblPr>
        <w:tblStyle w:val="TableGrid"/>
        <w:bidiVisual/>
        <w:tblW w:w="0" w:type="auto"/>
        <w:jc w:val="center"/>
        <w:tblLook w:val="04A0" w:firstRow="1" w:lastRow="0" w:firstColumn="1" w:lastColumn="0" w:noHBand="0" w:noVBand="1"/>
      </w:tblPr>
      <w:tblGrid>
        <w:gridCol w:w="690"/>
        <w:gridCol w:w="690"/>
        <w:gridCol w:w="886"/>
        <w:gridCol w:w="856"/>
        <w:gridCol w:w="709"/>
        <w:gridCol w:w="694"/>
      </w:tblGrid>
      <w:tr w:rsidR="00FF40E9" w14:paraId="0CF7B69D" w14:textId="77777777" w:rsidTr="000A33AF">
        <w:trPr>
          <w:jc w:val="center"/>
        </w:trPr>
        <w:tc>
          <w:tcPr>
            <w:tcW w:w="754" w:type="dxa"/>
            <w:vAlign w:val="center"/>
          </w:tcPr>
          <w:p w14:paraId="06EF8A59" w14:textId="77777777" w:rsidR="00FF40E9" w:rsidRDefault="00FF40E9" w:rsidP="000A33AF">
            <w:pPr>
              <w:rPr>
                <w:rFonts w:asciiTheme="majorHAnsi" w:hAnsiTheme="majorHAnsi" w:cs="B Mitra"/>
                <w:sz w:val="22"/>
                <w:szCs w:val="22"/>
                <w:rtl/>
              </w:rPr>
            </w:pPr>
            <w:r>
              <w:rPr>
                <w:rFonts w:asciiTheme="majorHAnsi" w:hAnsiTheme="majorHAnsi" w:cs="B Mitra" w:hint="cs"/>
                <w:sz w:val="22"/>
                <w:szCs w:val="22"/>
                <w:rtl/>
              </w:rPr>
              <w:t>شماره نمونه</w:t>
            </w:r>
          </w:p>
        </w:tc>
        <w:tc>
          <w:tcPr>
            <w:tcW w:w="754" w:type="dxa"/>
            <w:vAlign w:val="center"/>
          </w:tcPr>
          <w:p w14:paraId="2E9B1FD2" w14:textId="77777777" w:rsidR="00FF40E9" w:rsidRDefault="00FF40E9" w:rsidP="000A33AF">
            <w:pPr>
              <w:jc w:val="center"/>
              <w:rPr>
                <w:rFonts w:asciiTheme="majorHAnsi" w:hAnsiTheme="majorHAnsi" w:cs="B Mitra"/>
                <w:sz w:val="22"/>
                <w:szCs w:val="22"/>
              </w:rPr>
            </w:pPr>
            <w:r>
              <w:rPr>
                <w:rFonts w:asciiTheme="majorHAnsi" w:hAnsiTheme="majorHAnsi" w:cs="B Mitra" w:hint="cs"/>
                <w:sz w:val="22"/>
                <w:szCs w:val="22"/>
                <w:rtl/>
              </w:rPr>
              <w:t xml:space="preserve">دما </w:t>
            </w:r>
            <w:r>
              <w:rPr>
                <w:rFonts w:asciiTheme="majorHAnsi" w:hAnsiTheme="majorHAnsi" w:cs="B Mitra"/>
                <w:sz w:val="22"/>
                <w:szCs w:val="22"/>
              </w:rPr>
              <w:t>(˚C)</w:t>
            </w:r>
          </w:p>
        </w:tc>
        <w:tc>
          <w:tcPr>
            <w:tcW w:w="754" w:type="dxa"/>
            <w:vAlign w:val="center"/>
          </w:tcPr>
          <w:p w14:paraId="10208A91" w14:textId="77777777" w:rsidR="00FF40E9" w:rsidRDefault="00FF40E9" w:rsidP="000A33AF">
            <w:pPr>
              <w:jc w:val="center"/>
              <w:rPr>
                <w:rFonts w:asciiTheme="majorHAnsi" w:hAnsiTheme="majorHAnsi" w:cs="B Mitra"/>
                <w:sz w:val="22"/>
                <w:szCs w:val="22"/>
              </w:rPr>
            </w:pPr>
            <w:r>
              <w:rPr>
                <w:rFonts w:asciiTheme="majorHAnsi" w:hAnsiTheme="majorHAnsi" w:cs="B Mitra" w:hint="cs"/>
                <w:sz w:val="22"/>
                <w:szCs w:val="22"/>
                <w:rtl/>
              </w:rPr>
              <w:t xml:space="preserve">فشار </w:t>
            </w:r>
            <w:r>
              <w:rPr>
                <w:rFonts w:asciiTheme="majorHAnsi" w:hAnsiTheme="majorHAnsi" w:cs="B Mitra"/>
                <w:sz w:val="22"/>
                <w:szCs w:val="22"/>
              </w:rPr>
              <w:t>(mbar)</w:t>
            </w:r>
          </w:p>
        </w:tc>
        <w:tc>
          <w:tcPr>
            <w:tcW w:w="754" w:type="dxa"/>
            <w:vAlign w:val="center"/>
          </w:tcPr>
          <w:p w14:paraId="4B7096E5" w14:textId="77777777" w:rsidR="00FF40E9" w:rsidRDefault="00FF40E9" w:rsidP="000A33AF">
            <w:pPr>
              <w:jc w:val="center"/>
              <w:rPr>
                <w:rFonts w:asciiTheme="majorHAnsi" w:hAnsiTheme="majorHAnsi" w:cs="B Mitra"/>
                <w:sz w:val="22"/>
                <w:szCs w:val="22"/>
              </w:rPr>
            </w:pPr>
            <w:r>
              <w:rPr>
                <w:rFonts w:asciiTheme="majorHAnsi" w:hAnsiTheme="majorHAnsi" w:cs="B Mitra" w:hint="cs"/>
                <w:sz w:val="22"/>
                <w:szCs w:val="22"/>
                <w:rtl/>
              </w:rPr>
              <w:t xml:space="preserve">نرخ گاز آرگون </w:t>
            </w:r>
            <w:r>
              <w:rPr>
                <w:rFonts w:asciiTheme="majorHAnsi" w:hAnsiTheme="majorHAnsi" w:cs="B Mitra"/>
                <w:sz w:val="22"/>
                <w:szCs w:val="22"/>
              </w:rPr>
              <w:t>(</w:t>
            </w:r>
            <w:proofErr w:type="spellStart"/>
            <w:r>
              <w:rPr>
                <w:rFonts w:asciiTheme="majorHAnsi" w:hAnsiTheme="majorHAnsi" w:cs="B Mitra"/>
                <w:sz w:val="22"/>
                <w:szCs w:val="22"/>
              </w:rPr>
              <w:t>sccm</w:t>
            </w:r>
            <w:proofErr w:type="spellEnd"/>
            <w:r>
              <w:rPr>
                <w:rFonts w:asciiTheme="majorHAnsi" w:hAnsiTheme="majorHAnsi" w:cs="B Mitra"/>
                <w:sz w:val="22"/>
                <w:szCs w:val="22"/>
              </w:rPr>
              <w:t>)</w:t>
            </w:r>
          </w:p>
        </w:tc>
        <w:tc>
          <w:tcPr>
            <w:tcW w:w="754" w:type="dxa"/>
            <w:vAlign w:val="center"/>
          </w:tcPr>
          <w:p w14:paraId="3959AE34" w14:textId="77777777" w:rsidR="00FF40E9" w:rsidRDefault="00FF40E9" w:rsidP="000A33AF">
            <w:pPr>
              <w:jc w:val="center"/>
              <w:rPr>
                <w:rFonts w:asciiTheme="majorHAnsi" w:hAnsiTheme="majorHAnsi" w:cs="B Mitra"/>
                <w:sz w:val="22"/>
                <w:szCs w:val="22"/>
              </w:rPr>
            </w:pPr>
            <w:r>
              <w:rPr>
                <w:rFonts w:asciiTheme="majorHAnsi" w:hAnsiTheme="majorHAnsi" w:cs="B Mitra" w:hint="cs"/>
                <w:sz w:val="22"/>
                <w:szCs w:val="22"/>
                <w:rtl/>
              </w:rPr>
              <w:t xml:space="preserve">جریان </w:t>
            </w:r>
            <w:r>
              <w:rPr>
                <w:rFonts w:asciiTheme="majorHAnsi" w:hAnsiTheme="majorHAnsi" w:cs="B Mitra"/>
                <w:sz w:val="22"/>
                <w:szCs w:val="22"/>
              </w:rPr>
              <w:t>(A)</w:t>
            </w:r>
          </w:p>
        </w:tc>
        <w:tc>
          <w:tcPr>
            <w:tcW w:w="755" w:type="dxa"/>
            <w:vAlign w:val="center"/>
          </w:tcPr>
          <w:p w14:paraId="407CC0A8" w14:textId="77777777" w:rsidR="00FF40E9" w:rsidRDefault="00FF40E9" w:rsidP="000A33AF">
            <w:pPr>
              <w:jc w:val="center"/>
              <w:rPr>
                <w:rFonts w:asciiTheme="majorHAnsi" w:hAnsiTheme="majorHAnsi" w:cs="B Mitra"/>
                <w:sz w:val="22"/>
                <w:szCs w:val="22"/>
              </w:rPr>
            </w:pPr>
            <w:r>
              <w:rPr>
                <w:rFonts w:asciiTheme="majorHAnsi" w:hAnsiTheme="majorHAnsi" w:cs="B Mitra" w:hint="cs"/>
                <w:sz w:val="22"/>
                <w:szCs w:val="22"/>
                <w:rtl/>
              </w:rPr>
              <w:t xml:space="preserve">ولتاژ </w:t>
            </w:r>
            <w:r>
              <w:rPr>
                <w:rFonts w:asciiTheme="majorHAnsi" w:hAnsiTheme="majorHAnsi" w:cs="B Mitra"/>
                <w:sz w:val="22"/>
                <w:szCs w:val="22"/>
              </w:rPr>
              <w:t>(V)</w:t>
            </w:r>
          </w:p>
        </w:tc>
      </w:tr>
      <w:tr w:rsidR="00FF40E9" w14:paraId="66DB9A41" w14:textId="77777777" w:rsidTr="000A33AF">
        <w:trPr>
          <w:jc w:val="center"/>
        </w:trPr>
        <w:tc>
          <w:tcPr>
            <w:tcW w:w="754" w:type="dxa"/>
            <w:vAlign w:val="center"/>
          </w:tcPr>
          <w:p w14:paraId="162566C0"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1</w:t>
            </w:r>
          </w:p>
        </w:tc>
        <w:tc>
          <w:tcPr>
            <w:tcW w:w="754" w:type="dxa"/>
            <w:vAlign w:val="center"/>
          </w:tcPr>
          <w:p w14:paraId="33E392B1" w14:textId="77777777" w:rsidR="00FF40E9" w:rsidRDefault="00FF40E9" w:rsidP="000A33AF">
            <w:pPr>
              <w:jc w:val="center"/>
              <w:rPr>
                <w:rFonts w:asciiTheme="majorHAnsi" w:hAnsiTheme="majorHAnsi" w:cs="B Mitra"/>
                <w:sz w:val="22"/>
                <w:szCs w:val="22"/>
              </w:rPr>
            </w:pPr>
            <w:r>
              <w:rPr>
                <w:rFonts w:asciiTheme="majorHAnsi" w:hAnsiTheme="majorHAnsi" w:cs="B Mitra"/>
                <w:sz w:val="22"/>
                <w:szCs w:val="22"/>
              </w:rPr>
              <w:t>RT</w:t>
            </w:r>
          </w:p>
        </w:tc>
        <w:tc>
          <w:tcPr>
            <w:tcW w:w="754" w:type="dxa"/>
            <w:vAlign w:val="center"/>
          </w:tcPr>
          <w:p w14:paraId="3C7F59F5" w14:textId="77777777" w:rsidR="00FF40E9" w:rsidRDefault="00FF40E9" w:rsidP="000A33AF">
            <w:pPr>
              <w:jc w:val="center"/>
              <w:rPr>
                <w:rFonts w:asciiTheme="majorHAnsi" w:hAnsiTheme="majorHAnsi" w:cs="B Mitra"/>
                <w:sz w:val="22"/>
                <w:szCs w:val="22"/>
              </w:rPr>
            </w:pPr>
            <w:r>
              <w:rPr>
                <w:rFonts w:asciiTheme="majorHAnsi" w:hAnsiTheme="majorHAnsi" w:cs="B Mitra" w:hint="cs"/>
                <w:szCs w:val="24"/>
                <w:rtl/>
              </w:rPr>
              <w:t>10</w:t>
            </w:r>
            <w:r w:rsidRPr="00B17933">
              <w:rPr>
                <w:rFonts w:asciiTheme="majorHAnsi" w:hAnsiTheme="majorHAnsi" w:cs="B Mitra" w:hint="cs"/>
                <w:szCs w:val="24"/>
                <w:vertAlign w:val="superscript"/>
                <w:rtl/>
              </w:rPr>
              <w:t>2</w:t>
            </w:r>
            <w:r>
              <w:rPr>
                <w:rFonts w:ascii="Cambria" w:hAnsi="Cambria" w:cs="B Mitra"/>
                <w:szCs w:val="24"/>
                <w:rtl/>
              </w:rPr>
              <w:t>×</w:t>
            </w:r>
            <w:r>
              <w:rPr>
                <w:rFonts w:asciiTheme="majorHAnsi" w:hAnsiTheme="majorHAnsi" w:cs="B Mitra" w:hint="cs"/>
                <w:szCs w:val="24"/>
                <w:rtl/>
              </w:rPr>
              <w:t>2</w:t>
            </w:r>
          </w:p>
        </w:tc>
        <w:tc>
          <w:tcPr>
            <w:tcW w:w="754" w:type="dxa"/>
            <w:vAlign w:val="center"/>
          </w:tcPr>
          <w:p w14:paraId="7CAAD4AE"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45</w:t>
            </w:r>
          </w:p>
        </w:tc>
        <w:tc>
          <w:tcPr>
            <w:tcW w:w="754" w:type="dxa"/>
            <w:vAlign w:val="center"/>
          </w:tcPr>
          <w:p w14:paraId="40AE1EC2"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0.04</w:t>
            </w:r>
          </w:p>
        </w:tc>
        <w:tc>
          <w:tcPr>
            <w:tcW w:w="755" w:type="dxa"/>
            <w:vAlign w:val="center"/>
          </w:tcPr>
          <w:p w14:paraId="72DEC294"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320</w:t>
            </w:r>
          </w:p>
        </w:tc>
      </w:tr>
      <w:tr w:rsidR="00FF40E9" w14:paraId="1E98BFB2" w14:textId="77777777" w:rsidTr="000A33AF">
        <w:trPr>
          <w:jc w:val="center"/>
        </w:trPr>
        <w:tc>
          <w:tcPr>
            <w:tcW w:w="754" w:type="dxa"/>
            <w:vAlign w:val="center"/>
          </w:tcPr>
          <w:p w14:paraId="11B99E6F"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2</w:t>
            </w:r>
          </w:p>
        </w:tc>
        <w:tc>
          <w:tcPr>
            <w:tcW w:w="754" w:type="dxa"/>
            <w:vAlign w:val="center"/>
          </w:tcPr>
          <w:p w14:paraId="18FFD49B" w14:textId="77777777" w:rsidR="00FF40E9" w:rsidRDefault="00FF40E9" w:rsidP="000A33AF">
            <w:pPr>
              <w:jc w:val="center"/>
              <w:rPr>
                <w:rFonts w:asciiTheme="majorHAnsi" w:hAnsiTheme="majorHAnsi" w:cs="B Mitra"/>
                <w:sz w:val="22"/>
                <w:szCs w:val="22"/>
                <w:rtl/>
              </w:rPr>
            </w:pPr>
            <w:r>
              <w:rPr>
                <w:rFonts w:asciiTheme="majorHAnsi" w:hAnsiTheme="majorHAnsi" w:cs="B Mitra"/>
                <w:sz w:val="22"/>
                <w:szCs w:val="22"/>
              </w:rPr>
              <w:t>RT</w:t>
            </w:r>
          </w:p>
        </w:tc>
        <w:tc>
          <w:tcPr>
            <w:tcW w:w="754" w:type="dxa"/>
            <w:vAlign w:val="center"/>
          </w:tcPr>
          <w:p w14:paraId="298BEE57"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Cs w:val="24"/>
                <w:rtl/>
              </w:rPr>
              <w:t>10</w:t>
            </w:r>
            <w:r w:rsidRPr="00B17933">
              <w:rPr>
                <w:rFonts w:asciiTheme="majorHAnsi" w:hAnsiTheme="majorHAnsi" w:cs="B Mitra" w:hint="cs"/>
                <w:szCs w:val="24"/>
                <w:vertAlign w:val="superscript"/>
                <w:rtl/>
              </w:rPr>
              <w:t>2</w:t>
            </w:r>
            <w:r>
              <w:rPr>
                <w:rFonts w:ascii="Cambria" w:hAnsi="Cambria" w:cs="B Mitra"/>
                <w:szCs w:val="24"/>
                <w:rtl/>
              </w:rPr>
              <w:t>×</w:t>
            </w:r>
            <w:r>
              <w:rPr>
                <w:rFonts w:asciiTheme="majorHAnsi" w:hAnsiTheme="majorHAnsi" w:cs="B Mitra" w:hint="cs"/>
                <w:szCs w:val="24"/>
                <w:rtl/>
              </w:rPr>
              <w:t>2</w:t>
            </w:r>
          </w:p>
        </w:tc>
        <w:tc>
          <w:tcPr>
            <w:tcW w:w="754" w:type="dxa"/>
            <w:vAlign w:val="center"/>
          </w:tcPr>
          <w:p w14:paraId="784343A3"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45</w:t>
            </w:r>
          </w:p>
        </w:tc>
        <w:tc>
          <w:tcPr>
            <w:tcW w:w="754" w:type="dxa"/>
            <w:vAlign w:val="center"/>
          </w:tcPr>
          <w:p w14:paraId="4786C1B8"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0.04</w:t>
            </w:r>
          </w:p>
        </w:tc>
        <w:tc>
          <w:tcPr>
            <w:tcW w:w="755" w:type="dxa"/>
            <w:vAlign w:val="center"/>
          </w:tcPr>
          <w:p w14:paraId="17C29347"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320</w:t>
            </w:r>
          </w:p>
        </w:tc>
      </w:tr>
    </w:tbl>
    <w:p w14:paraId="252E4AF1" w14:textId="0E4E8AFF" w:rsidR="00FF40E9" w:rsidRDefault="00FF40E9" w:rsidP="00FF40E9">
      <w:pPr>
        <w:jc w:val="lowKashida"/>
        <w:rPr>
          <w:rFonts w:asciiTheme="majorHAnsi" w:hAnsiTheme="majorHAnsi" w:cs="B Mitra"/>
          <w:szCs w:val="24"/>
          <w:rtl/>
        </w:rPr>
      </w:pPr>
    </w:p>
    <w:p w14:paraId="76371480" w14:textId="77777777" w:rsidR="00376E69" w:rsidRDefault="00376E69" w:rsidP="00FF40E9">
      <w:pPr>
        <w:jc w:val="lowKashida"/>
        <w:rPr>
          <w:rFonts w:asciiTheme="majorHAnsi" w:hAnsiTheme="majorHAnsi" w:cs="B Mitra"/>
          <w:szCs w:val="24"/>
          <w:rtl/>
        </w:rPr>
      </w:pPr>
    </w:p>
    <w:p w14:paraId="537D13C3" w14:textId="4ABA8910" w:rsidR="00FF40E9" w:rsidRDefault="00FF40E9" w:rsidP="00FF40E9">
      <w:pPr>
        <w:jc w:val="lowKashida"/>
        <w:rPr>
          <w:rFonts w:asciiTheme="majorHAnsi" w:hAnsiTheme="majorHAnsi" w:cs="B Mitra"/>
          <w:szCs w:val="24"/>
          <w:rtl/>
        </w:rPr>
      </w:pPr>
      <w:r>
        <w:rPr>
          <w:rFonts w:asciiTheme="majorHAnsi" w:hAnsiTheme="majorHAnsi" w:cs="B Mitra" w:hint="cs"/>
          <w:sz w:val="22"/>
          <w:szCs w:val="22"/>
          <w:rtl/>
        </w:rPr>
        <w:t xml:space="preserve">جدول 2:شرایط سولفوریزاسیون لایه تولید شده از کندوپاش، </w:t>
      </w:r>
      <w:r w:rsidRPr="00261F08">
        <w:rPr>
          <w:rFonts w:asciiTheme="majorHAnsi" w:hAnsiTheme="majorHAnsi" w:cs="B Mitra" w:hint="cs"/>
          <w:sz w:val="22"/>
          <w:szCs w:val="22"/>
          <w:rtl/>
        </w:rPr>
        <w:t>نمونه1: دی سولفید مولیبدن با زمان ماندگاری 120 دقیقه، نمونه2: دی سولفید مولیبدن آلاییده با 3 آنگستروم پالادیوم و زمان ماندگاری 120 دقیقه</w:t>
      </w:r>
    </w:p>
    <w:p w14:paraId="529E5124" w14:textId="73B6BC28" w:rsidR="00FF40E9" w:rsidRDefault="00FF40E9" w:rsidP="00FF40E9">
      <w:pPr>
        <w:jc w:val="lowKashida"/>
        <w:rPr>
          <w:rFonts w:asciiTheme="majorHAnsi" w:hAnsiTheme="majorHAnsi" w:cs="B Mitra"/>
          <w:szCs w:val="24"/>
          <w:rtl/>
        </w:rPr>
      </w:pPr>
    </w:p>
    <w:tbl>
      <w:tblPr>
        <w:tblStyle w:val="TableGrid"/>
        <w:bidiVisual/>
        <w:tblW w:w="4761" w:type="dxa"/>
        <w:jc w:val="center"/>
        <w:tblLook w:val="04A0" w:firstRow="1" w:lastRow="0" w:firstColumn="1" w:lastColumn="0" w:noHBand="0" w:noVBand="1"/>
      </w:tblPr>
      <w:tblGrid>
        <w:gridCol w:w="572"/>
        <w:gridCol w:w="676"/>
        <w:gridCol w:w="582"/>
        <w:gridCol w:w="768"/>
        <w:gridCol w:w="856"/>
        <w:gridCol w:w="665"/>
        <w:gridCol w:w="665"/>
      </w:tblGrid>
      <w:tr w:rsidR="00FF40E9" w14:paraId="62BF642E" w14:textId="77777777" w:rsidTr="00376E69">
        <w:trPr>
          <w:jc w:val="center"/>
        </w:trPr>
        <w:tc>
          <w:tcPr>
            <w:tcW w:w="549" w:type="dxa"/>
            <w:vAlign w:val="center"/>
          </w:tcPr>
          <w:p w14:paraId="0638EF54" w14:textId="77777777" w:rsidR="00FF40E9" w:rsidRDefault="00FF40E9" w:rsidP="000A33AF">
            <w:pPr>
              <w:rPr>
                <w:rFonts w:asciiTheme="majorHAnsi" w:hAnsiTheme="majorHAnsi" w:cs="B Mitra"/>
                <w:sz w:val="22"/>
                <w:szCs w:val="22"/>
                <w:rtl/>
              </w:rPr>
            </w:pPr>
            <w:r>
              <w:rPr>
                <w:rFonts w:asciiTheme="majorHAnsi" w:hAnsiTheme="majorHAnsi" w:cs="B Mitra" w:hint="cs"/>
                <w:sz w:val="22"/>
                <w:szCs w:val="22"/>
                <w:rtl/>
              </w:rPr>
              <w:t>شماره نمونه</w:t>
            </w:r>
          </w:p>
        </w:tc>
        <w:tc>
          <w:tcPr>
            <w:tcW w:w="676" w:type="dxa"/>
            <w:vAlign w:val="center"/>
          </w:tcPr>
          <w:p w14:paraId="514210ED" w14:textId="77777777" w:rsidR="00FF40E9" w:rsidRDefault="00FF40E9" w:rsidP="000A33AF">
            <w:pPr>
              <w:rPr>
                <w:rFonts w:asciiTheme="majorHAnsi" w:hAnsiTheme="majorHAnsi" w:cs="B Mitra"/>
                <w:sz w:val="22"/>
                <w:szCs w:val="22"/>
              </w:rPr>
            </w:pPr>
            <w:r>
              <w:rPr>
                <w:rFonts w:asciiTheme="majorHAnsi" w:hAnsiTheme="majorHAnsi" w:cs="B Mitra" w:hint="cs"/>
                <w:sz w:val="22"/>
                <w:szCs w:val="22"/>
                <w:rtl/>
              </w:rPr>
              <w:t xml:space="preserve">مقدار گوگرد </w:t>
            </w:r>
            <w:r>
              <w:rPr>
                <w:rFonts w:asciiTheme="majorHAnsi" w:hAnsiTheme="majorHAnsi" w:cs="B Mitra"/>
                <w:sz w:val="22"/>
                <w:szCs w:val="22"/>
              </w:rPr>
              <w:t>(mg)</w:t>
            </w:r>
          </w:p>
        </w:tc>
        <w:tc>
          <w:tcPr>
            <w:tcW w:w="582" w:type="dxa"/>
            <w:vAlign w:val="center"/>
          </w:tcPr>
          <w:p w14:paraId="6E9042C4" w14:textId="77777777" w:rsidR="00FF40E9" w:rsidRDefault="00FF40E9" w:rsidP="000A33AF">
            <w:pPr>
              <w:jc w:val="center"/>
              <w:rPr>
                <w:rFonts w:asciiTheme="majorHAnsi" w:hAnsiTheme="majorHAnsi" w:cs="B Mitra"/>
                <w:sz w:val="22"/>
                <w:szCs w:val="22"/>
              </w:rPr>
            </w:pPr>
            <w:r>
              <w:rPr>
                <w:rFonts w:asciiTheme="majorHAnsi" w:hAnsiTheme="majorHAnsi" w:cs="B Mitra" w:hint="cs"/>
                <w:sz w:val="22"/>
                <w:szCs w:val="22"/>
                <w:rtl/>
              </w:rPr>
              <w:t xml:space="preserve">دما </w:t>
            </w:r>
            <w:r>
              <w:rPr>
                <w:rFonts w:asciiTheme="majorHAnsi" w:hAnsiTheme="majorHAnsi" w:cs="B Mitra"/>
                <w:sz w:val="22"/>
                <w:szCs w:val="22"/>
              </w:rPr>
              <w:t>(˚C)</w:t>
            </w:r>
          </w:p>
        </w:tc>
        <w:tc>
          <w:tcPr>
            <w:tcW w:w="768" w:type="dxa"/>
            <w:vAlign w:val="center"/>
          </w:tcPr>
          <w:p w14:paraId="2F5E3DE8" w14:textId="77777777" w:rsidR="00FF40E9" w:rsidRDefault="00FF40E9" w:rsidP="000A33AF">
            <w:pPr>
              <w:jc w:val="center"/>
              <w:rPr>
                <w:rFonts w:asciiTheme="majorHAnsi" w:hAnsiTheme="majorHAnsi" w:cs="B Mitra"/>
                <w:sz w:val="22"/>
                <w:szCs w:val="22"/>
              </w:rPr>
            </w:pPr>
            <w:r>
              <w:rPr>
                <w:rFonts w:asciiTheme="majorHAnsi" w:hAnsiTheme="majorHAnsi" w:cs="B Mitra" w:hint="cs"/>
                <w:sz w:val="22"/>
                <w:szCs w:val="22"/>
                <w:rtl/>
              </w:rPr>
              <w:t xml:space="preserve">زمان ماندگاری </w:t>
            </w:r>
            <w:r>
              <w:rPr>
                <w:rFonts w:asciiTheme="majorHAnsi" w:hAnsiTheme="majorHAnsi" w:cs="B Mitra"/>
                <w:sz w:val="22"/>
                <w:szCs w:val="22"/>
              </w:rPr>
              <w:t>(min)</w:t>
            </w:r>
          </w:p>
        </w:tc>
        <w:tc>
          <w:tcPr>
            <w:tcW w:w="856" w:type="dxa"/>
            <w:vAlign w:val="center"/>
          </w:tcPr>
          <w:p w14:paraId="4D79CBEA" w14:textId="77777777" w:rsidR="00FF40E9" w:rsidRDefault="00FF40E9" w:rsidP="000A33AF">
            <w:pPr>
              <w:rPr>
                <w:rFonts w:asciiTheme="majorHAnsi" w:hAnsiTheme="majorHAnsi" w:cs="B Mitra"/>
                <w:sz w:val="22"/>
                <w:szCs w:val="22"/>
              </w:rPr>
            </w:pPr>
            <w:r>
              <w:rPr>
                <w:rFonts w:asciiTheme="majorHAnsi" w:hAnsiTheme="majorHAnsi" w:cs="B Mitra" w:hint="cs"/>
                <w:sz w:val="22"/>
                <w:szCs w:val="22"/>
                <w:rtl/>
              </w:rPr>
              <w:t xml:space="preserve">نرخ گاز آرگون </w:t>
            </w:r>
            <w:r>
              <w:rPr>
                <w:rFonts w:asciiTheme="majorHAnsi" w:hAnsiTheme="majorHAnsi" w:cs="B Mitra"/>
                <w:sz w:val="22"/>
                <w:szCs w:val="22"/>
              </w:rPr>
              <w:t>(</w:t>
            </w:r>
            <w:proofErr w:type="spellStart"/>
            <w:r>
              <w:rPr>
                <w:rFonts w:asciiTheme="majorHAnsi" w:hAnsiTheme="majorHAnsi" w:cs="B Mitra"/>
                <w:sz w:val="22"/>
                <w:szCs w:val="22"/>
              </w:rPr>
              <w:t>sccm</w:t>
            </w:r>
            <w:proofErr w:type="spellEnd"/>
            <w:r>
              <w:rPr>
                <w:rFonts w:asciiTheme="majorHAnsi" w:hAnsiTheme="majorHAnsi" w:cs="B Mitra"/>
                <w:sz w:val="22"/>
                <w:szCs w:val="22"/>
              </w:rPr>
              <w:t>)</w:t>
            </w:r>
          </w:p>
        </w:tc>
        <w:tc>
          <w:tcPr>
            <w:tcW w:w="665" w:type="dxa"/>
            <w:vAlign w:val="center"/>
          </w:tcPr>
          <w:p w14:paraId="5490B9A8" w14:textId="77777777" w:rsidR="00FF40E9" w:rsidRDefault="00FF40E9" w:rsidP="000A33AF">
            <w:pPr>
              <w:rPr>
                <w:rFonts w:asciiTheme="majorHAnsi" w:hAnsiTheme="majorHAnsi" w:cs="B Mitra"/>
                <w:sz w:val="22"/>
                <w:szCs w:val="22"/>
              </w:rPr>
            </w:pPr>
            <w:r>
              <w:rPr>
                <w:rFonts w:asciiTheme="majorHAnsi" w:hAnsiTheme="majorHAnsi" w:cs="B Mitra" w:hint="cs"/>
                <w:sz w:val="22"/>
                <w:szCs w:val="22"/>
                <w:rtl/>
              </w:rPr>
              <w:t xml:space="preserve">فاصله گوگرد از مرکز </w:t>
            </w:r>
            <w:r>
              <w:rPr>
                <w:rFonts w:asciiTheme="majorHAnsi" w:hAnsiTheme="majorHAnsi" w:cs="B Mitra"/>
                <w:sz w:val="22"/>
                <w:szCs w:val="22"/>
              </w:rPr>
              <w:t>(cm)</w:t>
            </w:r>
          </w:p>
        </w:tc>
        <w:tc>
          <w:tcPr>
            <w:tcW w:w="665" w:type="dxa"/>
            <w:vAlign w:val="center"/>
          </w:tcPr>
          <w:p w14:paraId="4F2F4037" w14:textId="77777777" w:rsidR="00FF40E9" w:rsidRDefault="00FF40E9" w:rsidP="000A33AF">
            <w:pPr>
              <w:jc w:val="center"/>
              <w:rPr>
                <w:rFonts w:asciiTheme="majorHAnsi" w:hAnsiTheme="majorHAnsi" w:cs="B Mitra"/>
                <w:sz w:val="22"/>
                <w:szCs w:val="22"/>
              </w:rPr>
            </w:pPr>
            <w:r>
              <w:rPr>
                <w:rFonts w:asciiTheme="majorHAnsi" w:hAnsiTheme="majorHAnsi" w:cs="B Mitra" w:hint="cs"/>
                <w:sz w:val="22"/>
                <w:szCs w:val="22"/>
                <w:rtl/>
              </w:rPr>
              <w:t xml:space="preserve">فاصله نمونه از مرکز </w:t>
            </w:r>
            <w:r>
              <w:rPr>
                <w:rFonts w:asciiTheme="majorHAnsi" w:hAnsiTheme="majorHAnsi" w:cs="B Mitra"/>
                <w:sz w:val="22"/>
                <w:szCs w:val="22"/>
              </w:rPr>
              <w:t>(cm)</w:t>
            </w:r>
          </w:p>
        </w:tc>
      </w:tr>
      <w:tr w:rsidR="00FF40E9" w14:paraId="24620BE1" w14:textId="77777777" w:rsidTr="00376E69">
        <w:trPr>
          <w:jc w:val="center"/>
        </w:trPr>
        <w:tc>
          <w:tcPr>
            <w:tcW w:w="549" w:type="dxa"/>
            <w:vAlign w:val="center"/>
          </w:tcPr>
          <w:p w14:paraId="63732F9F"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1</w:t>
            </w:r>
          </w:p>
        </w:tc>
        <w:tc>
          <w:tcPr>
            <w:tcW w:w="676" w:type="dxa"/>
            <w:vAlign w:val="center"/>
          </w:tcPr>
          <w:p w14:paraId="54F6CAB7"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600</w:t>
            </w:r>
          </w:p>
        </w:tc>
        <w:tc>
          <w:tcPr>
            <w:tcW w:w="582" w:type="dxa"/>
            <w:vAlign w:val="center"/>
          </w:tcPr>
          <w:p w14:paraId="1ACBB429"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900</w:t>
            </w:r>
          </w:p>
        </w:tc>
        <w:tc>
          <w:tcPr>
            <w:tcW w:w="768" w:type="dxa"/>
            <w:vAlign w:val="center"/>
          </w:tcPr>
          <w:p w14:paraId="13CB4F08"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120</w:t>
            </w:r>
          </w:p>
        </w:tc>
        <w:tc>
          <w:tcPr>
            <w:tcW w:w="856" w:type="dxa"/>
            <w:vAlign w:val="center"/>
          </w:tcPr>
          <w:p w14:paraId="79A399FA"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200</w:t>
            </w:r>
          </w:p>
        </w:tc>
        <w:tc>
          <w:tcPr>
            <w:tcW w:w="665" w:type="dxa"/>
            <w:vAlign w:val="center"/>
          </w:tcPr>
          <w:p w14:paraId="1457153E"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25</w:t>
            </w:r>
          </w:p>
        </w:tc>
        <w:tc>
          <w:tcPr>
            <w:tcW w:w="665" w:type="dxa"/>
            <w:vAlign w:val="center"/>
          </w:tcPr>
          <w:p w14:paraId="6BD6A418"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0</w:t>
            </w:r>
          </w:p>
        </w:tc>
      </w:tr>
      <w:tr w:rsidR="00FF40E9" w14:paraId="75D961AA" w14:textId="77777777" w:rsidTr="00376E69">
        <w:trPr>
          <w:jc w:val="center"/>
        </w:trPr>
        <w:tc>
          <w:tcPr>
            <w:tcW w:w="549" w:type="dxa"/>
            <w:vAlign w:val="center"/>
          </w:tcPr>
          <w:p w14:paraId="606E8496"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2</w:t>
            </w:r>
          </w:p>
        </w:tc>
        <w:tc>
          <w:tcPr>
            <w:tcW w:w="676" w:type="dxa"/>
            <w:vAlign w:val="center"/>
          </w:tcPr>
          <w:p w14:paraId="0AE16422"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600</w:t>
            </w:r>
          </w:p>
        </w:tc>
        <w:tc>
          <w:tcPr>
            <w:tcW w:w="582" w:type="dxa"/>
            <w:vAlign w:val="center"/>
          </w:tcPr>
          <w:p w14:paraId="03CB2693"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900</w:t>
            </w:r>
          </w:p>
        </w:tc>
        <w:tc>
          <w:tcPr>
            <w:tcW w:w="768" w:type="dxa"/>
            <w:vAlign w:val="center"/>
          </w:tcPr>
          <w:p w14:paraId="23938E0D"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120</w:t>
            </w:r>
          </w:p>
        </w:tc>
        <w:tc>
          <w:tcPr>
            <w:tcW w:w="856" w:type="dxa"/>
            <w:vAlign w:val="center"/>
          </w:tcPr>
          <w:p w14:paraId="6EBD487C"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200</w:t>
            </w:r>
          </w:p>
        </w:tc>
        <w:tc>
          <w:tcPr>
            <w:tcW w:w="665" w:type="dxa"/>
            <w:vAlign w:val="center"/>
          </w:tcPr>
          <w:p w14:paraId="6E92ACFD"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25</w:t>
            </w:r>
          </w:p>
        </w:tc>
        <w:tc>
          <w:tcPr>
            <w:tcW w:w="665" w:type="dxa"/>
            <w:vAlign w:val="center"/>
          </w:tcPr>
          <w:p w14:paraId="0C034E24" w14:textId="77777777" w:rsidR="00FF40E9" w:rsidRDefault="00FF40E9" w:rsidP="000A33AF">
            <w:pPr>
              <w:jc w:val="center"/>
              <w:rPr>
                <w:rFonts w:asciiTheme="majorHAnsi" w:hAnsiTheme="majorHAnsi" w:cs="B Mitra"/>
                <w:sz w:val="22"/>
                <w:szCs w:val="22"/>
                <w:rtl/>
              </w:rPr>
            </w:pPr>
            <w:r>
              <w:rPr>
                <w:rFonts w:asciiTheme="majorHAnsi" w:hAnsiTheme="majorHAnsi" w:cs="B Mitra" w:hint="cs"/>
                <w:sz w:val="22"/>
                <w:szCs w:val="22"/>
                <w:rtl/>
              </w:rPr>
              <w:t>0</w:t>
            </w:r>
          </w:p>
        </w:tc>
      </w:tr>
    </w:tbl>
    <w:p w14:paraId="0985C030" w14:textId="28782F45" w:rsidR="00FF40E9" w:rsidRDefault="00FF40E9" w:rsidP="00971CA3">
      <w:pPr>
        <w:jc w:val="lowKashida"/>
        <w:rPr>
          <w:sz w:val="22"/>
          <w:szCs w:val="22"/>
          <w:rtl/>
        </w:rPr>
      </w:pPr>
      <w:r>
        <w:rPr>
          <w:rFonts w:asciiTheme="majorHAnsi" w:hAnsiTheme="majorHAnsi" w:cs="B Mitra" w:hint="cs"/>
          <w:szCs w:val="24"/>
          <w:rtl/>
        </w:rPr>
        <w:lastRenderedPageBreak/>
        <w:t xml:space="preserve">به منظور تولید نمونه آلاییده، در مرحله اول که در دستگاه کندوپاش صورت می گرفت، این بار ضخامت مشخصی از فلز پالادیوم بین دو لایه از مولیبدن لایه نشانی شد که بصورت شماتیکی ساده در شکل 2 نشان داده شده است. </w:t>
      </w:r>
      <w:r w:rsidR="00971CA3">
        <w:rPr>
          <w:rFonts w:asciiTheme="majorHAnsi" w:hAnsiTheme="majorHAnsi" w:cs="B Mitra" w:hint="cs"/>
          <w:szCs w:val="24"/>
          <w:rtl/>
        </w:rPr>
        <w:t>تمامی شرایط لایه نشانی انجام شده برای نمونه، کاملا یکسان با نمونه بدون آلایش آن در نظر گرفته شد همانطور که در جدول 1 و 2 نیز مختصرا قرار داده شد.</w:t>
      </w:r>
    </w:p>
    <w:p w14:paraId="648E4C55" w14:textId="339799F4" w:rsidR="00FF40E9" w:rsidRDefault="00FF40E9" w:rsidP="00FF40E9">
      <w:pPr>
        <w:rPr>
          <w:sz w:val="22"/>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2"/>
        <w:gridCol w:w="1212"/>
        <w:gridCol w:w="1681"/>
      </w:tblGrid>
      <w:tr w:rsidR="00403873" w14:paraId="41F01E99" w14:textId="77777777" w:rsidTr="003A693B">
        <w:trPr>
          <w:trHeight w:val="1434"/>
        </w:trPr>
        <w:tc>
          <w:tcPr>
            <w:tcW w:w="1508" w:type="dxa"/>
          </w:tcPr>
          <w:tbl>
            <w:tblPr>
              <w:tblStyle w:val="TableGrid"/>
              <w:tblpPr w:leftFromText="180" w:rightFromText="180" w:vertAnchor="page" w:horzAnchor="margin" w:tblpY="151"/>
              <w:tblOverlap w:val="never"/>
              <w:bidiVisual/>
              <w:tblW w:w="1416" w:type="dxa"/>
              <w:tblLook w:val="04A0" w:firstRow="1" w:lastRow="0" w:firstColumn="1" w:lastColumn="0" w:noHBand="0" w:noVBand="1"/>
            </w:tblPr>
            <w:tblGrid>
              <w:gridCol w:w="1416"/>
            </w:tblGrid>
            <w:tr w:rsidR="00403873" w:rsidRPr="00F70AEB" w14:paraId="02B72D51" w14:textId="77777777" w:rsidTr="00021D9B">
              <w:trPr>
                <w:trHeight w:val="215"/>
              </w:trPr>
              <w:tc>
                <w:tcPr>
                  <w:tcW w:w="1416" w:type="dxa"/>
                  <w:shd w:val="clear" w:color="auto" w:fill="0070C0"/>
                  <w:vAlign w:val="center"/>
                </w:tcPr>
                <w:p w14:paraId="74873989" w14:textId="77777777" w:rsidR="00403873" w:rsidRPr="00F70AEB" w:rsidRDefault="00403873" w:rsidP="00403873">
                  <w:pPr>
                    <w:spacing w:before="100" w:beforeAutospacing="1" w:after="100" w:afterAutospacing="1"/>
                    <w:jc w:val="center"/>
                    <w:rPr>
                      <w:szCs w:val="24"/>
                    </w:rPr>
                  </w:pPr>
                  <w:proofErr w:type="spellStart"/>
                  <w:r>
                    <w:rPr>
                      <w:szCs w:val="24"/>
                    </w:rPr>
                    <w:t>Pd</w:t>
                  </w:r>
                  <w:proofErr w:type="spellEnd"/>
                  <w:r>
                    <w:rPr>
                      <w:szCs w:val="24"/>
                    </w:rPr>
                    <w:t>-doped MoS</w:t>
                  </w:r>
                  <w:r w:rsidRPr="00F70AEB">
                    <w:rPr>
                      <w:szCs w:val="24"/>
                      <w:vertAlign w:val="subscript"/>
                    </w:rPr>
                    <w:t>2</w:t>
                  </w:r>
                </w:p>
              </w:tc>
            </w:tr>
            <w:tr w:rsidR="00403873" w:rsidRPr="00F70AEB" w14:paraId="13078DFA" w14:textId="77777777" w:rsidTr="00021D9B">
              <w:trPr>
                <w:trHeight w:val="312"/>
              </w:trPr>
              <w:tc>
                <w:tcPr>
                  <w:tcW w:w="1416" w:type="dxa"/>
                  <w:shd w:val="clear" w:color="auto" w:fill="D6B4F8"/>
                  <w:vAlign w:val="center"/>
                </w:tcPr>
                <w:p w14:paraId="4852294F" w14:textId="4BB07A69" w:rsidR="00403873" w:rsidRPr="00F70AEB" w:rsidRDefault="00403873" w:rsidP="00403873">
                  <w:pPr>
                    <w:spacing w:before="100" w:beforeAutospacing="1" w:after="100" w:afterAutospacing="1"/>
                    <w:jc w:val="center"/>
                    <w:rPr>
                      <w:sz w:val="2"/>
                      <w:szCs w:val="2"/>
                      <w:rtl/>
                    </w:rPr>
                  </w:pPr>
                  <w:r w:rsidRPr="00F70AEB">
                    <w:rPr>
                      <w:szCs w:val="24"/>
                    </w:rPr>
                    <w:t>Si/SiO</w:t>
                  </w:r>
                  <w:r w:rsidRPr="00F70AEB">
                    <w:rPr>
                      <w:szCs w:val="24"/>
                      <w:vertAlign w:val="subscript"/>
                    </w:rPr>
                    <w:t>2</w:t>
                  </w:r>
                </w:p>
              </w:tc>
            </w:tr>
          </w:tbl>
          <w:p w14:paraId="04B60C2A" w14:textId="17D69EC4" w:rsidR="00403873" w:rsidRDefault="00403873" w:rsidP="00403873">
            <w:pPr>
              <w:jc w:val="center"/>
              <w:rPr>
                <w:rFonts w:asciiTheme="majorHAnsi" w:hAnsiTheme="majorHAnsi" w:cs="B Mitra"/>
                <w:szCs w:val="24"/>
                <w:rtl/>
              </w:rPr>
            </w:pPr>
          </w:p>
        </w:tc>
        <w:tc>
          <w:tcPr>
            <w:tcW w:w="1508" w:type="dxa"/>
          </w:tcPr>
          <w:p w14:paraId="71BDC4AA" w14:textId="4DDF973E" w:rsidR="00403873" w:rsidRDefault="00403873" w:rsidP="00403873">
            <w:pPr>
              <w:jc w:val="center"/>
              <w:rPr>
                <w:rFonts w:asciiTheme="majorHAnsi" w:hAnsiTheme="majorHAnsi" w:cs="B Mitra"/>
                <w:szCs w:val="24"/>
                <w:rtl/>
              </w:rPr>
            </w:pPr>
          </w:p>
          <w:p w14:paraId="187ED35B" w14:textId="15BA0A3B" w:rsidR="00403873" w:rsidRDefault="00403873" w:rsidP="00403873">
            <w:pPr>
              <w:jc w:val="center"/>
              <w:rPr>
                <w:rFonts w:asciiTheme="majorHAnsi" w:hAnsiTheme="majorHAnsi" w:cs="B Mitra"/>
                <w:szCs w:val="24"/>
                <w:rtl/>
              </w:rPr>
            </w:pPr>
            <w:r w:rsidRPr="00BD5F46">
              <w:rPr>
                <w:noProof/>
                <w:lang w:bidi="ar-SA"/>
              </w:rPr>
              <mc:AlternateContent>
                <mc:Choice Requires="wps">
                  <w:drawing>
                    <wp:anchor distT="0" distB="0" distL="114300" distR="114300" simplePos="0" relativeHeight="251665408" behindDoc="0" locked="0" layoutInCell="1" allowOverlap="1" wp14:anchorId="1FF6FB62" wp14:editId="03AAB00B">
                      <wp:simplePos x="0" y="0"/>
                      <wp:positionH relativeFrom="column">
                        <wp:posOffset>40005</wp:posOffset>
                      </wp:positionH>
                      <wp:positionV relativeFrom="paragraph">
                        <wp:posOffset>10160</wp:posOffset>
                      </wp:positionV>
                      <wp:extent cx="581025" cy="266700"/>
                      <wp:effectExtent l="57150" t="38100" r="9525" b="95250"/>
                      <wp:wrapNone/>
                      <wp:docPr id="3" name="Right Arrow 3"/>
                      <wp:cNvGraphicFramePr/>
                      <a:graphic xmlns:a="http://schemas.openxmlformats.org/drawingml/2006/main">
                        <a:graphicData uri="http://schemas.microsoft.com/office/word/2010/wordprocessingShape">
                          <wps:wsp>
                            <wps:cNvSpPr/>
                            <wps:spPr>
                              <a:xfrm>
                                <a:off x="0" y="0"/>
                                <a:ext cx="581025" cy="26670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026078" id="Right Arrow 3" o:spid="_x0000_s1026" type="#_x0000_t13" style="position:absolute;margin-left:3.15pt;margin-top:.8pt;width:45.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" adj="16643" fillcolor="gray [1616]" strokecolor="black [3040]">
                      <v:fill color2="#d9d9d9 [496]" rotate="t" angle="180" colors="0 #bcbcbc;22938f #d0d0d0;1 #ededed" focus="100%" type="gradient"/>
                      <v:shadow on="t" color="black" opacity="24903f" origin=",.5" offset="0,.55556mm"/>
                    </v:shape>
                  </w:pict>
                </mc:Fallback>
              </mc:AlternateContent>
            </w:r>
          </w:p>
          <w:p w14:paraId="314B1D4C" w14:textId="77777777" w:rsidR="00403873" w:rsidRPr="00403873" w:rsidRDefault="00403873" w:rsidP="00403873">
            <w:pPr>
              <w:jc w:val="center"/>
              <w:rPr>
                <w:rFonts w:asciiTheme="majorHAnsi" w:hAnsiTheme="majorHAnsi" w:cs="B Mitra"/>
                <w:sz w:val="6"/>
                <w:szCs w:val="6"/>
                <w:rtl/>
              </w:rPr>
            </w:pPr>
          </w:p>
          <w:p w14:paraId="56FD6440" w14:textId="4448A0BC" w:rsidR="00403873" w:rsidRDefault="00403873" w:rsidP="00403873">
            <w:pPr>
              <w:jc w:val="center"/>
              <w:rPr>
                <w:rFonts w:asciiTheme="majorHAnsi" w:hAnsiTheme="majorHAnsi" w:cs="B Mitra"/>
                <w:szCs w:val="24"/>
                <w:rtl/>
              </w:rPr>
            </w:pPr>
            <w:r>
              <w:rPr>
                <w:rFonts w:asciiTheme="majorHAnsi" w:hAnsiTheme="majorHAnsi" w:cs="B Mitra" w:hint="cs"/>
                <w:szCs w:val="24"/>
                <w:rtl/>
              </w:rPr>
              <w:t>سولفوریزاسیون</w:t>
            </w:r>
          </w:p>
        </w:tc>
        <w:tc>
          <w:tcPr>
            <w:tcW w:w="1509" w:type="dxa"/>
          </w:tcPr>
          <w:tbl>
            <w:tblPr>
              <w:tblStyle w:val="TableGrid"/>
              <w:tblpPr w:leftFromText="180" w:rightFromText="180" w:vertAnchor="text" w:horzAnchor="margin" w:tblpY="-616"/>
              <w:tblOverlap w:val="never"/>
              <w:bidiVisual/>
              <w:tblW w:w="1455" w:type="dxa"/>
              <w:tblLook w:val="04A0" w:firstRow="1" w:lastRow="0" w:firstColumn="1" w:lastColumn="0" w:noHBand="0" w:noVBand="1"/>
            </w:tblPr>
            <w:tblGrid>
              <w:gridCol w:w="1455"/>
            </w:tblGrid>
            <w:tr w:rsidR="00403873" w:rsidRPr="00F70AEB" w14:paraId="4012E258" w14:textId="77777777" w:rsidTr="00021D9B">
              <w:trPr>
                <w:trHeight w:val="266"/>
              </w:trPr>
              <w:tc>
                <w:tcPr>
                  <w:tcW w:w="1455" w:type="dxa"/>
                  <w:shd w:val="clear" w:color="auto" w:fill="B8CCE4" w:themeFill="accent1" w:themeFillTint="66"/>
                  <w:vAlign w:val="center"/>
                </w:tcPr>
                <w:p w14:paraId="2FADF814" w14:textId="77777777" w:rsidR="00403873" w:rsidRPr="00F70AEB" w:rsidRDefault="00403873" w:rsidP="00403873">
                  <w:pPr>
                    <w:spacing w:before="100" w:beforeAutospacing="1" w:after="100" w:afterAutospacing="1"/>
                    <w:jc w:val="center"/>
                    <w:rPr>
                      <w:sz w:val="16"/>
                      <w:szCs w:val="16"/>
                      <w:rtl/>
                    </w:rPr>
                  </w:pPr>
                  <w:r w:rsidRPr="00F70AEB">
                    <w:rPr>
                      <w:szCs w:val="24"/>
                    </w:rPr>
                    <w:t>Mo</w:t>
                  </w:r>
                </w:p>
              </w:tc>
            </w:tr>
            <w:tr w:rsidR="00403873" w:rsidRPr="00F70AEB" w14:paraId="2EAA4D9D" w14:textId="77777777" w:rsidTr="00021D9B">
              <w:trPr>
                <w:trHeight w:val="266"/>
              </w:trPr>
              <w:tc>
                <w:tcPr>
                  <w:tcW w:w="1455" w:type="dxa"/>
                  <w:shd w:val="clear" w:color="auto" w:fill="C4BC96" w:themeFill="background2" w:themeFillShade="BF"/>
                  <w:vAlign w:val="center"/>
                </w:tcPr>
                <w:p w14:paraId="2F8223F5" w14:textId="77777777" w:rsidR="00403873" w:rsidRPr="00F70AEB" w:rsidRDefault="00403873" w:rsidP="00403873">
                  <w:pPr>
                    <w:spacing w:before="100" w:beforeAutospacing="1" w:after="100" w:afterAutospacing="1"/>
                    <w:jc w:val="center"/>
                    <w:rPr>
                      <w:szCs w:val="24"/>
                    </w:rPr>
                  </w:pPr>
                  <w:proofErr w:type="spellStart"/>
                  <w:r>
                    <w:rPr>
                      <w:szCs w:val="24"/>
                    </w:rPr>
                    <w:t>Pd</w:t>
                  </w:r>
                  <w:proofErr w:type="spellEnd"/>
                </w:p>
              </w:tc>
            </w:tr>
            <w:tr w:rsidR="00403873" w:rsidRPr="00F70AEB" w14:paraId="2DE7470D" w14:textId="77777777" w:rsidTr="00021D9B">
              <w:trPr>
                <w:trHeight w:val="266"/>
              </w:trPr>
              <w:tc>
                <w:tcPr>
                  <w:tcW w:w="1455" w:type="dxa"/>
                  <w:shd w:val="clear" w:color="auto" w:fill="B8CCE4" w:themeFill="accent1" w:themeFillTint="66"/>
                  <w:vAlign w:val="center"/>
                </w:tcPr>
                <w:p w14:paraId="5670512E" w14:textId="77777777" w:rsidR="00403873" w:rsidRPr="00F70AEB" w:rsidRDefault="00403873" w:rsidP="00403873">
                  <w:pPr>
                    <w:spacing w:before="100" w:beforeAutospacing="1" w:after="100" w:afterAutospacing="1"/>
                    <w:jc w:val="center"/>
                    <w:rPr>
                      <w:szCs w:val="24"/>
                    </w:rPr>
                  </w:pPr>
                  <w:r>
                    <w:rPr>
                      <w:szCs w:val="24"/>
                    </w:rPr>
                    <w:t>Mo</w:t>
                  </w:r>
                </w:p>
              </w:tc>
            </w:tr>
            <w:tr w:rsidR="00403873" w:rsidRPr="00F70AEB" w14:paraId="61A1A574" w14:textId="77777777" w:rsidTr="00021D9B">
              <w:trPr>
                <w:trHeight w:val="387"/>
              </w:trPr>
              <w:tc>
                <w:tcPr>
                  <w:tcW w:w="1455" w:type="dxa"/>
                  <w:shd w:val="clear" w:color="auto" w:fill="D6B4F8"/>
                  <w:vAlign w:val="center"/>
                </w:tcPr>
                <w:p w14:paraId="1C9D826F" w14:textId="77777777" w:rsidR="00403873" w:rsidRPr="00F70AEB" w:rsidRDefault="00403873" w:rsidP="00403873">
                  <w:pPr>
                    <w:spacing w:before="100" w:beforeAutospacing="1" w:after="100" w:afterAutospacing="1"/>
                    <w:jc w:val="center"/>
                    <w:rPr>
                      <w:sz w:val="18"/>
                      <w:szCs w:val="18"/>
                      <w:rtl/>
                    </w:rPr>
                  </w:pPr>
                  <w:r w:rsidRPr="00F70AEB">
                    <w:rPr>
                      <w:szCs w:val="24"/>
                    </w:rPr>
                    <w:t>Si/SiO</w:t>
                  </w:r>
                  <w:r w:rsidRPr="00F70AEB">
                    <w:rPr>
                      <w:szCs w:val="24"/>
                      <w:vertAlign w:val="subscript"/>
                    </w:rPr>
                    <w:t>2</w:t>
                  </w:r>
                </w:p>
              </w:tc>
            </w:tr>
          </w:tbl>
          <w:p w14:paraId="51FBBF8B" w14:textId="77777777" w:rsidR="00403873" w:rsidRDefault="00403873" w:rsidP="00403873">
            <w:pPr>
              <w:jc w:val="center"/>
              <w:rPr>
                <w:rFonts w:asciiTheme="majorHAnsi" w:hAnsiTheme="majorHAnsi" w:cs="B Mitra"/>
                <w:szCs w:val="24"/>
                <w:rtl/>
              </w:rPr>
            </w:pPr>
          </w:p>
        </w:tc>
      </w:tr>
    </w:tbl>
    <w:p w14:paraId="1C1318F9" w14:textId="77777777" w:rsidR="00403873" w:rsidRDefault="00403873" w:rsidP="003A693B">
      <w:pPr>
        <w:rPr>
          <w:rFonts w:asciiTheme="majorHAnsi" w:hAnsiTheme="majorHAnsi" w:cs="B Mitra"/>
          <w:szCs w:val="24"/>
          <w:rtl/>
        </w:rPr>
      </w:pPr>
    </w:p>
    <w:p w14:paraId="7A8AE11B" w14:textId="40EA0E66" w:rsidR="00403873" w:rsidRDefault="00403873" w:rsidP="00403873">
      <w:pPr>
        <w:jc w:val="center"/>
        <w:rPr>
          <w:rFonts w:asciiTheme="majorHAnsi" w:hAnsiTheme="majorHAnsi" w:cs="B Mitra"/>
          <w:sz w:val="22"/>
          <w:szCs w:val="22"/>
          <w:rtl/>
        </w:rPr>
      </w:pPr>
      <w:r w:rsidRPr="00EA1B5B">
        <w:rPr>
          <w:rFonts w:asciiTheme="majorHAnsi" w:hAnsiTheme="majorHAnsi" w:cs="B Mitra" w:hint="cs"/>
          <w:sz w:val="22"/>
          <w:szCs w:val="22"/>
          <w:rtl/>
        </w:rPr>
        <w:t>شکل 2: شماتیکی از تولید دی سولفید مولیبدن آلاییده با پالادیوم</w:t>
      </w:r>
    </w:p>
    <w:p w14:paraId="6E372AE1" w14:textId="2895A0F6" w:rsidR="00261F08" w:rsidRDefault="00261F08" w:rsidP="00403873">
      <w:pPr>
        <w:jc w:val="center"/>
        <w:rPr>
          <w:rFonts w:asciiTheme="majorHAnsi" w:hAnsiTheme="majorHAnsi" w:cs="B Mitra"/>
          <w:sz w:val="22"/>
          <w:szCs w:val="22"/>
          <w:rtl/>
        </w:rPr>
      </w:pPr>
    </w:p>
    <w:p w14:paraId="3F8B572F" w14:textId="77777777" w:rsidR="00FF40E9" w:rsidRPr="001424B2" w:rsidRDefault="00FF40E9" w:rsidP="001424B2">
      <w:pPr>
        <w:jc w:val="lowKashida"/>
        <w:rPr>
          <w:rFonts w:asciiTheme="majorHAnsi" w:hAnsiTheme="majorHAnsi" w:cs="B Mitra"/>
          <w:szCs w:val="24"/>
          <w:rtl/>
        </w:rPr>
      </w:pPr>
    </w:p>
    <w:p w14:paraId="25674733" w14:textId="15F9B0E1" w:rsidR="001364DF" w:rsidRPr="001424B2" w:rsidRDefault="00BE0343" w:rsidP="001424B2">
      <w:pPr>
        <w:jc w:val="lowKashida"/>
        <w:rPr>
          <w:rFonts w:asciiTheme="majorHAnsi" w:hAnsiTheme="majorHAnsi" w:cs="B Mitra"/>
          <w:b/>
          <w:bCs/>
          <w:szCs w:val="24"/>
          <w:rtl/>
        </w:rPr>
      </w:pPr>
      <w:r>
        <w:rPr>
          <w:rFonts w:asciiTheme="majorHAnsi" w:hAnsiTheme="majorHAnsi" w:cs="B Mitra" w:hint="cs"/>
          <w:b/>
          <w:bCs/>
          <w:szCs w:val="24"/>
          <w:rtl/>
        </w:rPr>
        <w:t>بحث و نتایج</w:t>
      </w:r>
    </w:p>
    <w:p w14:paraId="0623428D" w14:textId="5CDFD101" w:rsidR="00834E66" w:rsidRDefault="009C53F4" w:rsidP="00EC6D69">
      <w:pPr>
        <w:jc w:val="lowKashida"/>
        <w:rPr>
          <w:rFonts w:asciiTheme="majorHAnsi" w:hAnsiTheme="majorHAnsi" w:cs="B Mitra"/>
          <w:szCs w:val="24"/>
        </w:rPr>
      </w:pPr>
      <w:r>
        <w:rPr>
          <w:rFonts w:asciiTheme="majorHAnsi" w:hAnsiTheme="majorHAnsi" w:cs="B Mitra" w:hint="cs"/>
          <w:szCs w:val="24"/>
          <w:rtl/>
        </w:rPr>
        <w:t>برای بررسی ساختار کریستالی نمونه های به دست آمده از پراش اشعه ایکس استفاده شد. با مقایسه طیف های به دست آمده از پراش اشعه ایکس نمونه 1 و 2، مطابق شکل 3 مشاهده شد که قله مربوط به دی سولفید مولیبدن بعد از فرایند آلایش با پالادیوم کاهش یافته است که این به علت نواقصی است که پس از انجام آلایش در شبکه کریستالی دی سولفید مولیبدن اتفاق افتاده است. همچنین می توان گفت که قله پراش نمونه 2 در مقایسه با نمونه 1 مقدار کمی به سمت زوایای بزرگتر جابجا شده اند. که علت این جابجایی کوچکتر بودن اتم پالادیوم نسبت به اتم مولیبدن می باشد.</w:t>
      </w:r>
      <w:r w:rsidR="00FD4E7C">
        <w:rPr>
          <w:rFonts w:asciiTheme="majorHAnsi" w:hAnsiTheme="majorHAnsi" w:cs="B Mitra" w:hint="cs"/>
          <w:szCs w:val="24"/>
          <w:rtl/>
        </w:rPr>
        <w:t xml:space="preserve"> </w:t>
      </w:r>
    </w:p>
    <w:p w14:paraId="3928A9D1" w14:textId="15BBDFBF" w:rsidR="0049019A" w:rsidRDefault="0049019A" w:rsidP="00FA69FC">
      <w:pPr>
        <w:jc w:val="lowKashida"/>
        <w:rPr>
          <w:rFonts w:asciiTheme="majorHAnsi" w:hAnsiTheme="majorHAnsi" w:cs="B Mitra"/>
          <w:szCs w:val="24"/>
        </w:rPr>
      </w:pPr>
    </w:p>
    <w:p w14:paraId="6BEA70BA" w14:textId="5133542E" w:rsidR="0049019A" w:rsidRDefault="0049019A" w:rsidP="00FA69FC">
      <w:pPr>
        <w:jc w:val="lowKashida"/>
        <w:rPr>
          <w:rFonts w:asciiTheme="majorHAnsi" w:hAnsiTheme="majorHAnsi" w:cs="B Mitra"/>
          <w:szCs w:val="24"/>
        </w:rPr>
      </w:pPr>
    </w:p>
    <w:p w14:paraId="393137E9" w14:textId="30623001" w:rsidR="0049019A" w:rsidRDefault="00EC6D69" w:rsidP="00FA69FC">
      <w:pPr>
        <w:jc w:val="lowKashida"/>
        <w:rPr>
          <w:rFonts w:asciiTheme="majorHAnsi" w:hAnsiTheme="majorHAnsi" w:cs="B Mitra"/>
          <w:szCs w:val="24"/>
          <w:rtl/>
        </w:rPr>
      </w:pPr>
      <w:r>
        <w:rPr>
          <w:rFonts w:cs="Arial"/>
          <w:noProof/>
          <w:lang w:bidi="ar-SA"/>
        </w:rPr>
        <w:drawing>
          <wp:inline distT="0" distB="0" distL="0" distR="0" wp14:anchorId="7CB4B8AE" wp14:editId="1F09803B">
            <wp:extent cx="2879725" cy="22409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2240915"/>
                    </a:xfrm>
                    <a:prstGeom prst="rect">
                      <a:avLst/>
                    </a:prstGeom>
                    <a:noFill/>
                    <a:ln>
                      <a:noFill/>
                    </a:ln>
                  </pic:spPr>
                </pic:pic>
              </a:graphicData>
            </a:graphic>
          </wp:inline>
        </w:drawing>
      </w:r>
    </w:p>
    <w:p w14:paraId="41D87586" w14:textId="4E680689" w:rsidR="00EC6D69" w:rsidRDefault="00EC6D69" w:rsidP="00FA69FC">
      <w:pPr>
        <w:jc w:val="lowKashida"/>
        <w:rPr>
          <w:rFonts w:asciiTheme="majorHAnsi" w:hAnsiTheme="majorHAnsi" w:cs="B Mitra"/>
          <w:szCs w:val="24"/>
          <w:rtl/>
        </w:rPr>
      </w:pPr>
    </w:p>
    <w:p w14:paraId="07CF983B" w14:textId="6F08702F" w:rsidR="00EC6D69" w:rsidRDefault="00EC6D69" w:rsidP="00CA5797">
      <w:pPr>
        <w:jc w:val="center"/>
        <w:rPr>
          <w:rFonts w:asciiTheme="majorHAnsi" w:hAnsiTheme="majorHAnsi" w:cs="B Mitra"/>
          <w:sz w:val="22"/>
          <w:szCs w:val="22"/>
        </w:rPr>
      </w:pPr>
      <w:r w:rsidRPr="00EC6D69">
        <w:rPr>
          <w:rFonts w:cs="B Mitra" w:hint="cs"/>
          <w:sz w:val="22"/>
          <w:szCs w:val="22"/>
          <w:rtl/>
        </w:rPr>
        <w:t xml:space="preserve">شکل </w:t>
      </w:r>
      <w:r w:rsidR="00CA5797">
        <w:rPr>
          <w:rFonts w:cs="B Mitra"/>
          <w:sz w:val="22"/>
          <w:szCs w:val="22"/>
        </w:rPr>
        <w:t>3</w:t>
      </w:r>
      <w:r w:rsidRPr="00EC6D69">
        <w:rPr>
          <w:rFonts w:cs="B Mitra" w:hint="cs"/>
          <w:sz w:val="22"/>
          <w:szCs w:val="22"/>
          <w:rtl/>
        </w:rPr>
        <w:t>: طیف مقایسه</w:t>
      </w:r>
      <w:r w:rsidRPr="00EC6D69">
        <w:rPr>
          <w:rFonts w:cs="B Mitra"/>
          <w:sz w:val="22"/>
          <w:szCs w:val="22"/>
          <w:rtl/>
        </w:rPr>
        <w:softHyphen/>
      </w:r>
      <w:r w:rsidRPr="00EC6D69">
        <w:rPr>
          <w:rFonts w:cs="B Mitra" w:hint="cs"/>
          <w:sz w:val="22"/>
          <w:szCs w:val="22"/>
          <w:rtl/>
        </w:rPr>
        <w:t xml:space="preserve"> پراش اشعه ایکس قبل و بعد آلایش، </w:t>
      </w:r>
      <w:r w:rsidRPr="00EC6D69">
        <w:rPr>
          <w:rFonts w:asciiTheme="majorHAnsi" w:hAnsiTheme="majorHAnsi" w:cs="B Mitra" w:hint="cs"/>
          <w:sz w:val="22"/>
          <w:szCs w:val="22"/>
          <w:rtl/>
        </w:rPr>
        <w:t>نمونه1: دی سولفید مولیبدن با زمان ماندگاری 120 دقیقه، نمونه2: دی سولفید مولیبدن آلاییده با 3 آنگستروم پالادیوم و زمان ماندگاری 120 دقیقه</w:t>
      </w:r>
    </w:p>
    <w:p w14:paraId="64024FFF" w14:textId="5C65576D" w:rsidR="00EC6D69" w:rsidRPr="00EC6D69" w:rsidRDefault="00EC6D69" w:rsidP="00523EBB">
      <w:pPr>
        <w:jc w:val="lowKashida"/>
        <w:rPr>
          <w:rFonts w:asciiTheme="majorHAnsi" w:hAnsiTheme="majorHAnsi" w:cs="B Mitra"/>
          <w:sz w:val="22"/>
          <w:szCs w:val="22"/>
          <w:rtl/>
        </w:rPr>
      </w:pPr>
      <w:r w:rsidRPr="00322050">
        <w:rPr>
          <w:rFonts w:asciiTheme="majorHAnsi" w:hAnsiTheme="majorHAnsi" w:cs="B Mitra" w:hint="cs"/>
          <w:szCs w:val="24"/>
          <w:rtl/>
        </w:rPr>
        <w:lastRenderedPageBreak/>
        <w:t>برای بررسی خواص اپتیکی و الکترونیکی نمونه ها</w:t>
      </w:r>
      <w:r w:rsidR="00322050">
        <w:rPr>
          <w:rFonts w:asciiTheme="majorHAnsi" w:hAnsiTheme="majorHAnsi" w:cs="B Mitra" w:hint="cs"/>
          <w:szCs w:val="24"/>
          <w:rtl/>
        </w:rPr>
        <w:t>،</w:t>
      </w:r>
      <w:r w:rsidRPr="00322050">
        <w:rPr>
          <w:rFonts w:asciiTheme="majorHAnsi" w:hAnsiTheme="majorHAnsi" w:cs="B Mitra" w:hint="cs"/>
          <w:szCs w:val="24"/>
          <w:rtl/>
        </w:rPr>
        <w:t xml:space="preserve"> طیف سنجی فرابنفش مرئی مورد استفاده قرار گرفت که طیف های حاصل از</w:t>
      </w:r>
      <w:r w:rsidR="00322050">
        <w:rPr>
          <w:rFonts w:asciiTheme="majorHAnsi" w:hAnsiTheme="majorHAnsi" w:cs="B Mitra" w:hint="cs"/>
          <w:szCs w:val="24"/>
          <w:rtl/>
        </w:rPr>
        <w:t xml:space="preserve"> آن در شکل 4 آورده شد. </w:t>
      </w:r>
      <w:r w:rsidRPr="00322050">
        <w:rPr>
          <w:rFonts w:asciiTheme="majorHAnsi" w:hAnsiTheme="majorHAnsi" w:cs="B Mitra" w:hint="cs"/>
          <w:szCs w:val="24"/>
          <w:rtl/>
        </w:rPr>
        <w:t>با توجه به نمودار</w:t>
      </w:r>
      <w:r w:rsidR="00EE3BD7">
        <w:rPr>
          <w:rFonts w:asciiTheme="majorHAnsi" w:hAnsiTheme="majorHAnsi" w:cs="B Mitra" w:hint="cs"/>
          <w:szCs w:val="24"/>
          <w:rtl/>
        </w:rPr>
        <w:t>،</w:t>
      </w:r>
      <w:r w:rsidRPr="00322050">
        <w:rPr>
          <w:rFonts w:asciiTheme="majorHAnsi" w:hAnsiTheme="majorHAnsi" w:cs="B Mitra" w:hint="cs"/>
          <w:szCs w:val="24"/>
          <w:rtl/>
        </w:rPr>
        <w:t xml:space="preserve"> در نمونه 1 دو قله جذب مربوط به اکسایتون </w:t>
      </w:r>
      <w:r w:rsidRPr="00322050">
        <w:rPr>
          <w:rFonts w:asciiTheme="majorHAnsi" w:hAnsiTheme="majorHAnsi" w:cs="B Mitra"/>
          <w:szCs w:val="24"/>
        </w:rPr>
        <w:t>A</w:t>
      </w:r>
      <w:r w:rsidRPr="00322050">
        <w:rPr>
          <w:rFonts w:asciiTheme="majorHAnsi" w:hAnsiTheme="majorHAnsi" w:cs="B Mitra" w:hint="cs"/>
          <w:szCs w:val="24"/>
          <w:rtl/>
        </w:rPr>
        <w:t xml:space="preserve"> و </w:t>
      </w:r>
      <w:r w:rsidRPr="00322050">
        <w:rPr>
          <w:rFonts w:asciiTheme="majorHAnsi" w:hAnsiTheme="majorHAnsi" w:cs="B Mitra"/>
          <w:szCs w:val="24"/>
        </w:rPr>
        <w:t>B</w:t>
      </w:r>
      <w:r w:rsidRPr="00322050">
        <w:rPr>
          <w:rFonts w:asciiTheme="majorHAnsi" w:hAnsiTheme="majorHAnsi" w:cs="B Mitra" w:hint="cs"/>
          <w:szCs w:val="24"/>
          <w:rtl/>
        </w:rPr>
        <w:t xml:space="preserve"> به ترتیب در </w:t>
      </w:r>
      <w:r w:rsidRPr="00322050">
        <w:rPr>
          <w:rFonts w:asciiTheme="majorHAnsi" w:hAnsiTheme="majorHAnsi" w:cs="B Mitra"/>
          <w:szCs w:val="24"/>
        </w:rPr>
        <w:t>674.6nm</w:t>
      </w:r>
      <w:r w:rsidRPr="00322050">
        <w:rPr>
          <w:rFonts w:asciiTheme="majorHAnsi" w:hAnsiTheme="majorHAnsi" w:cs="B Mitra" w:hint="cs"/>
          <w:szCs w:val="24"/>
          <w:rtl/>
        </w:rPr>
        <w:t xml:space="preserve"> و </w:t>
      </w:r>
      <w:r w:rsidRPr="00322050">
        <w:rPr>
          <w:rFonts w:asciiTheme="majorHAnsi" w:hAnsiTheme="majorHAnsi" w:cs="B Mitra"/>
          <w:szCs w:val="24"/>
        </w:rPr>
        <w:t>616.7nm</w:t>
      </w:r>
      <w:r w:rsidR="00523EBB">
        <w:rPr>
          <w:rFonts w:asciiTheme="majorHAnsi" w:hAnsiTheme="majorHAnsi" w:cs="B Mitra" w:hint="cs"/>
          <w:szCs w:val="24"/>
          <w:rtl/>
        </w:rPr>
        <w:t xml:space="preserve"> مشاهده گردید</w:t>
      </w:r>
      <w:r w:rsidRPr="00322050">
        <w:rPr>
          <w:rFonts w:asciiTheme="majorHAnsi" w:hAnsiTheme="majorHAnsi" w:cs="B Mitra" w:hint="cs"/>
          <w:szCs w:val="24"/>
          <w:rtl/>
        </w:rPr>
        <w:t xml:space="preserve">. همچنین در نمونه 2 نیز دو اکسایتون </w:t>
      </w:r>
      <w:r w:rsidRPr="00322050">
        <w:rPr>
          <w:rFonts w:asciiTheme="majorHAnsi" w:hAnsiTheme="majorHAnsi" w:cs="B Mitra"/>
          <w:szCs w:val="24"/>
        </w:rPr>
        <w:t>A</w:t>
      </w:r>
      <w:r w:rsidRPr="00322050">
        <w:rPr>
          <w:rFonts w:asciiTheme="majorHAnsi" w:hAnsiTheme="majorHAnsi" w:cs="B Mitra" w:hint="cs"/>
          <w:szCs w:val="24"/>
          <w:rtl/>
        </w:rPr>
        <w:t xml:space="preserve"> و </w:t>
      </w:r>
      <w:r w:rsidRPr="00322050">
        <w:rPr>
          <w:rFonts w:asciiTheme="majorHAnsi" w:hAnsiTheme="majorHAnsi" w:cs="B Mitra"/>
          <w:szCs w:val="24"/>
        </w:rPr>
        <w:t>B</w:t>
      </w:r>
      <w:r w:rsidRPr="00322050">
        <w:rPr>
          <w:rFonts w:asciiTheme="majorHAnsi" w:hAnsiTheme="majorHAnsi" w:cs="B Mitra" w:hint="cs"/>
          <w:szCs w:val="24"/>
          <w:rtl/>
        </w:rPr>
        <w:t xml:space="preserve"> مشاهده شد که موقعیت های آن ها به ترتیب در </w:t>
      </w:r>
      <w:r w:rsidRPr="00322050">
        <w:rPr>
          <w:rFonts w:asciiTheme="majorHAnsi" w:hAnsiTheme="majorHAnsi" w:cs="B Mitra"/>
          <w:szCs w:val="24"/>
        </w:rPr>
        <w:t>683.3nm</w:t>
      </w:r>
      <w:r w:rsidRPr="00322050">
        <w:rPr>
          <w:rFonts w:asciiTheme="majorHAnsi" w:hAnsiTheme="majorHAnsi" w:cs="B Mitra" w:hint="cs"/>
          <w:szCs w:val="24"/>
          <w:rtl/>
        </w:rPr>
        <w:t xml:space="preserve"> و </w:t>
      </w:r>
      <w:r w:rsidRPr="00322050">
        <w:rPr>
          <w:rFonts w:asciiTheme="majorHAnsi" w:hAnsiTheme="majorHAnsi" w:cs="B Mitra"/>
          <w:szCs w:val="24"/>
        </w:rPr>
        <w:t>639.6nm</w:t>
      </w:r>
      <w:r w:rsidRPr="00322050">
        <w:rPr>
          <w:rFonts w:asciiTheme="majorHAnsi" w:hAnsiTheme="majorHAnsi" w:cs="B Mitra" w:hint="cs"/>
          <w:szCs w:val="24"/>
          <w:rtl/>
        </w:rPr>
        <w:t xml:space="preserve"> می باشد. با مقایسه موقعیت اکسایتون های </w:t>
      </w:r>
      <w:r w:rsidRPr="00322050">
        <w:rPr>
          <w:rFonts w:asciiTheme="majorHAnsi" w:hAnsiTheme="majorHAnsi" w:cs="B Mitra"/>
          <w:szCs w:val="24"/>
        </w:rPr>
        <w:t>A</w:t>
      </w:r>
      <w:r w:rsidRPr="00322050">
        <w:rPr>
          <w:rFonts w:asciiTheme="majorHAnsi" w:hAnsiTheme="majorHAnsi" w:cs="B Mitra" w:hint="cs"/>
          <w:szCs w:val="24"/>
          <w:rtl/>
        </w:rPr>
        <w:t xml:space="preserve"> و </w:t>
      </w:r>
      <w:r w:rsidRPr="00322050">
        <w:rPr>
          <w:rFonts w:asciiTheme="majorHAnsi" w:hAnsiTheme="majorHAnsi" w:cs="B Mitra"/>
          <w:szCs w:val="24"/>
        </w:rPr>
        <w:t>B</w:t>
      </w:r>
      <w:r w:rsidR="00523EBB">
        <w:rPr>
          <w:rFonts w:asciiTheme="majorHAnsi" w:hAnsiTheme="majorHAnsi" w:cs="B Mitra" w:hint="cs"/>
          <w:szCs w:val="24"/>
          <w:rtl/>
        </w:rPr>
        <w:t xml:space="preserve"> در دو نمونه بدون</w:t>
      </w:r>
      <w:r w:rsidRPr="00322050">
        <w:rPr>
          <w:rFonts w:asciiTheme="majorHAnsi" w:hAnsiTheme="majorHAnsi" w:cs="B Mitra" w:hint="cs"/>
          <w:szCs w:val="24"/>
          <w:rtl/>
        </w:rPr>
        <w:t xml:space="preserve"> آلایش و </w:t>
      </w:r>
      <w:r w:rsidR="00EE3BD7">
        <w:rPr>
          <w:rFonts w:asciiTheme="majorHAnsi" w:hAnsiTheme="majorHAnsi" w:cs="B Mitra" w:hint="cs"/>
          <w:szCs w:val="24"/>
          <w:rtl/>
        </w:rPr>
        <w:t>آلاییده با پالادیوم مشاهده ش</w:t>
      </w:r>
      <w:r w:rsidRPr="00322050">
        <w:rPr>
          <w:rFonts w:asciiTheme="majorHAnsi" w:hAnsiTheme="majorHAnsi" w:cs="B Mitra" w:hint="cs"/>
          <w:szCs w:val="24"/>
          <w:rtl/>
        </w:rPr>
        <w:t>د که قله های اکسایتون پس از</w:t>
      </w:r>
      <w:r>
        <w:rPr>
          <w:rFonts w:asciiTheme="majorHAnsi" w:hAnsiTheme="majorHAnsi" w:cs="B Mitra" w:hint="cs"/>
          <w:szCs w:val="24"/>
          <w:rtl/>
        </w:rPr>
        <w:t xml:space="preserve"> آلایش با پالادیوم جابجایی کمی به سمت طول موج های بلندتر داشته و به عبارتی منجر به جابجایی به قرمز شده است. </w:t>
      </w:r>
      <w:r w:rsidR="00151DF1">
        <w:rPr>
          <w:rFonts w:hint="cs"/>
          <w:sz w:val="26"/>
          <w:rtl/>
        </w:rPr>
        <w:t>همچنین گاف نواری دی سولفید مولیبدن پس از آلایش با پالادیوم کاهش یافته است.</w:t>
      </w:r>
      <w:r w:rsidR="00151DF1">
        <w:rPr>
          <w:rFonts w:hint="cs"/>
          <w:sz w:val="26"/>
          <w:rtl/>
        </w:rPr>
        <w:t xml:space="preserve"> </w:t>
      </w:r>
      <w:r w:rsidR="00523EBB">
        <w:rPr>
          <w:rFonts w:asciiTheme="majorHAnsi" w:hAnsiTheme="majorHAnsi" w:cs="B Mitra" w:hint="cs"/>
          <w:szCs w:val="24"/>
          <w:rtl/>
        </w:rPr>
        <w:t xml:space="preserve">برای درک بهتر </w:t>
      </w:r>
      <w:r>
        <w:rPr>
          <w:rFonts w:asciiTheme="majorHAnsi" w:hAnsiTheme="majorHAnsi" w:cs="B Mitra" w:hint="cs"/>
          <w:szCs w:val="24"/>
          <w:rtl/>
        </w:rPr>
        <w:t>در شکل 4 با دو خط عمودی</w:t>
      </w:r>
      <w:r w:rsidR="00523EBB">
        <w:rPr>
          <w:rFonts w:asciiTheme="majorHAnsi" w:hAnsiTheme="majorHAnsi" w:cs="B Mitra" w:hint="cs"/>
          <w:szCs w:val="24"/>
          <w:rtl/>
        </w:rPr>
        <w:t xml:space="preserve"> این جابجایی نشان داده شده است</w:t>
      </w:r>
      <w:r>
        <w:rPr>
          <w:rFonts w:asciiTheme="majorHAnsi" w:hAnsiTheme="majorHAnsi" w:cs="B Mitra" w:hint="cs"/>
          <w:szCs w:val="24"/>
          <w:rtl/>
        </w:rPr>
        <w:t xml:space="preserve"> و همچنین در جدول 3 موقعیت اکسایتون های </w:t>
      </w:r>
      <w:r>
        <w:rPr>
          <w:rFonts w:asciiTheme="majorHAnsi" w:hAnsiTheme="majorHAnsi" w:cs="B Mitra"/>
          <w:szCs w:val="24"/>
        </w:rPr>
        <w:t>A</w:t>
      </w:r>
      <w:r>
        <w:rPr>
          <w:rFonts w:asciiTheme="majorHAnsi" w:hAnsiTheme="majorHAnsi" w:cs="B Mitra" w:hint="cs"/>
          <w:szCs w:val="24"/>
          <w:rtl/>
        </w:rPr>
        <w:t xml:space="preserve"> و </w:t>
      </w:r>
      <w:r>
        <w:rPr>
          <w:rFonts w:asciiTheme="majorHAnsi" w:hAnsiTheme="majorHAnsi" w:cs="B Mitra"/>
          <w:szCs w:val="24"/>
        </w:rPr>
        <w:t>B</w:t>
      </w:r>
      <w:r>
        <w:rPr>
          <w:rFonts w:asciiTheme="majorHAnsi" w:hAnsiTheme="majorHAnsi" w:cs="B Mitra" w:hint="cs"/>
          <w:szCs w:val="24"/>
          <w:rtl/>
        </w:rPr>
        <w:t>، مقدار گاف نواری و فاصله بین آن دو آورده شده است.</w:t>
      </w:r>
    </w:p>
    <w:p w14:paraId="4FAEB31D" w14:textId="1C507DF6" w:rsidR="00EC6D69" w:rsidRDefault="00EC6D69" w:rsidP="00FA69FC">
      <w:pPr>
        <w:jc w:val="lowKashida"/>
        <w:rPr>
          <w:rFonts w:asciiTheme="majorHAnsi" w:hAnsiTheme="majorHAnsi" w:cs="B Mitra"/>
          <w:szCs w:val="24"/>
        </w:rPr>
      </w:pPr>
    </w:p>
    <w:p w14:paraId="60BD4610" w14:textId="75DF51B9" w:rsidR="0049019A" w:rsidRDefault="00EC6D69" w:rsidP="00FA69FC">
      <w:pPr>
        <w:jc w:val="lowKashida"/>
        <w:rPr>
          <w:rFonts w:asciiTheme="majorHAnsi" w:hAnsiTheme="majorHAnsi" w:cs="B Mitra"/>
          <w:szCs w:val="24"/>
        </w:rPr>
      </w:pPr>
      <w:r>
        <w:rPr>
          <w:rFonts w:cs="Arial"/>
          <w:noProof/>
          <w:lang w:bidi="ar-SA"/>
        </w:rPr>
        <w:drawing>
          <wp:inline distT="0" distB="0" distL="0" distR="0" wp14:anchorId="134F261D" wp14:editId="0401DAA8">
            <wp:extent cx="2879725" cy="228174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2281746"/>
                    </a:xfrm>
                    <a:prstGeom prst="rect">
                      <a:avLst/>
                    </a:prstGeom>
                    <a:noFill/>
                    <a:ln>
                      <a:noFill/>
                    </a:ln>
                  </pic:spPr>
                </pic:pic>
              </a:graphicData>
            </a:graphic>
          </wp:inline>
        </w:drawing>
      </w:r>
    </w:p>
    <w:p w14:paraId="5A23A652" w14:textId="20884B4B" w:rsidR="0049019A" w:rsidRDefault="0049019A" w:rsidP="00FA69FC">
      <w:pPr>
        <w:jc w:val="lowKashida"/>
        <w:rPr>
          <w:rFonts w:asciiTheme="majorHAnsi" w:hAnsiTheme="majorHAnsi" w:cs="B Mitra"/>
          <w:szCs w:val="24"/>
        </w:rPr>
      </w:pPr>
    </w:p>
    <w:p w14:paraId="27BD42C1" w14:textId="41B1591E" w:rsidR="0049019A" w:rsidRDefault="0049019A" w:rsidP="00CA5797">
      <w:pPr>
        <w:jc w:val="center"/>
        <w:rPr>
          <w:rFonts w:asciiTheme="majorHAnsi" w:hAnsiTheme="majorHAnsi" w:cs="B Mitra"/>
          <w:sz w:val="22"/>
          <w:szCs w:val="22"/>
          <w:rtl/>
        </w:rPr>
      </w:pPr>
      <w:r w:rsidRPr="0049019A">
        <w:rPr>
          <w:rFonts w:cs="B Mitra" w:hint="cs"/>
          <w:sz w:val="22"/>
          <w:szCs w:val="22"/>
          <w:rtl/>
        </w:rPr>
        <w:t xml:space="preserve">شکل </w:t>
      </w:r>
      <w:r w:rsidR="00CA5797">
        <w:rPr>
          <w:rFonts w:cs="B Mitra"/>
          <w:sz w:val="22"/>
          <w:szCs w:val="22"/>
        </w:rPr>
        <w:t>4</w:t>
      </w:r>
      <w:r w:rsidRPr="0049019A">
        <w:rPr>
          <w:rFonts w:cs="B Mitra" w:hint="cs"/>
          <w:sz w:val="22"/>
          <w:szCs w:val="22"/>
          <w:rtl/>
        </w:rPr>
        <w:t xml:space="preserve">: مقایسه طیف جذب دی سولفید مولیبدن قبل و بعد از آلایش، </w:t>
      </w:r>
      <w:r w:rsidRPr="0049019A">
        <w:rPr>
          <w:rFonts w:asciiTheme="majorHAnsi" w:hAnsiTheme="majorHAnsi" w:cs="B Mitra" w:hint="cs"/>
          <w:sz w:val="22"/>
          <w:szCs w:val="22"/>
          <w:rtl/>
        </w:rPr>
        <w:t>نمونه1: دی سولفید مولیبدن با زمان ماندگاری 120 دقیقه، نمونه2: دی سولفید مولیبدن آلاییده با 3 آنگستروم پالادیوم و زمان ماندگاری 120 دقیقه</w:t>
      </w:r>
    </w:p>
    <w:p w14:paraId="1DC10D6F" w14:textId="719AEEE5" w:rsidR="00EC6D69" w:rsidRDefault="00EC6D69" w:rsidP="0049019A">
      <w:pPr>
        <w:jc w:val="center"/>
        <w:rPr>
          <w:rFonts w:asciiTheme="majorHAnsi" w:hAnsiTheme="majorHAnsi" w:cs="B Mitra"/>
          <w:sz w:val="22"/>
          <w:szCs w:val="22"/>
          <w:rtl/>
        </w:rPr>
      </w:pPr>
    </w:p>
    <w:p w14:paraId="32A1E425" w14:textId="595DCE1B" w:rsidR="00094C87" w:rsidRDefault="00094C87" w:rsidP="00FA69FC">
      <w:pPr>
        <w:jc w:val="lowKashida"/>
        <w:rPr>
          <w:rFonts w:asciiTheme="majorHAnsi" w:hAnsiTheme="majorHAnsi" w:cs="B Mitra"/>
          <w:szCs w:val="24"/>
        </w:rPr>
      </w:pPr>
    </w:p>
    <w:p w14:paraId="3FF4F07A" w14:textId="2FB092C2" w:rsidR="00094C87" w:rsidRDefault="00094C87" w:rsidP="00A9253D">
      <w:pPr>
        <w:jc w:val="center"/>
        <w:rPr>
          <w:rFonts w:asciiTheme="majorHAnsi" w:hAnsiTheme="majorHAnsi" w:cs="B Mitra"/>
          <w:sz w:val="22"/>
          <w:szCs w:val="22"/>
          <w:rtl/>
        </w:rPr>
      </w:pPr>
      <w:r w:rsidRPr="00A9253D">
        <w:rPr>
          <w:rFonts w:asciiTheme="majorHAnsi" w:hAnsiTheme="majorHAnsi" w:cs="B Mitra" w:hint="cs"/>
          <w:sz w:val="22"/>
          <w:szCs w:val="22"/>
          <w:rtl/>
        </w:rPr>
        <w:t xml:space="preserve">جدول3: مقایسه انرژی </w:t>
      </w:r>
      <w:r w:rsidR="00A9253D" w:rsidRPr="00A9253D">
        <w:rPr>
          <w:rFonts w:asciiTheme="majorHAnsi" w:hAnsiTheme="majorHAnsi" w:cs="B Mitra" w:hint="cs"/>
          <w:sz w:val="22"/>
          <w:szCs w:val="22"/>
          <w:rtl/>
        </w:rPr>
        <w:t xml:space="preserve">تحریک و گاف نواری و اختلاف بین دو قله جذب </w:t>
      </w:r>
      <w:r w:rsidR="00A9253D" w:rsidRPr="00A9253D">
        <w:rPr>
          <w:rFonts w:asciiTheme="majorHAnsi" w:hAnsiTheme="majorHAnsi" w:cs="B Mitra"/>
          <w:sz w:val="22"/>
          <w:szCs w:val="22"/>
        </w:rPr>
        <w:t>A</w:t>
      </w:r>
      <w:r w:rsidR="00A9253D" w:rsidRPr="00A9253D">
        <w:rPr>
          <w:rFonts w:asciiTheme="majorHAnsi" w:hAnsiTheme="majorHAnsi" w:cs="B Mitra" w:hint="cs"/>
          <w:sz w:val="22"/>
          <w:szCs w:val="22"/>
          <w:rtl/>
        </w:rPr>
        <w:t xml:space="preserve"> و </w:t>
      </w:r>
      <w:r w:rsidR="00A9253D" w:rsidRPr="00A9253D">
        <w:rPr>
          <w:rFonts w:asciiTheme="majorHAnsi" w:hAnsiTheme="majorHAnsi" w:cs="B Mitra"/>
          <w:sz w:val="22"/>
          <w:szCs w:val="22"/>
        </w:rPr>
        <w:t>B</w:t>
      </w:r>
      <w:r w:rsidR="00A9253D" w:rsidRPr="00A9253D">
        <w:rPr>
          <w:rFonts w:asciiTheme="majorHAnsi" w:hAnsiTheme="majorHAnsi" w:cs="B Mitra" w:hint="cs"/>
          <w:sz w:val="22"/>
          <w:szCs w:val="22"/>
          <w:rtl/>
        </w:rPr>
        <w:t>، نمونه1: دی سولفید مولیبدن با زمان ماندگاری 120 دقیقه، نمونه2: دی سولفید مولیبدن آلاییده با 3 آنگستروم پالادیوم و زمان ماندگاری 120 دقیقه</w:t>
      </w:r>
    </w:p>
    <w:p w14:paraId="23FAD666" w14:textId="77777777" w:rsidR="00A9253D" w:rsidRPr="00A9253D" w:rsidRDefault="00A9253D" w:rsidP="00A9253D">
      <w:pPr>
        <w:jc w:val="center"/>
        <w:rPr>
          <w:rFonts w:asciiTheme="majorHAnsi" w:hAnsiTheme="majorHAnsi" w:cs="B Mitra"/>
          <w:sz w:val="22"/>
          <w:szCs w:val="22"/>
        </w:rPr>
      </w:pPr>
    </w:p>
    <w:tbl>
      <w:tblPr>
        <w:tblStyle w:val="TableGrid"/>
        <w:bidiVisual/>
        <w:tblW w:w="0" w:type="auto"/>
        <w:tblLook w:val="04A0" w:firstRow="1" w:lastRow="0" w:firstColumn="1" w:lastColumn="0" w:noHBand="0" w:noVBand="1"/>
      </w:tblPr>
      <w:tblGrid>
        <w:gridCol w:w="1131"/>
        <w:gridCol w:w="1131"/>
        <w:gridCol w:w="1131"/>
        <w:gridCol w:w="1132"/>
      </w:tblGrid>
      <w:tr w:rsidR="00094C87" w14:paraId="31C04ABA" w14:textId="77777777" w:rsidTr="00094C87">
        <w:tc>
          <w:tcPr>
            <w:tcW w:w="1131" w:type="dxa"/>
          </w:tcPr>
          <w:p w14:paraId="6EDC3FE7" w14:textId="6927DABA" w:rsidR="00094C87" w:rsidRPr="00737D0B" w:rsidRDefault="00094C87" w:rsidP="00094C87">
            <w:pPr>
              <w:jc w:val="center"/>
              <w:rPr>
                <w:rFonts w:asciiTheme="majorHAnsi" w:hAnsiTheme="majorHAnsi" w:cs="B Mitra"/>
                <w:sz w:val="22"/>
                <w:szCs w:val="22"/>
                <w:rtl/>
              </w:rPr>
            </w:pPr>
            <w:r w:rsidRPr="00737D0B">
              <w:rPr>
                <w:rFonts w:asciiTheme="majorHAnsi" w:hAnsiTheme="majorHAnsi" w:cs="B Mitra" w:hint="cs"/>
                <w:sz w:val="22"/>
                <w:szCs w:val="22"/>
                <w:rtl/>
              </w:rPr>
              <w:t>شماره نمونه</w:t>
            </w:r>
          </w:p>
        </w:tc>
        <w:tc>
          <w:tcPr>
            <w:tcW w:w="1131" w:type="dxa"/>
          </w:tcPr>
          <w:p w14:paraId="128C6C4B" w14:textId="6ECDB44A" w:rsidR="00094C87" w:rsidRPr="00737D0B" w:rsidRDefault="00094C87" w:rsidP="00094C87">
            <w:pPr>
              <w:jc w:val="center"/>
              <w:rPr>
                <w:rFonts w:asciiTheme="majorHAnsi" w:hAnsiTheme="majorHAnsi" w:cs="B Mitra"/>
                <w:sz w:val="22"/>
                <w:szCs w:val="22"/>
              </w:rPr>
            </w:pPr>
            <w:r w:rsidRPr="00737D0B">
              <w:rPr>
                <w:rFonts w:asciiTheme="majorHAnsi" w:hAnsiTheme="majorHAnsi" w:cs="B Mitra" w:hint="cs"/>
                <w:sz w:val="22"/>
                <w:szCs w:val="22"/>
                <w:rtl/>
              </w:rPr>
              <w:t xml:space="preserve">اکسایتون </w:t>
            </w:r>
            <w:r w:rsidRPr="00737D0B">
              <w:rPr>
                <w:rFonts w:asciiTheme="majorHAnsi" w:hAnsiTheme="majorHAnsi" w:cs="B Mitra"/>
                <w:sz w:val="22"/>
                <w:szCs w:val="22"/>
              </w:rPr>
              <w:t>A</w:t>
            </w:r>
          </w:p>
        </w:tc>
        <w:tc>
          <w:tcPr>
            <w:tcW w:w="1131" w:type="dxa"/>
          </w:tcPr>
          <w:p w14:paraId="302337F6" w14:textId="7222B7D1" w:rsidR="00094C87" w:rsidRPr="00737D0B" w:rsidRDefault="00094C87" w:rsidP="00094C87">
            <w:pPr>
              <w:jc w:val="center"/>
              <w:rPr>
                <w:rFonts w:asciiTheme="majorHAnsi" w:hAnsiTheme="majorHAnsi" w:cs="B Mitra"/>
                <w:sz w:val="22"/>
                <w:szCs w:val="22"/>
              </w:rPr>
            </w:pPr>
            <w:r w:rsidRPr="00737D0B">
              <w:rPr>
                <w:rFonts w:asciiTheme="majorHAnsi" w:hAnsiTheme="majorHAnsi" w:cs="B Mitra" w:hint="cs"/>
                <w:sz w:val="22"/>
                <w:szCs w:val="22"/>
                <w:rtl/>
              </w:rPr>
              <w:t xml:space="preserve">اکسایتون </w:t>
            </w:r>
            <w:r w:rsidRPr="00737D0B">
              <w:rPr>
                <w:rFonts w:asciiTheme="majorHAnsi" w:hAnsiTheme="majorHAnsi" w:cs="B Mitra"/>
                <w:sz w:val="22"/>
                <w:szCs w:val="22"/>
              </w:rPr>
              <w:t>B</w:t>
            </w:r>
          </w:p>
        </w:tc>
        <w:tc>
          <w:tcPr>
            <w:tcW w:w="1132" w:type="dxa"/>
          </w:tcPr>
          <w:p w14:paraId="5226B37B" w14:textId="554407E4" w:rsidR="00094C87" w:rsidRPr="00737D0B" w:rsidRDefault="00094C87" w:rsidP="00094C87">
            <w:pPr>
              <w:jc w:val="center"/>
              <w:rPr>
                <w:rFonts w:asciiTheme="majorHAnsi" w:hAnsiTheme="majorHAnsi" w:cs="B Mitra"/>
                <w:sz w:val="22"/>
                <w:szCs w:val="22"/>
              </w:rPr>
            </w:pPr>
            <w:r w:rsidRPr="00737D0B">
              <w:rPr>
                <w:rFonts w:asciiTheme="majorHAnsi" w:hAnsiTheme="majorHAnsi" w:cs="B Mitra" w:hint="cs"/>
                <w:sz w:val="22"/>
                <w:szCs w:val="22"/>
                <w:rtl/>
              </w:rPr>
              <w:t>شکاف انرژی</w:t>
            </w:r>
            <w:r w:rsidRPr="00737D0B">
              <w:rPr>
                <w:rFonts w:asciiTheme="majorHAnsi" w:hAnsiTheme="majorHAnsi" w:cs="B Mitra"/>
                <w:sz w:val="22"/>
                <w:szCs w:val="22"/>
              </w:rPr>
              <w:t>(</w:t>
            </w:r>
            <w:proofErr w:type="spellStart"/>
            <w:r w:rsidRPr="00737D0B">
              <w:rPr>
                <w:rFonts w:asciiTheme="majorHAnsi" w:hAnsiTheme="majorHAnsi" w:cs="B Mitra"/>
                <w:sz w:val="22"/>
                <w:szCs w:val="22"/>
              </w:rPr>
              <w:t>Ev</w:t>
            </w:r>
            <w:proofErr w:type="spellEnd"/>
            <w:r w:rsidRPr="00737D0B">
              <w:rPr>
                <w:rFonts w:asciiTheme="majorHAnsi" w:hAnsiTheme="majorHAnsi" w:cs="B Mitra"/>
                <w:sz w:val="22"/>
                <w:szCs w:val="22"/>
              </w:rPr>
              <w:t>)</w:t>
            </w:r>
          </w:p>
        </w:tc>
      </w:tr>
      <w:tr w:rsidR="00094C87" w14:paraId="204F420D" w14:textId="77777777" w:rsidTr="00094C87">
        <w:tc>
          <w:tcPr>
            <w:tcW w:w="1131" w:type="dxa"/>
          </w:tcPr>
          <w:p w14:paraId="38FFA1A1" w14:textId="201D7886" w:rsidR="00094C87" w:rsidRPr="00737D0B" w:rsidRDefault="00094C87" w:rsidP="00094C87">
            <w:pPr>
              <w:jc w:val="center"/>
              <w:rPr>
                <w:rFonts w:asciiTheme="majorHAnsi" w:hAnsiTheme="majorHAnsi" w:cs="B Mitra"/>
                <w:sz w:val="22"/>
                <w:szCs w:val="22"/>
                <w:rtl/>
              </w:rPr>
            </w:pPr>
            <w:r w:rsidRPr="00737D0B">
              <w:rPr>
                <w:rFonts w:asciiTheme="majorHAnsi" w:hAnsiTheme="majorHAnsi" w:cs="B Mitra"/>
                <w:sz w:val="22"/>
                <w:szCs w:val="22"/>
              </w:rPr>
              <w:t>1</w:t>
            </w:r>
          </w:p>
        </w:tc>
        <w:tc>
          <w:tcPr>
            <w:tcW w:w="1131" w:type="dxa"/>
          </w:tcPr>
          <w:p w14:paraId="41E87215" w14:textId="79A517DD" w:rsidR="00094C87" w:rsidRPr="00737D0B" w:rsidRDefault="00094C87" w:rsidP="00094C87">
            <w:pPr>
              <w:jc w:val="center"/>
              <w:rPr>
                <w:rFonts w:asciiTheme="majorHAnsi" w:hAnsiTheme="majorHAnsi" w:cs="B Mitra"/>
                <w:sz w:val="22"/>
                <w:szCs w:val="22"/>
                <w:rtl/>
              </w:rPr>
            </w:pPr>
            <w:r w:rsidRPr="00737D0B">
              <w:rPr>
                <w:rFonts w:asciiTheme="majorHAnsi" w:hAnsiTheme="majorHAnsi" w:cs="B Mitra"/>
                <w:sz w:val="22"/>
                <w:szCs w:val="22"/>
              </w:rPr>
              <w:t>1/838eV</w:t>
            </w:r>
          </w:p>
        </w:tc>
        <w:tc>
          <w:tcPr>
            <w:tcW w:w="1131" w:type="dxa"/>
          </w:tcPr>
          <w:p w14:paraId="0D6D6C3E" w14:textId="5A655567" w:rsidR="00094C87" w:rsidRPr="00737D0B" w:rsidRDefault="00094C87" w:rsidP="00094C87">
            <w:pPr>
              <w:jc w:val="center"/>
              <w:rPr>
                <w:rFonts w:asciiTheme="majorHAnsi" w:hAnsiTheme="majorHAnsi" w:cs="B Mitra"/>
                <w:sz w:val="22"/>
                <w:szCs w:val="22"/>
                <w:rtl/>
              </w:rPr>
            </w:pPr>
            <w:r w:rsidRPr="00737D0B">
              <w:rPr>
                <w:rFonts w:asciiTheme="majorHAnsi" w:hAnsiTheme="majorHAnsi" w:cs="B Mitra"/>
                <w:sz w:val="22"/>
                <w:szCs w:val="22"/>
              </w:rPr>
              <w:t>2/01eV</w:t>
            </w:r>
          </w:p>
        </w:tc>
        <w:tc>
          <w:tcPr>
            <w:tcW w:w="1132" w:type="dxa"/>
          </w:tcPr>
          <w:p w14:paraId="39DE4D7B" w14:textId="0F45F4E3" w:rsidR="00094C87" w:rsidRPr="00737D0B" w:rsidRDefault="00094C87" w:rsidP="00094C87">
            <w:pPr>
              <w:jc w:val="center"/>
              <w:rPr>
                <w:rFonts w:asciiTheme="majorHAnsi" w:hAnsiTheme="majorHAnsi" w:cs="B Mitra"/>
                <w:sz w:val="22"/>
                <w:szCs w:val="22"/>
                <w:rtl/>
              </w:rPr>
            </w:pPr>
            <w:r w:rsidRPr="00737D0B">
              <w:rPr>
                <w:rFonts w:asciiTheme="majorHAnsi" w:hAnsiTheme="majorHAnsi" w:cs="B Mitra"/>
                <w:sz w:val="22"/>
                <w:szCs w:val="22"/>
              </w:rPr>
              <w:t>0.172eV</w:t>
            </w:r>
          </w:p>
        </w:tc>
      </w:tr>
      <w:tr w:rsidR="00094C87" w14:paraId="04B9DA69" w14:textId="77777777" w:rsidTr="00094C87">
        <w:tc>
          <w:tcPr>
            <w:tcW w:w="1131" w:type="dxa"/>
          </w:tcPr>
          <w:p w14:paraId="1BA5A273" w14:textId="15FBD7AA" w:rsidR="00094C87" w:rsidRPr="00737D0B" w:rsidRDefault="00094C87" w:rsidP="00094C87">
            <w:pPr>
              <w:jc w:val="center"/>
              <w:rPr>
                <w:rFonts w:asciiTheme="majorHAnsi" w:hAnsiTheme="majorHAnsi" w:cs="B Mitra"/>
                <w:sz w:val="22"/>
                <w:szCs w:val="22"/>
                <w:rtl/>
              </w:rPr>
            </w:pPr>
            <w:r w:rsidRPr="00737D0B">
              <w:rPr>
                <w:rFonts w:asciiTheme="majorHAnsi" w:hAnsiTheme="majorHAnsi" w:cs="B Mitra"/>
                <w:sz w:val="22"/>
                <w:szCs w:val="22"/>
              </w:rPr>
              <w:t>2</w:t>
            </w:r>
          </w:p>
        </w:tc>
        <w:tc>
          <w:tcPr>
            <w:tcW w:w="1131" w:type="dxa"/>
          </w:tcPr>
          <w:p w14:paraId="3C55D252" w14:textId="2CF02CCF" w:rsidR="00094C87" w:rsidRPr="00737D0B" w:rsidRDefault="00094C87" w:rsidP="00094C87">
            <w:pPr>
              <w:jc w:val="center"/>
              <w:rPr>
                <w:rFonts w:asciiTheme="majorHAnsi" w:hAnsiTheme="majorHAnsi" w:cs="B Mitra"/>
                <w:sz w:val="22"/>
                <w:szCs w:val="22"/>
                <w:rtl/>
              </w:rPr>
            </w:pPr>
            <w:r w:rsidRPr="00737D0B">
              <w:rPr>
                <w:rFonts w:asciiTheme="majorHAnsi" w:hAnsiTheme="majorHAnsi" w:cs="B Mitra"/>
                <w:sz w:val="22"/>
                <w:szCs w:val="22"/>
              </w:rPr>
              <w:t>1/814eV</w:t>
            </w:r>
          </w:p>
        </w:tc>
        <w:tc>
          <w:tcPr>
            <w:tcW w:w="1131" w:type="dxa"/>
          </w:tcPr>
          <w:p w14:paraId="437264A3" w14:textId="564F38B4" w:rsidR="00094C87" w:rsidRPr="00737D0B" w:rsidRDefault="00094C87" w:rsidP="00094C87">
            <w:pPr>
              <w:jc w:val="center"/>
              <w:rPr>
                <w:rFonts w:asciiTheme="majorHAnsi" w:hAnsiTheme="majorHAnsi" w:cs="B Mitra"/>
                <w:sz w:val="22"/>
                <w:szCs w:val="22"/>
                <w:rtl/>
              </w:rPr>
            </w:pPr>
            <w:r w:rsidRPr="00737D0B">
              <w:rPr>
                <w:rFonts w:asciiTheme="majorHAnsi" w:hAnsiTheme="majorHAnsi" w:cs="B Mitra"/>
                <w:sz w:val="22"/>
                <w:szCs w:val="22"/>
              </w:rPr>
              <w:t>1/93eV</w:t>
            </w:r>
          </w:p>
        </w:tc>
        <w:tc>
          <w:tcPr>
            <w:tcW w:w="1132" w:type="dxa"/>
          </w:tcPr>
          <w:p w14:paraId="168B9AAF" w14:textId="03F6CBA4" w:rsidR="00094C87" w:rsidRPr="00737D0B" w:rsidRDefault="00094C87" w:rsidP="00094C87">
            <w:pPr>
              <w:jc w:val="center"/>
              <w:rPr>
                <w:rFonts w:asciiTheme="majorHAnsi" w:hAnsiTheme="majorHAnsi" w:cs="B Mitra"/>
                <w:sz w:val="22"/>
                <w:szCs w:val="22"/>
                <w:rtl/>
              </w:rPr>
            </w:pPr>
            <w:r w:rsidRPr="00737D0B">
              <w:rPr>
                <w:rFonts w:asciiTheme="majorHAnsi" w:hAnsiTheme="majorHAnsi" w:cs="B Mitra"/>
                <w:sz w:val="22"/>
                <w:szCs w:val="22"/>
              </w:rPr>
              <w:t>0.124eV</w:t>
            </w:r>
          </w:p>
        </w:tc>
      </w:tr>
    </w:tbl>
    <w:p w14:paraId="75DAA1AF" w14:textId="38430C5B"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نت</w:t>
      </w:r>
      <w:r w:rsidR="00632A53" w:rsidRPr="001424B2">
        <w:rPr>
          <w:rFonts w:asciiTheme="majorHAnsi" w:hAnsiTheme="majorHAnsi" w:cs="B Mitra"/>
          <w:b/>
          <w:bCs/>
          <w:szCs w:val="24"/>
          <w:rtl/>
        </w:rPr>
        <w:t>ي</w:t>
      </w:r>
      <w:r w:rsidRPr="001424B2">
        <w:rPr>
          <w:rFonts w:asciiTheme="majorHAnsi" w:hAnsiTheme="majorHAnsi" w:cs="B Mitra"/>
          <w:b/>
          <w:bCs/>
          <w:szCs w:val="24"/>
          <w:rtl/>
        </w:rPr>
        <w:t>جه‌گ</w:t>
      </w:r>
      <w:r w:rsidR="00632A53" w:rsidRPr="001424B2">
        <w:rPr>
          <w:rFonts w:asciiTheme="majorHAnsi" w:hAnsiTheme="majorHAnsi" w:cs="B Mitra"/>
          <w:b/>
          <w:bCs/>
          <w:szCs w:val="24"/>
          <w:rtl/>
        </w:rPr>
        <w:t>ي</w:t>
      </w:r>
      <w:r w:rsidRPr="001424B2">
        <w:rPr>
          <w:rFonts w:asciiTheme="majorHAnsi" w:hAnsiTheme="majorHAnsi" w:cs="B Mitra"/>
          <w:b/>
          <w:bCs/>
          <w:szCs w:val="24"/>
          <w:rtl/>
        </w:rPr>
        <w:t>ر</w:t>
      </w:r>
      <w:r w:rsidR="00632A53" w:rsidRPr="001424B2">
        <w:rPr>
          <w:rFonts w:asciiTheme="majorHAnsi" w:hAnsiTheme="majorHAnsi" w:cs="B Mitra"/>
          <w:b/>
          <w:bCs/>
          <w:szCs w:val="24"/>
          <w:rtl/>
        </w:rPr>
        <w:t>ي</w:t>
      </w:r>
    </w:p>
    <w:p w14:paraId="5F79BE45" w14:textId="007BC644" w:rsidR="00B254C7" w:rsidRPr="001424B2" w:rsidRDefault="00990E70" w:rsidP="00990E70">
      <w:pPr>
        <w:jc w:val="lowKashida"/>
        <w:rPr>
          <w:rFonts w:asciiTheme="majorHAnsi" w:hAnsiTheme="majorHAnsi" w:cs="B Mitra"/>
          <w:szCs w:val="24"/>
          <w:rtl/>
        </w:rPr>
      </w:pPr>
      <w:r w:rsidRPr="00826742">
        <w:rPr>
          <w:rFonts w:hint="cs"/>
          <w:sz w:val="26"/>
          <w:rtl/>
        </w:rPr>
        <w:t>در این پروژه نانو ساختار</w:t>
      </w:r>
      <w:r w:rsidRPr="00826742">
        <w:rPr>
          <w:sz w:val="26"/>
          <w:rtl/>
        </w:rPr>
        <w:softHyphen/>
      </w:r>
      <w:r w:rsidRPr="00826742">
        <w:rPr>
          <w:rFonts w:hint="cs"/>
          <w:sz w:val="26"/>
          <w:rtl/>
        </w:rPr>
        <w:t>های دی سولفید مولیبدن و دی سولفید مو</w:t>
      </w:r>
      <w:r>
        <w:rPr>
          <w:rFonts w:hint="cs"/>
          <w:sz w:val="26"/>
          <w:rtl/>
        </w:rPr>
        <w:t>لیبدن آلاییده با پالادیوم رشد داده شدند. با بررسی طیف های حاصل از پراش اشعه ایکس نمونه بدون آلایش و نمونه آلاییده با پالادیوم</w:t>
      </w:r>
      <w:r w:rsidR="00EE3BD7">
        <w:rPr>
          <w:rFonts w:hint="cs"/>
          <w:sz w:val="26"/>
          <w:rtl/>
        </w:rPr>
        <w:t>،</w:t>
      </w:r>
      <w:r>
        <w:rPr>
          <w:rFonts w:hint="cs"/>
          <w:sz w:val="26"/>
          <w:rtl/>
        </w:rPr>
        <w:t xml:space="preserve"> مشاهده </w:t>
      </w:r>
      <w:r w:rsidRPr="00826742">
        <w:rPr>
          <w:rFonts w:hint="cs"/>
          <w:sz w:val="26"/>
          <w:rtl/>
        </w:rPr>
        <w:t>شد که بعد از آلایش</w:t>
      </w:r>
      <w:r>
        <w:rPr>
          <w:rFonts w:hint="cs"/>
          <w:sz w:val="26"/>
          <w:rtl/>
        </w:rPr>
        <w:t>،</w:t>
      </w:r>
      <w:r w:rsidRPr="00826742">
        <w:rPr>
          <w:rFonts w:hint="cs"/>
          <w:sz w:val="26"/>
          <w:rtl/>
        </w:rPr>
        <w:t xml:space="preserve"> قله</w:t>
      </w:r>
      <w:r w:rsidRPr="00826742">
        <w:rPr>
          <w:sz w:val="26"/>
          <w:rtl/>
        </w:rPr>
        <w:softHyphen/>
      </w:r>
      <w:r w:rsidRPr="00826742">
        <w:rPr>
          <w:rFonts w:hint="cs"/>
          <w:sz w:val="26"/>
          <w:rtl/>
        </w:rPr>
        <w:t>ی اصلی مربوط به دی سولفید مولیبدن به خاطر کوچکتر بودن پالادیوم نسبت به مولیبدن، جابجایی کمی به سمت زوایای بزرگ</w:t>
      </w:r>
      <w:r>
        <w:rPr>
          <w:sz w:val="26"/>
          <w:rtl/>
        </w:rPr>
        <w:softHyphen/>
      </w:r>
      <w:r w:rsidRPr="00826742">
        <w:rPr>
          <w:rFonts w:hint="cs"/>
          <w:sz w:val="26"/>
          <w:rtl/>
        </w:rPr>
        <w:t>تر داشته است و همچنین شدت این قله نیز کاهش یافته است.</w:t>
      </w:r>
      <w:r w:rsidR="00EE3BD7">
        <w:rPr>
          <w:rFonts w:hint="cs"/>
          <w:sz w:val="26"/>
          <w:rtl/>
        </w:rPr>
        <w:t xml:space="preserve"> همچنین </w:t>
      </w:r>
      <w:r>
        <w:rPr>
          <w:rFonts w:hint="cs"/>
          <w:sz w:val="26"/>
          <w:rtl/>
        </w:rPr>
        <w:t>با مقایسه طیف های حاصل از طیف سنجی فرابنفش مرئی نمونه قبل و بعد از آلایش</w:t>
      </w:r>
      <w:r w:rsidR="00151DF1">
        <w:rPr>
          <w:rFonts w:hint="cs"/>
          <w:sz w:val="26"/>
          <w:rtl/>
        </w:rPr>
        <w:t>،</w:t>
      </w:r>
      <w:r>
        <w:rPr>
          <w:rFonts w:hint="cs"/>
          <w:sz w:val="26"/>
          <w:rtl/>
        </w:rPr>
        <w:t xml:space="preserve"> مشخص شد که </w:t>
      </w:r>
      <w:r w:rsidR="00ED4370">
        <w:rPr>
          <w:rFonts w:hint="cs"/>
          <w:sz w:val="26"/>
          <w:rtl/>
        </w:rPr>
        <w:t>قله های جذب مربوط به دی سولفید مولیبدن</w:t>
      </w:r>
      <w:r w:rsidR="00151DF1">
        <w:rPr>
          <w:rFonts w:hint="cs"/>
          <w:sz w:val="26"/>
          <w:rtl/>
        </w:rPr>
        <w:t>،</w:t>
      </w:r>
      <w:r w:rsidR="00ED4370">
        <w:rPr>
          <w:rFonts w:hint="cs"/>
          <w:sz w:val="26"/>
          <w:rtl/>
        </w:rPr>
        <w:t xml:space="preserve"> جابجایی کمی به سمت طول موج های بزرگتر داشته اند و همچنین گاف نواری دی سولفید مولیبدن پس از آلایش با پالادیوم</w:t>
      </w:r>
      <w:r w:rsidR="00CD4932">
        <w:rPr>
          <w:rFonts w:hint="cs"/>
          <w:sz w:val="26"/>
          <w:rtl/>
        </w:rPr>
        <w:t xml:space="preserve"> </w:t>
      </w:r>
      <w:r w:rsidR="00ED4370">
        <w:rPr>
          <w:rFonts w:hint="cs"/>
          <w:sz w:val="26"/>
          <w:rtl/>
        </w:rPr>
        <w:t>کاهش یافته است.</w:t>
      </w:r>
      <w:r>
        <w:rPr>
          <w:rFonts w:hint="cs"/>
          <w:sz w:val="26"/>
          <w:rtl/>
        </w:rPr>
        <w:t xml:space="preserve"> </w:t>
      </w:r>
    </w:p>
    <w:p w14:paraId="7D53370E" w14:textId="09AEB56F" w:rsidR="00F067DE" w:rsidRDefault="00F067DE" w:rsidP="001424B2">
      <w:pPr>
        <w:jc w:val="lowKashida"/>
        <w:rPr>
          <w:rFonts w:asciiTheme="majorHAnsi" w:hAnsiTheme="majorHAnsi" w:cs="B Mitra"/>
          <w:b/>
          <w:bCs/>
          <w:szCs w:val="24"/>
          <w:rtl/>
        </w:rPr>
      </w:pPr>
    </w:p>
    <w:p w14:paraId="0E731514" w14:textId="77777777" w:rsidR="004D7CA8" w:rsidRDefault="004D7CA8" w:rsidP="001424B2">
      <w:pPr>
        <w:jc w:val="lowKashida"/>
        <w:rPr>
          <w:rFonts w:asciiTheme="majorHAnsi" w:hAnsiTheme="majorHAnsi" w:cs="B Mitra"/>
          <w:b/>
          <w:bCs/>
          <w:szCs w:val="24"/>
          <w:rtl/>
        </w:rPr>
      </w:pPr>
    </w:p>
    <w:p w14:paraId="7C7403A7" w14:textId="4496CE4B" w:rsidR="00197B69" w:rsidRPr="001424B2" w:rsidRDefault="00197B69" w:rsidP="00FE5FD2">
      <w:pPr>
        <w:jc w:val="lowKashida"/>
        <w:rPr>
          <w:rFonts w:asciiTheme="majorHAnsi" w:hAnsiTheme="majorHAnsi" w:cs="B Mitra"/>
          <w:b/>
          <w:bCs/>
          <w:szCs w:val="24"/>
          <w:rtl/>
        </w:rPr>
      </w:pPr>
      <w:r w:rsidRPr="001424B2">
        <w:rPr>
          <w:rFonts w:asciiTheme="majorHAnsi" w:hAnsiTheme="majorHAnsi" w:cs="B Mitra"/>
          <w:b/>
          <w:bCs/>
          <w:szCs w:val="24"/>
          <w:rtl/>
        </w:rPr>
        <w:t>تشكر و قدرداني</w:t>
      </w:r>
    </w:p>
    <w:p w14:paraId="09BD0958" w14:textId="7C0449DD" w:rsidR="00197B69" w:rsidRPr="001424B2" w:rsidRDefault="00371E98" w:rsidP="001424B2">
      <w:pPr>
        <w:jc w:val="lowKashida"/>
        <w:rPr>
          <w:rFonts w:asciiTheme="majorHAnsi" w:hAnsiTheme="majorHAnsi" w:cs="B Mitra"/>
          <w:szCs w:val="24"/>
          <w:rtl/>
        </w:rPr>
      </w:pPr>
      <w:r>
        <w:rPr>
          <w:rFonts w:asciiTheme="majorHAnsi" w:hAnsiTheme="majorHAnsi" w:cs="B Mitra" w:hint="cs"/>
          <w:szCs w:val="24"/>
          <w:rtl/>
        </w:rPr>
        <w:t>نویسندگان از معاونت پژوهشی دانشگاه بین المللی امام خمینی (ره) قزوین کمال سپاس را دارند.</w:t>
      </w:r>
    </w:p>
    <w:p w14:paraId="341C2932" w14:textId="77777777" w:rsidR="00197B69" w:rsidRPr="001424B2" w:rsidRDefault="00197B69" w:rsidP="001424B2">
      <w:pPr>
        <w:rPr>
          <w:rFonts w:asciiTheme="majorHAnsi" w:hAnsiTheme="majorHAnsi" w:cs="B Mitra"/>
          <w:b/>
          <w:bCs/>
          <w:szCs w:val="24"/>
          <w:rtl/>
        </w:rPr>
      </w:pPr>
    </w:p>
    <w:p w14:paraId="2FF3EC9C" w14:textId="2F58C9C4" w:rsidR="00B254C7" w:rsidRDefault="00B254C7" w:rsidP="001424B2">
      <w:pPr>
        <w:jc w:val="lowKashida"/>
        <w:rPr>
          <w:rFonts w:asciiTheme="majorHAnsi" w:hAnsiTheme="majorHAnsi" w:cs="B Mitra"/>
          <w:b/>
          <w:bCs/>
          <w:szCs w:val="24"/>
        </w:rPr>
      </w:pPr>
    </w:p>
    <w:p w14:paraId="7C412576" w14:textId="77777777" w:rsidR="00D97371" w:rsidRPr="001424B2" w:rsidRDefault="00D97371" w:rsidP="001424B2">
      <w:pPr>
        <w:jc w:val="lowKashida"/>
        <w:rPr>
          <w:rFonts w:asciiTheme="majorHAnsi" w:hAnsiTheme="majorHAnsi" w:cs="B Mitra"/>
          <w:b/>
          <w:bCs/>
          <w:szCs w:val="24"/>
          <w:rtl/>
        </w:rPr>
      </w:pPr>
    </w:p>
    <w:p w14:paraId="681319E9" w14:textId="77777777" w:rsidR="00B254C7" w:rsidRPr="001424B2" w:rsidRDefault="00B254C7" w:rsidP="001424B2">
      <w:pPr>
        <w:jc w:val="lowKashida"/>
        <w:rPr>
          <w:rFonts w:asciiTheme="majorHAnsi" w:hAnsiTheme="majorHAnsi" w:cs="B Mitra"/>
          <w:szCs w:val="24"/>
          <w:rtl/>
        </w:rPr>
      </w:pPr>
    </w:p>
    <w:p w14:paraId="3C2739A6" w14:textId="77777777" w:rsidR="00D97371" w:rsidRDefault="00D97371" w:rsidP="00CC2659">
      <w:pPr>
        <w:jc w:val="lowKashida"/>
        <w:rPr>
          <w:rFonts w:asciiTheme="majorHAnsi" w:hAnsiTheme="majorHAnsi" w:cs="B Mitra"/>
          <w:b/>
          <w:bCs/>
          <w:szCs w:val="24"/>
        </w:rPr>
      </w:pPr>
    </w:p>
    <w:p w14:paraId="34230E1C" w14:textId="77777777" w:rsidR="00D97371" w:rsidRDefault="00D97371" w:rsidP="00CC2659">
      <w:pPr>
        <w:jc w:val="lowKashida"/>
        <w:rPr>
          <w:rFonts w:asciiTheme="majorHAnsi" w:hAnsiTheme="majorHAnsi" w:cs="B Mitra"/>
          <w:b/>
          <w:bCs/>
          <w:szCs w:val="24"/>
        </w:rPr>
      </w:pPr>
    </w:p>
    <w:p w14:paraId="49F0169C" w14:textId="77777777" w:rsidR="00D97371" w:rsidRDefault="00D97371" w:rsidP="00CC2659">
      <w:pPr>
        <w:jc w:val="lowKashida"/>
        <w:rPr>
          <w:rFonts w:asciiTheme="majorHAnsi" w:hAnsiTheme="majorHAnsi" w:cs="B Mitra"/>
          <w:b/>
          <w:bCs/>
          <w:szCs w:val="24"/>
        </w:rPr>
      </w:pPr>
    </w:p>
    <w:p w14:paraId="526028ED" w14:textId="77777777" w:rsidR="00D97371" w:rsidRDefault="00D97371" w:rsidP="00CC2659">
      <w:pPr>
        <w:jc w:val="lowKashida"/>
        <w:rPr>
          <w:rFonts w:asciiTheme="majorHAnsi" w:hAnsiTheme="majorHAnsi" w:cs="B Mitra"/>
          <w:b/>
          <w:bCs/>
          <w:szCs w:val="24"/>
        </w:rPr>
      </w:pPr>
    </w:p>
    <w:p w14:paraId="5279749D" w14:textId="77777777" w:rsidR="00D97371" w:rsidRDefault="00D97371" w:rsidP="00CC2659">
      <w:pPr>
        <w:jc w:val="lowKashida"/>
        <w:rPr>
          <w:rFonts w:asciiTheme="majorHAnsi" w:hAnsiTheme="majorHAnsi" w:cs="B Mitra"/>
          <w:b/>
          <w:bCs/>
          <w:szCs w:val="24"/>
        </w:rPr>
      </w:pPr>
    </w:p>
    <w:p w14:paraId="31C626D1" w14:textId="77777777" w:rsidR="00D97371" w:rsidRDefault="00D97371" w:rsidP="00CC2659">
      <w:pPr>
        <w:jc w:val="lowKashida"/>
        <w:rPr>
          <w:rFonts w:asciiTheme="majorHAnsi" w:hAnsiTheme="majorHAnsi" w:cs="B Mitra"/>
          <w:b/>
          <w:bCs/>
          <w:szCs w:val="24"/>
        </w:rPr>
      </w:pPr>
    </w:p>
    <w:p w14:paraId="4FDEB239" w14:textId="634EE6DF" w:rsidR="00D97371" w:rsidRDefault="00D97371" w:rsidP="00CC2659">
      <w:pPr>
        <w:jc w:val="lowKashida"/>
        <w:rPr>
          <w:rFonts w:asciiTheme="majorHAnsi" w:hAnsiTheme="majorHAnsi" w:cs="B Mitra"/>
          <w:b/>
          <w:bCs/>
          <w:szCs w:val="24"/>
        </w:rPr>
      </w:pPr>
    </w:p>
    <w:p w14:paraId="0E2FABBE" w14:textId="6EFF369A" w:rsidR="00B254C7" w:rsidRPr="00CC2659" w:rsidRDefault="00B254C7" w:rsidP="00CC2659">
      <w:pPr>
        <w:jc w:val="lowKashida"/>
        <w:rPr>
          <w:rFonts w:asciiTheme="majorHAnsi" w:hAnsiTheme="majorHAnsi" w:cs="B Mitra"/>
          <w:b/>
          <w:bCs/>
          <w:szCs w:val="24"/>
        </w:rPr>
      </w:pPr>
      <w:r w:rsidRPr="001424B2">
        <w:rPr>
          <w:rFonts w:asciiTheme="majorHAnsi" w:hAnsiTheme="majorHAnsi" w:cs="B Mitra"/>
          <w:b/>
          <w:bCs/>
          <w:szCs w:val="24"/>
          <w:rtl/>
        </w:rPr>
        <w:lastRenderedPageBreak/>
        <w:t>مراجع</w:t>
      </w:r>
      <w:r w:rsidR="00EF0F37" w:rsidRPr="001424B2">
        <w:rPr>
          <w:rFonts w:asciiTheme="majorHAnsi" w:hAnsiTheme="majorHAnsi" w:cs="B Mitra"/>
          <w:b/>
          <w:bCs/>
          <w:szCs w:val="24"/>
          <w:rtl/>
        </w:rPr>
        <w:t xml:space="preserve"> و منابع</w:t>
      </w:r>
    </w:p>
    <w:p w14:paraId="09A5E190" w14:textId="4B11D853" w:rsidR="00E4169C" w:rsidRDefault="00E4169C" w:rsidP="00E4169C">
      <w:pPr>
        <w:bidi w:val="0"/>
        <w:jc w:val="lowKashida"/>
        <w:rPr>
          <w:rFonts w:asciiTheme="majorHAnsi" w:hAnsiTheme="majorHAnsi" w:cs="B Mitra"/>
          <w:sz w:val="20"/>
          <w:szCs w:val="20"/>
        </w:rPr>
      </w:pPr>
      <w:r>
        <w:rPr>
          <w:rFonts w:asciiTheme="majorHAnsi" w:hAnsiTheme="majorHAnsi" w:cs="B Mitra"/>
          <w:sz w:val="20"/>
          <w:szCs w:val="20"/>
        </w:rPr>
        <w:t xml:space="preserve">[1] N. Thomas, S. Mathew, K.M. Nair, </w:t>
      </w:r>
      <w:proofErr w:type="spellStart"/>
      <w:proofErr w:type="gramStart"/>
      <w:r>
        <w:rPr>
          <w:rFonts w:asciiTheme="majorHAnsi" w:hAnsiTheme="majorHAnsi" w:cs="B Mitra"/>
          <w:sz w:val="20"/>
          <w:szCs w:val="20"/>
        </w:rPr>
        <w:t>K.O’Dowd</w:t>
      </w:r>
      <w:proofErr w:type="spellEnd"/>
      <w:proofErr w:type="gramEnd"/>
      <w:r>
        <w:rPr>
          <w:rFonts w:asciiTheme="majorHAnsi" w:hAnsiTheme="majorHAnsi" w:cs="B Mitra"/>
          <w:sz w:val="20"/>
          <w:szCs w:val="20"/>
        </w:rPr>
        <w:t xml:space="preserve">, P. </w:t>
      </w:r>
      <w:proofErr w:type="spellStart"/>
      <w:r>
        <w:rPr>
          <w:rFonts w:asciiTheme="majorHAnsi" w:hAnsiTheme="majorHAnsi" w:cs="B Mitra"/>
          <w:sz w:val="20"/>
          <w:szCs w:val="20"/>
        </w:rPr>
        <w:t>Forouzandeh</w:t>
      </w:r>
      <w:proofErr w:type="spellEnd"/>
      <w:r>
        <w:rPr>
          <w:rFonts w:asciiTheme="majorHAnsi" w:hAnsiTheme="majorHAnsi" w:cs="B Mitra"/>
          <w:sz w:val="20"/>
          <w:szCs w:val="20"/>
        </w:rPr>
        <w:t xml:space="preserve">, A. </w:t>
      </w:r>
      <w:proofErr w:type="spellStart"/>
      <w:r>
        <w:rPr>
          <w:rFonts w:asciiTheme="majorHAnsi" w:hAnsiTheme="majorHAnsi" w:cs="B Mitra"/>
          <w:sz w:val="20"/>
          <w:szCs w:val="20"/>
        </w:rPr>
        <w:t>Goswami</w:t>
      </w:r>
      <w:proofErr w:type="spellEnd"/>
      <w:r>
        <w:rPr>
          <w:rFonts w:asciiTheme="majorHAnsi" w:hAnsiTheme="majorHAnsi" w:cs="B Mitra"/>
          <w:sz w:val="20"/>
          <w:szCs w:val="20"/>
        </w:rPr>
        <w:t xml:space="preserve">, G. </w:t>
      </w:r>
      <w:proofErr w:type="spellStart"/>
      <w:r>
        <w:rPr>
          <w:rFonts w:asciiTheme="majorHAnsi" w:hAnsiTheme="majorHAnsi" w:cs="B Mitra"/>
          <w:sz w:val="20"/>
          <w:szCs w:val="20"/>
        </w:rPr>
        <w:t>McGranaghan</w:t>
      </w:r>
      <w:proofErr w:type="spellEnd"/>
      <w:r>
        <w:rPr>
          <w:rFonts w:asciiTheme="majorHAnsi" w:hAnsiTheme="majorHAnsi" w:cs="B Mitra"/>
          <w:sz w:val="20"/>
          <w:szCs w:val="20"/>
        </w:rPr>
        <w:t xml:space="preserve"> and S.C. Pillai, 2D MoS</w:t>
      </w:r>
      <w:r w:rsidRPr="00025E12">
        <w:rPr>
          <w:rFonts w:asciiTheme="majorHAnsi" w:hAnsiTheme="majorHAnsi" w:cs="B Mitra"/>
          <w:sz w:val="20"/>
          <w:szCs w:val="20"/>
          <w:vertAlign w:val="subscript"/>
        </w:rPr>
        <w:t>2</w:t>
      </w:r>
      <w:r>
        <w:rPr>
          <w:rFonts w:asciiTheme="majorHAnsi" w:hAnsiTheme="majorHAnsi" w:cs="B Mitra"/>
          <w:sz w:val="20"/>
          <w:szCs w:val="20"/>
        </w:rPr>
        <w:t>: structure, mechanisms, and photocatalytic applications, ELSEVIER,</w:t>
      </w:r>
      <w:r w:rsidR="00CC2659">
        <w:rPr>
          <w:rFonts w:asciiTheme="majorHAnsi" w:hAnsiTheme="majorHAnsi" w:cs="B Mitra"/>
          <w:sz w:val="20"/>
          <w:szCs w:val="20"/>
        </w:rPr>
        <w:t xml:space="preserve"> </w:t>
      </w:r>
      <w:proofErr w:type="spellStart"/>
      <w:r w:rsidR="00CC2659">
        <w:rPr>
          <w:rFonts w:asciiTheme="majorHAnsi" w:hAnsiTheme="majorHAnsi" w:cs="B Mitra"/>
          <w:sz w:val="20"/>
          <w:szCs w:val="20"/>
        </w:rPr>
        <w:t>Sligo</w:t>
      </w:r>
      <w:proofErr w:type="spellEnd"/>
      <w:r w:rsidR="00CC2659">
        <w:rPr>
          <w:rFonts w:asciiTheme="majorHAnsi" w:hAnsiTheme="majorHAnsi" w:cs="B Mitra"/>
          <w:sz w:val="20"/>
          <w:szCs w:val="20"/>
        </w:rPr>
        <w:t>, Ireland, 2021</w:t>
      </w:r>
    </w:p>
    <w:p w14:paraId="512C473E" w14:textId="77777777" w:rsidR="00CC2659" w:rsidRDefault="00CC2659" w:rsidP="00CC2659">
      <w:pPr>
        <w:bidi w:val="0"/>
        <w:jc w:val="lowKashida"/>
        <w:rPr>
          <w:rFonts w:asciiTheme="majorHAnsi" w:hAnsiTheme="majorHAnsi" w:cs="B Mitra"/>
          <w:sz w:val="20"/>
          <w:szCs w:val="20"/>
        </w:rPr>
      </w:pPr>
      <w:r>
        <w:rPr>
          <w:rFonts w:asciiTheme="majorHAnsi" w:hAnsiTheme="majorHAnsi" w:cs="B Mitra"/>
          <w:sz w:val="20"/>
          <w:szCs w:val="20"/>
        </w:rPr>
        <w:t xml:space="preserve">[2] A. Yoshimura, N. </w:t>
      </w:r>
      <w:proofErr w:type="spellStart"/>
      <w:r>
        <w:rPr>
          <w:rFonts w:asciiTheme="majorHAnsi" w:hAnsiTheme="majorHAnsi" w:cs="B Mitra"/>
          <w:sz w:val="20"/>
          <w:szCs w:val="20"/>
        </w:rPr>
        <w:t>Koratkar</w:t>
      </w:r>
      <w:proofErr w:type="spellEnd"/>
      <w:r>
        <w:rPr>
          <w:rFonts w:asciiTheme="majorHAnsi" w:hAnsiTheme="majorHAnsi" w:cs="B Mitra"/>
          <w:sz w:val="20"/>
          <w:szCs w:val="20"/>
        </w:rPr>
        <w:t xml:space="preserve"> and V. </w:t>
      </w:r>
      <w:proofErr w:type="spellStart"/>
      <w:r>
        <w:rPr>
          <w:rFonts w:asciiTheme="majorHAnsi" w:hAnsiTheme="majorHAnsi" w:cs="B Mitra"/>
          <w:sz w:val="20"/>
          <w:szCs w:val="20"/>
        </w:rPr>
        <w:t>Meunier</w:t>
      </w:r>
      <w:proofErr w:type="spellEnd"/>
      <w:r>
        <w:rPr>
          <w:rFonts w:asciiTheme="majorHAnsi" w:hAnsiTheme="majorHAnsi" w:cs="B Mitra"/>
          <w:sz w:val="20"/>
          <w:szCs w:val="20"/>
        </w:rPr>
        <w:t>, Substitutional transition metal doping in MoS</w:t>
      </w:r>
      <w:r w:rsidRPr="00025E12">
        <w:rPr>
          <w:rFonts w:asciiTheme="majorHAnsi" w:hAnsiTheme="majorHAnsi" w:cs="B Mitra"/>
          <w:sz w:val="20"/>
          <w:szCs w:val="20"/>
          <w:vertAlign w:val="subscript"/>
        </w:rPr>
        <w:t>2</w:t>
      </w:r>
      <w:r>
        <w:rPr>
          <w:rFonts w:asciiTheme="majorHAnsi" w:hAnsiTheme="majorHAnsi" w:cs="B Mitra"/>
          <w:sz w:val="20"/>
          <w:szCs w:val="20"/>
        </w:rPr>
        <w:t>: a first-principles study, NANO EXPRESS, New York, USA, 2020</w:t>
      </w:r>
    </w:p>
    <w:p w14:paraId="63144801" w14:textId="1EC88099" w:rsidR="00CC2659" w:rsidRDefault="00CC2659" w:rsidP="00CC2659">
      <w:pPr>
        <w:bidi w:val="0"/>
        <w:jc w:val="lowKashida"/>
        <w:rPr>
          <w:rFonts w:asciiTheme="majorHAnsi" w:hAnsiTheme="majorHAnsi" w:cs="B Mitra"/>
          <w:sz w:val="20"/>
          <w:szCs w:val="20"/>
        </w:rPr>
      </w:pPr>
      <w:r>
        <w:rPr>
          <w:rFonts w:asciiTheme="majorHAnsi" w:hAnsiTheme="majorHAnsi" w:cs="B Mitra"/>
          <w:sz w:val="20"/>
          <w:szCs w:val="20"/>
        </w:rPr>
        <w:t xml:space="preserve">[3] Yu. Lin, R. Torsi, D.B. </w:t>
      </w:r>
      <w:proofErr w:type="spellStart"/>
      <w:r>
        <w:rPr>
          <w:rFonts w:asciiTheme="majorHAnsi" w:hAnsiTheme="majorHAnsi" w:cs="B Mitra"/>
          <w:sz w:val="20"/>
          <w:szCs w:val="20"/>
        </w:rPr>
        <w:t>Geohegan</w:t>
      </w:r>
      <w:proofErr w:type="spellEnd"/>
      <w:r>
        <w:rPr>
          <w:rFonts w:asciiTheme="majorHAnsi" w:hAnsiTheme="majorHAnsi" w:cs="B Mitra"/>
          <w:sz w:val="20"/>
          <w:szCs w:val="20"/>
        </w:rPr>
        <w:t xml:space="preserve">, </w:t>
      </w:r>
      <w:r w:rsidR="00FA71C1">
        <w:rPr>
          <w:rFonts w:asciiTheme="majorHAnsi" w:hAnsiTheme="majorHAnsi" w:cs="B Mitra"/>
          <w:sz w:val="20"/>
          <w:szCs w:val="20"/>
        </w:rPr>
        <w:t xml:space="preserve">J.A. Robinson and K. Xiao, </w:t>
      </w:r>
      <w:r w:rsidR="00FA71C1" w:rsidRPr="00FA71C1">
        <w:rPr>
          <w:rFonts w:asciiTheme="majorHAnsi" w:hAnsiTheme="majorHAnsi" w:cs="B Mitra"/>
          <w:sz w:val="20"/>
          <w:szCs w:val="20"/>
        </w:rPr>
        <w:t xml:space="preserve">Controllable Thin-Film Approaches for Doping and Alloying Transition Metal </w:t>
      </w:r>
      <w:proofErr w:type="spellStart"/>
      <w:r w:rsidR="00FA71C1" w:rsidRPr="00FA71C1">
        <w:rPr>
          <w:rFonts w:asciiTheme="majorHAnsi" w:hAnsiTheme="majorHAnsi" w:cs="B Mitra"/>
          <w:sz w:val="20"/>
          <w:szCs w:val="20"/>
        </w:rPr>
        <w:t>Dichalcogenides</w:t>
      </w:r>
      <w:proofErr w:type="spellEnd"/>
      <w:r w:rsidR="00FA71C1" w:rsidRPr="00FA71C1">
        <w:rPr>
          <w:rFonts w:asciiTheme="majorHAnsi" w:hAnsiTheme="majorHAnsi" w:cs="B Mitra"/>
          <w:sz w:val="20"/>
          <w:szCs w:val="20"/>
        </w:rPr>
        <w:t xml:space="preserve"> Monolayers</w:t>
      </w:r>
      <w:r w:rsidR="00FA71C1">
        <w:rPr>
          <w:rFonts w:asciiTheme="majorHAnsi" w:hAnsiTheme="majorHAnsi" w:cs="B Mitra"/>
          <w:sz w:val="20"/>
          <w:szCs w:val="20"/>
        </w:rPr>
        <w:t>, ADVANCED SCIENCE, Pennsylvania, USA, 2021</w:t>
      </w:r>
    </w:p>
    <w:p w14:paraId="70FAFC6D" w14:textId="6CFE3A71" w:rsidR="00D97371" w:rsidRDefault="001C3ADB" w:rsidP="00D97371">
      <w:pPr>
        <w:bidi w:val="0"/>
        <w:jc w:val="lowKashida"/>
        <w:rPr>
          <w:rFonts w:asciiTheme="majorHAnsi" w:hAnsiTheme="majorHAnsi" w:cs="B Mitra"/>
          <w:sz w:val="20"/>
          <w:szCs w:val="20"/>
        </w:rPr>
      </w:pPr>
      <w:r>
        <w:rPr>
          <w:rFonts w:asciiTheme="majorHAnsi" w:hAnsiTheme="majorHAnsi" w:cs="B Mitra"/>
          <w:sz w:val="20"/>
          <w:szCs w:val="20"/>
        </w:rPr>
        <w:t xml:space="preserve">[4] J. Zhang, Y. Zhu, M. </w:t>
      </w:r>
      <w:proofErr w:type="spellStart"/>
      <w:r>
        <w:rPr>
          <w:rFonts w:asciiTheme="majorHAnsi" w:hAnsiTheme="majorHAnsi" w:cs="B Mitra"/>
          <w:sz w:val="20"/>
          <w:szCs w:val="20"/>
        </w:rPr>
        <w:t>Tebyetekerwa</w:t>
      </w:r>
      <w:proofErr w:type="spellEnd"/>
      <w:r>
        <w:rPr>
          <w:rFonts w:asciiTheme="majorHAnsi" w:hAnsiTheme="majorHAnsi" w:cs="B Mitra"/>
          <w:sz w:val="20"/>
          <w:szCs w:val="20"/>
        </w:rPr>
        <w:t xml:space="preserve">, D. Li, D. Liu, </w:t>
      </w:r>
      <w:r w:rsidR="00F73F69">
        <w:rPr>
          <w:rFonts w:asciiTheme="majorHAnsi" w:hAnsiTheme="majorHAnsi" w:cs="B Mitra"/>
          <w:sz w:val="20"/>
          <w:szCs w:val="20"/>
        </w:rPr>
        <w:t xml:space="preserve">W. Lei, L. Wang, </w:t>
      </w:r>
      <w:proofErr w:type="spellStart"/>
      <w:proofErr w:type="gramStart"/>
      <w:r w:rsidR="00F73F69">
        <w:rPr>
          <w:rFonts w:asciiTheme="majorHAnsi" w:hAnsiTheme="majorHAnsi" w:cs="B Mitra"/>
          <w:sz w:val="20"/>
          <w:szCs w:val="20"/>
        </w:rPr>
        <w:t>Y.Zhang</w:t>
      </w:r>
      <w:proofErr w:type="spellEnd"/>
      <w:proofErr w:type="gramEnd"/>
      <w:r w:rsidR="00F73F69">
        <w:rPr>
          <w:rFonts w:asciiTheme="majorHAnsi" w:hAnsiTheme="majorHAnsi" w:cs="B Mitra"/>
          <w:sz w:val="20"/>
          <w:szCs w:val="20"/>
        </w:rPr>
        <w:t xml:space="preserve"> and Y. Lu, </w:t>
      </w:r>
      <w:r w:rsidR="00F73F69" w:rsidRPr="00F73F69">
        <w:rPr>
          <w:rFonts w:asciiTheme="majorHAnsi" w:hAnsiTheme="majorHAnsi" w:cs="B Mitra"/>
          <w:sz w:val="20"/>
          <w:szCs w:val="20"/>
        </w:rPr>
        <w:t>Vanadium-Doped Monolayer MoS</w:t>
      </w:r>
      <w:r w:rsidR="00F73F69" w:rsidRPr="00025E12">
        <w:rPr>
          <w:rFonts w:asciiTheme="majorHAnsi" w:hAnsiTheme="majorHAnsi" w:cs="B Mitra"/>
          <w:sz w:val="20"/>
          <w:szCs w:val="20"/>
          <w:vertAlign w:val="subscript"/>
        </w:rPr>
        <w:t>2</w:t>
      </w:r>
      <w:r w:rsidR="00F73F69" w:rsidRPr="00F73F69">
        <w:rPr>
          <w:rFonts w:asciiTheme="majorHAnsi" w:hAnsiTheme="majorHAnsi" w:cs="B Mitra"/>
          <w:sz w:val="20"/>
          <w:szCs w:val="20"/>
        </w:rPr>
        <w:t xml:space="preserve"> with Tunable Optical Properties for Field-Eﬀect Transistors</w:t>
      </w:r>
      <w:r w:rsidR="00F73F69">
        <w:rPr>
          <w:rFonts w:asciiTheme="majorHAnsi" w:hAnsiTheme="majorHAnsi" w:cs="B Mitra"/>
          <w:sz w:val="20"/>
          <w:szCs w:val="20"/>
        </w:rPr>
        <w:t>, ACS APPLIED. NANO MATERIALS, 2021</w:t>
      </w:r>
    </w:p>
    <w:p w14:paraId="549676CA" w14:textId="1E90E75E" w:rsidR="00031F2D" w:rsidRDefault="00F73F69" w:rsidP="00031F2D">
      <w:pPr>
        <w:bidi w:val="0"/>
        <w:jc w:val="lowKashida"/>
        <w:rPr>
          <w:rFonts w:asciiTheme="majorHAnsi" w:hAnsiTheme="majorHAnsi" w:cs="B Mitra"/>
          <w:sz w:val="20"/>
          <w:szCs w:val="20"/>
        </w:rPr>
      </w:pPr>
      <w:r>
        <w:rPr>
          <w:rFonts w:asciiTheme="majorHAnsi" w:hAnsiTheme="majorHAnsi" w:cs="B Mitra"/>
          <w:sz w:val="20"/>
          <w:szCs w:val="20"/>
        </w:rPr>
        <w:t xml:space="preserve">[5] X. Yin, A. </w:t>
      </w:r>
      <w:proofErr w:type="spellStart"/>
      <w:r>
        <w:rPr>
          <w:rFonts w:asciiTheme="majorHAnsi" w:hAnsiTheme="majorHAnsi" w:cs="B Mitra"/>
          <w:sz w:val="20"/>
          <w:szCs w:val="20"/>
        </w:rPr>
        <w:t>Teng</w:t>
      </w:r>
      <w:proofErr w:type="spellEnd"/>
      <w:r>
        <w:rPr>
          <w:rFonts w:asciiTheme="majorHAnsi" w:hAnsiTheme="majorHAnsi" w:cs="B Mitra"/>
          <w:sz w:val="20"/>
          <w:szCs w:val="20"/>
        </w:rPr>
        <w:t xml:space="preserve">, </w:t>
      </w:r>
      <w:proofErr w:type="spellStart"/>
      <w:r>
        <w:rPr>
          <w:rFonts w:asciiTheme="majorHAnsi" w:hAnsiTheme="majorHAnsi" w:cs="B Mitra"/>
          <w:sz w:val="20"/>
          <w:szCs w:val="20"/>
        </w:rPr>
        <w:t>Zh</w:t>
      </w:r>
      <w:proofErr w:type="spellEnd"/>
      <w:r>
        <w:rPr>
          <w:rFonts w:asciiTheme="majorHAnsi" w:hAnsiTheme="majorHAnsi" w:cs="B Mitra"/>
          <w:sz w:val="20"/>
          <w:szCs w:val="20"/>
        </w:rPr>
        <w:t xml:space="preserve">. Chang, P. Yuan, D. Zhang and J. Yu, </w:t>
      </w:r>
      <w:r w:rsidRPr="00F73F69">
        <w:rPr>
          <w:rFonts w:asciiTheme="majorHAnsi" w:hAnsiTheme="majorHAnsi" w:cs="B Mitra"/>
          <w:sz w:val="20"/>
          <w:szCs w:val="20"/>
        </w:rPr>
        <w:t>Investigations on Structural, Electronic and Optical Properties of MoS</w:t>
      </w:r>
      <w:r w:rsidRPr="00025E12">
        <w:rPr>
          <w:rFonts w:asciiTheme="majorHAnsi" w:hAnsiTheme="majorHAnsi" w:cs="B Mitra"/>
          <w:sz w:val="20"/>
          <w:szCs w:val="20"/>
          <w:vertAlign w:val="subscript"/>
        </w:rPr>
        <w:t>2</w:t>
      </w:r>
      <w:r w:rsidRPr="00F73F69">
        <w:rPr>
          <w:rFonts w:asciiTheme="majorHAnsi" w:hAnsiTheme="majorHAnsi" w:cs="B Mitra"/>
          <w:sz w:val="20"/>
          <w:szCs w:val="20"/>
        </w:rPr>
        <w:t xml:space="preserve">/CDs </w:t>
      </w:r>
      <w:proofErr w:type="spellStart"/>
      <w:r w:rsidRPr="00F73F69">
        <w:rPr>
          <w:rFonts w:asciiTheme="majorHAnsi" w:hAnsiTheme="majorHAnsi" w:cs="B Mitra"/>
          <w:sz w:val="20"/>
          <w:szCs w:val="20"/>
        </w:rPr>
        <w:t>Heterostru</w:t>
      </w:r>
      <w:r>
        <w:rPr>
          <w:rFonts w:asciiTheme="majorHAnsi" w:hAnsiTheme="majorHAnsi" w:cs="B Mitra"/>
          <w:sz w:val="20"/>
          <w:szCs w:val="20"/>
        </w:rPr>
        <w:t>cture</w:t>
      </w:r>
      <w:proofErr w:type="spellEnd"/>
      <w:r>
        <w:rPr>
          <w:rFonts w:asciiTheme="majorHAnsi" w:hAnsiTheme="majorHAnsi" w:cs="B Mitra"/>
          <w:sz w:val="20"/>
          <w:szCs w:val="20"/>
        </w:rPr>
        <w:t xml:space="preserve"> via First-Principles Study, Catalysts</w:t>
      </w:r>
      <w:r w:rsidR="00031F2D">
        <w:rPr>
          <w:rFonts w:asciiTheme="majorHAnsi" w:hAnsiTheme="majorHAnsi" w:cs="B Mitra"/>
          <w:sz w:val="20"/>
          <w:szCs w:val="20"/>
        </w:rPr>
        <w:t>, 2022</w:t>
      </w:r>
    </w:p>
    <w:p w14:paraId="70C96AEB" w14:textId="4078009C" w:rsidR="00D97371" w:rsidRDefault="00173FEA" w:rsidP="00D97371">
      <w:pPr>
        <w:bidi w:val="0"/>
        <w:jc w:val="lowKashida"/>
        <w:rPr>
          <w:rFonts w:asciiTheme="majorHAnsi" w:hAnsiTheme="majorHAnsi" w:cs="B Mitra"/>
          <w:sz w:val="20"/>
          <w:szCs w:val="20"/>
        </w:rPr>
      </w:pPr>
      <w:r>
        <w:rPr>
          <w:rFonts w:asciiTheme="majorHAnsi" w:hAnsiTheme="majorHAnsi" w:cs="B Mitra"/>
          <w:sz w:val="20"/>
          <w:szCs w:val="20"/>
        </w:rPr>
        <w:t xml:space="preserve">[6] M. Li, J. Yao, X. Wu, Sh. Zhang, B. Xing, X. </w:t>
      </w:r>
      <w:proofErr w:type="spellStart"/>
      <w:r>
        <w:rPr>
          <w:rFonts w:asciiTheme="majorHAnsi" w:hAnsiTheme="majorHAnsi" w:cs="B Mitra"/>
          <w:sz w:val="20"/>
          <w:szCs w:val="20"/>
        </w:rPr>
        <w:t>Niu</w:t>
      </w:r>
      <w:proofErr w:type="spellEnd"/>
      <w:r>
        <w:rPr>
          <w:rFonts w:asciiTheme="majorHAnsi" w:hAnsiTheme="majorHAnsi" w:cs="B Mitra"/>
          <w:sz w:val="20"/>
          <w:szCs w:val="20"/>
        </w:rPr>
        <w:t xml:space="preserve">, X. Yan, Y. Yu, Y. Liu and Y. Wang, </w:t>
      </w:r>
      <w:r w:rsidRPr="00173FEA">
        <w:rPr>
          <w:rFonts w:asciiTheme="majorHAnsi" w:hAnsiTheme="majorHAnsi" w:cs="B Mitra"/>
          <w:sz w:val="20"/>
          <w:szCs w:val="20"/>
        </w:rPr>
        <w:t>P-Type Doping in Large-Area Monolayer M</w:t>
      </w:r>
      <w:r>
        <w:rPr>
          <w:rFonts w:asciiTheme="majorHAnsi" w:hAnsiTheme="majorHAnsi" w:cs="B Mitra"/>
          <w:sz w:val="20"/>
          <w:szCs w:val="20"/>
        </w:rPr>
        <w:t>oS</w:t>
      </w:r>
      <w:r w:rsidRPr="00025E12">
        <w:rPr>
          <w:rFonts w:asciiTheme="majorHAnsi" w:hAnsiTheme="majorHAnsi" w:cs="B Mitra"/>
          <w:sz w:val="20"/>
          <w:szCs w:val="20"/>
          <w:vertAlign w:val="subscript"/>
        </w:rPr>
        <w:t>2</w:t>
      </w:r>
      <w:r>
        <w:rPr>
          <w:rFonts w:asciiTheme="majorHAnsi" w:hAnsiTheme="majorHAnsi" w:cs="B Mitra"/>
          <w:sz w:val="20"/>
          <w:szCs w:val="20"/>
        </w:rPr>
        <w:t xml:space="preserve"> by Chemical Vapor Deposition, ACS APPLIED, MATERIALS &amp; INTERFACES, </w:t>
      </w:r>
      <w:r w:rsidR="00D97371">
        <w:rPr>
          <w:rFonts w:asciiTheme="majorHAnsi" w:hAnsiTheme="majorHAnsi" w:cs="B Mitra"/>
          <w:sz w:val="20"/>
          <w:szCs w:val="20"/>
        </w:rPr>
        <w:t>China, 2020</w:t>
      </w:r>
    </w:p>
    <w:p w14:paraId="56BC2947" w14:textId="2EFA7103" w:rsidR="005E02A2" w:rsidRDefault="005E02A2" w:rsidP="005E02A2">
      <w:pPr>
        <w:bidi w:val="0"/>
        <w:jc w:val="lowKashida"/>
        <w:rPr>
          <w:rFonts w:asciiTheme="majorHAnsi" w:hAnsiTheme="majorHAnsi" w:cs="B Mitra"/>
          <w:sz w:val="20"/>
          <w:szCs w:val="20"/>
        </w:rPr>
      </w:pPr>
      <w:r>
        <w:rPr>
          <w:rFonts w:asciiTheme="majorHAnsi" w:hAnsiTheme="majorHAnsi" w:cs="B Mitra"/>
          <w:sz w:val="20"/>
          <w:szCs w:val="20"/>
        </w:rPr>
        <w:t xml:space="preserve">[7] O. </w:t>
      </w:r>
      <w:proofErr w:type="spellStart"/>
      <w:r>
        <w:rPr>
          <w:rFonts w:asciiTheme="majorHAnsi" w:hAnsiTheme="majorHAnsi" w:cs="B Mitra"/>
          <w:sz w:val="20"/>
          <w:szCs w:val="20"/>
        </w:rPr>
        <w:t>Samy</w:t>
      </w:r>
      <w:proofErr w:type="spellEnd"/>
      <w:r>
        <w:rPr>
          <w:rFonts w:asciiTheme="majorHAnsi" w:hAnsiTheme="majorHAnsi" w:cs="B Mitra"/>
          <w:sz w:val="20"/>
          <w:szCs w:val="20"/>
        </w:rPr>
        <w:t xml:space="preserve">, Sh. Zeng, M.D. </w:t>
      </w:r>
      <w:proofErr w:type="spellStart"/>
      <w:r>
        <w:rPr>
          <w:rFonts w:asciiTheme="majorHAnsi" w:hAnsiTheme="majorHAnsi" w:cs="B Mitra"/>
          <w:sz w:val="20"/>
          <w:szCs w:val="20"/>
        </w:rPr>
        <w:t>Birowosuto</w:t>
      </w:r>
      <w:proofErr w:type="spellEnd"/>
      <w:r>
        <w:rPr>
          <w:rFonts w:asciiTheme="majorHAnsi" w:hAnsiTheme="majorHAnsi" w:cs="B Mitra"/>
          <w:sz w:val="20"/>
          <w:szCs w:val="20"/>
        </w:rPr>
        <w:t xml:space="preserve"> and A.E. </w:t>
      </w:r>
      <w:proofErr w:type="spellStart"/>
      <w:r>
        <w:rPr>
          <w:rFonts w:asciiTheme="majorHAnsi" w:hAnsiTheme="majorHAnsi" w:cs="B Mitra"/>
          <w:sz w:val="20"/>
          <w:szCs w:val="20"/>
        </w:rPr>
        <w:t>Moutaouakil</w:t>
      </w:r>
      <w:proofErr w:type="spellEnd"/>
      <w:r>
        <w:rPr>
          <w:rFonts w:asciiTheme="majorHAnsi" w:hAnsiTheme="majorHAnsi" w:cs="B Mitra"/>
          <w:sz w:val="20"/>
          <w:szCs w:val="20"/>
        </w:rPr>
        <w:t xml:space="preserve">, </w:t>
      </w:r>
      <w:r w:rsidRPr="005E02A2">
        <w:rPr>
          <w:rFonts w:asciiTheme="majorHAnsi" w:hAnsiTheme="majorHAnsi" w:cs="B Mitra"/>
          <w:sz w:val="20"/>
          <w:szCs w:val="20"/>
        </w:rPr>
        <w:t>A Review on MoS</w:t>
      </w:r>
      <w:r w:rsidRPr="00025E12">
        <w:rPr>
          <w:rFonts w:asciiTheme="majorHAnsi" w:hAnsiTheme="majorHAnsi" w:cs="B Mitra"/>
          <w:sz w:val="20"/>
          <w:szCs w:val="20"/>
          <w:vertAlign w:val="subscript"/>
        </w:rPr>
        <w:t>2</w:t>
      </w:r>
      <w:r w:rsidRPr="005E02A2">
        <w:rPr>
          <w:rFonts w:asciiTheme="majorHAnsi" w:hAnsiTheme="majorHAnsi" w:cs="B Mitra"/>
          <w:sz w:val="20"/>
          <w:szCs w:val="20"/>
        </w:rPr>
        <w:t xml:space="preserve"> Properties, Synthesis, Sensing Applications and Challenges</w:t>
      </w:r>
      <w:r>
        <w:rPr>
          <w:rFonts w:asciiTheme="majorHAnsi" w:hAnsiTheme="majorHAnsi" w:cs="B Mitra"/>
          <w:sz w:val="20"/>
          <w:szCs w:val="20"/>
        </w:rPr>
        <w:t>, Crystals, 2021</w:t>
      </w:r>
    </w:p>
    <w:p w14:paraId="047D3075" w14:textId="790D5E9D" w:rsidR="005E02A2" w:rsidRPr="005E02A2" w:rsidRDefault="005E02A2" w:rsidP="005E02A2">
      <w:pPr>
        <w:bidi w:val="0"/>
        <w:jc w:val="lowKashida"/>
        <w:rPr>
          <w:rFonts w:asciiTheme="majorHAnsi" w:hAnsiTheme="majorHAnsi" w:cs="B Mitra"/>
          <w:sz w:val="20"/>
          <w:szCs w:val="20"/>
        </w:rPr>
      </w:pPr>
      <w:r>
        <w:rPr>
          <w:rFonts w:asciiTheme="majorHAnsi" w:hAnsiTheme="majorHAnsi" w:cs="B Mitra"/>
          <w:sz w:val="20"/>
          <w:szCs w:val="20"/>
        </w:rPr>
        <w:t>[8]</w:t>
      </w:r>
      <w:r w:rsidR="00436017">
        <w:t xml:space="preserve"> M. W. Iqbal, E. </w:t>
      </w:r>
      <w:proofErr w:type="spellStart"/>
      <w:r w:rsidR="00436017">
        <w:t>Elahi</w:t>
      </w:r>
      <w:proofErr w:type="spellEnd"/>
      <w:r w:rsidR="00436017">
        <w:t xml:space="preserve">, A. Amin, G. Hussain and S. </w:t>
      </w:r>
      <w:proofErr w:type="spellStart"/>
      <w:r w:rsidR="00436017">
        <w:t>Aftab</w:t>
      </w:r>
      <w:proofErr w:type="spellEnd"/>
      <w:r w:rsidR="00436017">
        <w:t xml:space="preserve">, </w:t>
      </w:r>
      <w:r w:rsidRPr="005E02A2">
        <w:rPr>
          <w:rFonts w:asciiTheme="majorHAnsi" w:hAnsiTheme="majorHAnsi" w:cs="B Mitra"/>
          <w:sz w:val="20"/>
          <w:szCs w:val="20"/>
        </w:rPr>
        <w:t xml:space="preserve">Chemical doping of transition metal </w:t>
      </w:r>
      <w:proofErr w:type="spellStart"/>
      <w:r w:rsidRPr="005E02A2">
        <w:rPr>
          <w:rFonts w:asciiTheme="majorHAnsi" w:hAnsiTheme="majorHAnsi" w:cs="B Mitra"/>
          <w:sz w:val="20"/>
          <w:szCs w:val="20"/>
        </w:rPr>
        <w:t>dichalcogenides</w:t>
      </w:r>
      <w:proofErr w:type="spellEnd"/>
      <w:r w:rsidRPr="005E02A2">
        <w:rPr>
          <w:rFonts w:asciiTheme="majorHAnsi" w:hAnsiTheme="majorHAnsi" w:cs="B Mitra"/>
          <w:sz w:val="20"/>
          <w:szCs w:val="20"/>
        </w:rPr>
        <w:t xml:space="preserve"> (TMDCs) based field </w:t>
      </w:r>
    </w:p>
    <w:p w14:paraId="58CE5847" w14:textId="37ACA985" w:rsidR="005E02A2" w:rsidRDefault="00436017" w:rsidP="000553C4">
      <w:pPr>
        <w:bidi w:val="0"/>
        <w:jc w:val="lowKashida"/>
        <w:rPr>
          <w:rFonts w:asciiTheme="majorHAnsi" w:hAnsiTheme="majorHAnsi" w:cs="B Mitra"/>
          <w:sz w:val="20"/>
          <w:szCs w:val="20"/>
        </w:rPr>
      </w:pPr>
      <w:r>
        <w:rPr>
          <w:rFonts w:asciiTheme="majorHAnsi" w:hAnsiTheme="majorHAnsi" w:cs="B Mitra"/>
          <w:sz w:val="20"/>
          <w:szCs w:val="20"/>
        </w:rPr>
        <w:t>effect transistors: A review, Seoul, South Korea, 201</w:t>
      </w:r>
      <w:r w:rsidR="000553C4">
        <w:rPr>
          <w:rFonts w:asciiTheme="majorHAnsi" w:hAnsiTheme="majorHAnsi" w:cs="B Mitra"/>
          <w:sz w:val="20"/>
          <w:szCs w:val="20"/>
        </w:rPr>
        <w:t>9</w:t>
      </w:r>
    </w:p>
    <w:p w14:paraId="75F021D7" w14:textId="2739BEC2" w:rsidR="000553C4" w:rsidRPr="00173FEA" w:rsidRDefault="000553C4" w:rsidP="000553C4">
      <w:pPr>
        <w:bidi w:val="0"/>
        <w:jc w:val="lowKashida"/>
        <w:rPr>
          <w:rFonts w:asciiTheme="majorHAnsi" w:hAnsiTheme="majorHAnsi" w:cs="B Mitra"/>
          <w:sz w:val="20"/>
          <w:szCs w:val="20"/>
        </w:rPr>
        <w:sectPr w:rsidR="000553C4" w:rsidRPr="00173FEA"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r>
        <w:rPr>
          <w:rFonts w:asciiTheme="majorHAnsi" w:hAnsiTheme="majorHAnsi" w:cs="B Mitra"/>
          <w:sz w:val="20"/>
          <w:szCs w:val="20"/>
        </w:rPr>
        <w:t xml:space="preserve">[9] H. </w:t>
      </w:r>
      <w:proofErr w:type="spellStart"/>
      <w:r>
        <w:rPr>
          <w:rFonts w:asciiTheme="majorHAnsi" w:hAnsiTheme="majorHAnsi" w:cs="B Mitra"/>
          <w:sz w:val="20"/>
          <w:szCs w:val="20"/>
        </w:rPr>
        <w:t>Yoo</w:t>
      </w:r>
      <w:proofErr w:type="spellEnd"/>
      <w:r>
        <w:rPr>
          <w:rFonts w:asciiTheme="majorHAnsi" w:hAnsiTheme="majorHAnsi" w:cs="B Mitra"/>
          <w:sz w:val="20"/>
          <w:szCs w:val="20"/>
        </w:rPr>
        <w:t xml:space="preserve">, K. </w:t>
      </w:r>
      <w:proofErr w:type="spellStart"/>
      <w:r>
        <w:rPr>
          <w:rFonts w:asciiTheme="majorHAnsi" w:hAnsiTheme="majorHAnsi" w:cs="B Mitra"/>
          <w:sz w:val="20"/>
          <w:szCs w:val="20"/>
        </w:rPr>
        <w:t>Heo</w:t>
      </w:r>
      <w:proofErr w:type="spellEnd"/>
      <w:r>
        <w:rPr>
          <w:rFonts w:asciiTheme="majorHAnsi" w:hAnsiTheme="majorHAnsi" w:cs="B Mitra"/>
          <w:sz w:val="20"/>
          <w:szCs w:val="20"/>
        </w:rPr>
        <w:t xml:space="preserve">, </w:t>
      </w:r>
      <w:proofErr w:type="spellStart"/>
      <w:r>
        <w:rPr>
          <w:rFonts w:asciiTheme="majorHAnsi" w:hAnsiTheme="majorHAnsi" w:cs="B Mitra"/>
          <w:sz w:val="20"/>
          <w:szCs w:val="20"/>
        </w:rPr>
        <w:t>Md.H.R</w:t>
      </w:r>
      <w:proofErr w:type="spellEnd"/>
      <w:r>
        <w:rPr>
          <w:rFonts w:asciiTheme="majorHAnsi" w:hAnsiTheme="majorHAnsi" w:cs="B Mitra"/>
          <w:sz w:val="20"/>
          <w:szCs w:val="20"/>
        </w:rPr>
        <w:t xml:space="preserve">. Ansari and S. Cho, </w:t>
      </w:r>
      <w:r w:rsidRPr="000553C4">
        <w:rPr>
          <w:rFonts w:asciiTheme="majorHAnsi" w:hAnsiTheme="majorHAnsi" w:cs="B Mitra"/>
          <w:sz w:val="20"/>
          <w:szCs w:val="20"/>
        </w:rPr>
        <w:t>Recent Advances in Electrical Doping of 2D Semiconductor Materials: Methods, Analyses, and Applications</w:t>
      </w:r>
      <w:r w:rsidR="00177A4E">
        <w:rPr>
          <w:rFonts w:asciiTheme="majorHAnsi" w:hAnsiTheme="majorHAnsi" w:cs="B Mitra"/>
          <w:sz w:val="20"/>
          <w:szCs w:val="20"/>
        </w:rPr>
        <w:t>, nanomaterials, 202</w:t>
      </w:r>
      <w:r w:rsidR="00177A4E">
        <w:rPr>
          <w:rFonts w:asciiTheme="majorHAnsi" w:hAnsiTheme="majorHAnsi" w:cs="B Mitra" w:hint="cs"/>
          <w:sz w:val="20"/>
          <w:szCs w:val="20"/>
          <w:rtl/>
        </w:rPr>
        <w:t>1</w:t>
      </w:r>
    </w:p>
    <w:p w14:paraId="1BBCA8BE" w14:textId="0664DD42" w:rsidR="00D97371" w:rsidRDefault="00D97371" w:rsidP="00173FEA">
      <w:pPr>
        <w:pStyle w:val="icsmreferences"/>
        <w:ind w:left="0" w:firstLine="0"/>
        <w:rPr>
          <w:rFonts w:asciiTheme="majorHAnsi" w:hAnsiTheme="majorHAnsi" w:cs="B Mitra"/>
          <w:sz w:val="24"/>
          <w:szCs w:val="24"/>
        </w:rPr>
      </w:pPr>
    </w:p>
    <w:p w14:paraId="75FDF41C" w14:textId="27D1F0F9" w:rsidR="00D97371" w:rsidRDefault="00D97371" w:rsidP="00173FEA">
      <w:pPr>
        <w:pStyle w:val="icsmreferences"/>
        <w:ind w:left="0" w:firstLine="0"/>
        <w:rPr>
          <w:rFonts w:asciiTheme="majorHAnsi" w:hAnsiTheme="majorHAnsi" w:cs="B Mitra"/>
          <w:sz w:val="24"/>
          <w:szCs w:val="24"/>
        </w:rPr>
      </w:pPr>
    </w:p>
    <w:p w14:paraId="3C163D86" w14:textId="7BBB03A0" w:rsidR="00D97371" w:rsidRDefault="00D97371" w:rsidP="00173FEA">
      <w:pPr>
        <w:pStyle w:val="icsmreferences"/>
        <w:ind w:left="0" w:firstLine="0"/>
        <w:rPr>
          <w:rFonts w:asciiTheme="majorHAnsi" w:hAnsiTheme="majorHAnsi" w:cs="B Mitra"/>
          <w:sz w:val="24"/>
          <w:szCs w:val="24"/>
        </w:rPr>
      </w:pPr>
    </w:p>
    <w:p w14:paraId="5086FBAC" w14:textId="5CDBF12B" w:rsidR="00D97371" w:rsidRDefault="00D97371" w:rsidP="00173FEA">
      <w:pPr>
        <w:pStyle w:val="icsmreferences"/>
        <w:ind w:left="0" w:firstLine="0"/>
        <w:rPr>
          <w:rFonts w:asciiTheme="majorHAnsi" w:hAnsiTheme="majorHAnsi" w:cs="B Mitra"/>
          <w:sz w:val="24"/>
          <w:szCs w:val="24"/>
        </w:rPr>
      </w:pPr>
    </w:p>
    <w:p w14:paraId="7CBFF7B4" w14:textId="2851445B" w:rsidR="00D97371" w:rsidRDefault="00D97371" w:rsidP="00173FEA">
      <w:pPr>
        <w:pStyle w:val="icsmreferences"/>
        <w:ind w:left="0" w:firstLine="0"/>
        <w:rPr>
          <w:rFonts w:asciiTheme="majorHAnsi" w:hAnsiTheme="majorHAnsi" w:cs="B Mitra"/>
          <w:sz w:val="24"/>
          <w:szCs w:val="24"/>
        </w:rPr>
      </w:pPr>
    </w:p>
    <w:p w14:paraId="50B82954" w14:textId="4BC1191D" w:rsidR="00D97371" w:rsidRDefault="00D97371" w:rsidP="00173FEA">
      <w:pPr>
        <w:pStyle w:val="icsmreferences"/>
        <w:ind w:left="0" w:firstLine="0"/>
        <w:rPr>
          <w:rFonts w:asciiTheme="majorHAnsi" w:hAnsiTheme="majorHAnsi" w:cs="B Mitra"/>
          <w:sz w:val="24"/>
          <w:szCs w:val="24"/>
        </w:rPr>
      </w:pPr>
    </w:p>
    <w:p w14:paraId="49ED4D4B" w14:textId="2749F577" w:rsidR="00D97371" w:rsidRDefault="00D97371" w:rsidP="00173FEA">
      <w:pPr>
        <w:pStyle w:val="icsmreferences"/>
        <w:ind w:left="0" w:firstLine="0"/>
        <w:rPr>
          <w:rFonts w:asciiTheme="majorHAnsi" w:hAnsiTheme="majorHAnsi" w:cs="B Mitra"/>
          <w:sz w:val="24"/>
          <w:szCs w:val="24"/>
        </w:rPr>
      </w:pPr>
    </w:p>
    <w:p w14:paraId="5B5A8DC0" w14:textId="2BC7B19E" w:rsidR="00D97371" w:rsidRDefault="00D97371" w:rsidP="00173FEA">
      <w:pPr>
        <w:pStyle w:val="icsmreferences"/>
        <w:ind w:left="0" w:firstLine="0"/>
        <w:rPr>
          <w:rFonts w:asciiTheme="majorHAnsi" w:hAnsiTheme="majorHAnsi" w:cs="B Mitra"/>
          <w:sz w:val="24"/>
          <w:szCs w:val="24"/>
        </w:rPr>
      </w:pPr>
    </w:p>
    <w:p w14:paraId="26F5BB97" w14:textId="7610660C" w:rsidR="00D97371" w:rsidRDefault="00D97371" w:rsidP="00173FEA">
      <w:pPr>
        <w:pStyle w:val="icsmreferences"/>
        <w:ind w:left="0" w:firstLine="0"/>
        <w:rPr>
          <w:rFonts w:asciiTheme="majorHAnsi" w:hAnsiTheme="majorHAnsi" w:cs="B Mitra"/>
          <w:sz w:val="24"/>
          <w:szCs w:val="24"/>
        </w:rPr>
      </w:pPr>
    </w:p>
    <w:p w14:paraId="6E27DBD5" w14:textId="3EFE53CF" w:rsidR="00D97371" w:rsidRDefault="00D97371" w:rsidP="00173FEA">
      <w:pPr>
        <w:pStyle w:val="icsmreferences"/>
        <w:ind w:left="0" w:firstLine="0"/>
        <w:rPr>
          <w:rFonts w:asciiTheme="majorHAnsi" w:hAnsiTheme="majorHAnsi" w:cs="B Mitra"/>
          <w:sz w:val="24"/>
          <w:szCs w:val="24"/>
        </w:rPr>
      </w:pPr>
    </w:p>
    <w:p w14:paraId="3DE1EF1C" w14:textId="4044CE15" w:rsidR="00D97371" w:rsidRDefault="00D97371" w:rsidP="00173FEA">
      <w:pPr>
        <w:pStyle w:val="icsmreferences"/>
        <w:ind w:left="0" w:firstLine="0"/>
        <w:rPr>
          <w:rFonts w:asciiTheme="majorHAnsi" w:hAnsiTheme="majorHAnsi" w:cs="B Mitra"/>
          <w:sz w:val="24"/>
          <w:szCs w:val="24"/>
        </w:rPr>
      </w:pPr>
    </w:p>
    <w:p w14:paraId="2AA2DF0F" w14:textId="2106AD88" w:rsidR="00D97371" w:rsidRDefault="00D97371" w:rsidP="00173FEA">
      <w:pPr>
        <w:pStyle w:val="icsmreferences"/>
        <w:ind w:left="0" w:firstLine="0"/>
        <w:rPr>
          <w:rFonts w:asciiTheme="majorHAnsi" w:hAnsiTheme="majorHAnsi" w:cs="B Mitra"/>
          <w:sz w:val="24"/>
          <w:szCs w:val="24"/>
        </w:rPr>
      </w:pPr>
    </w:p>
    <w:p w14:paraId="31E42304" w14:textId="6DCA08E3" w:rsidR="00D97371" w:rsidRPr="004D7CA8" w:rsidRDefault="00D97371" w:rsidP="004D7CA8">
      <w:pPr>
        <w:tabs>
          <w:tab w:val="left" w:pos="3113"/>
        </w:tabs>
        <w:rPr>
          <w:lang w:val="en-GB" w:bidi="ar-SA"/>
        </w:rPr>
      </w:pPr>
      <w:bookmarkStart w:id="0" w:name="_GoBack"/>
      <w:bookmarkEnd w:id="0"/>
    </w:p>
    <w:sectPr w:rsidR="00D97371" w:rsidRPr="004D7CA8"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E5E96" w14:textId="77777777" w:rsidR="00F662A7" w:rsidRDefault="00F662A7">
      <w:r>
        <w:separator/>
      </w:r>
    </w:p>
  </w:endnote>
  <w:endnote w:type="continuationSeparator" w:id="0">
    <w:p w14:paraId="2BF5DF76" w14:textId="77777777" w:rsidR="00F662A7" w:rsidRDefault="00F6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C9B2" w14:textId="77777777" w:rsidR="007567B6" w:rsidRDefault="00512A1E" w:rsidP="00863EC7">
    <w:pPr>
      <w:pStyle w:val="Footer"/>
      <w:framePr w:wrap="around" w:vAnchor="text" w:hAnchor="text" w:xAlign="center" w:y="1"/>
      <w:rPr>
        <w:rStyle w:val="PageNumber"/>
      </w:rPr>
    </w:pPr>
    <w:r>
      <w:rPr>
        <w:rStyle w:val="PageNumber"/>
        <w:rtl/>
      </w:rPr>
      <w:fldChar w:fldCharType="begin"/>
    </w:r>
    <w:r w:rsidR="007567B6">
      <w:rPr>
        <w:rStyle w:val="PageNumber"/>
      </w:rPr>
      <w:instrText xml:space="preserve">PAGE  </w:instrText>
    </w:r>
    <w:r>
      <w:rPr>
        <w:rStyle w:val="PageNumber"/>
        <w:rtl/>
      </w:rPr>
      <w:fldChar w:fldCharType="end"/>
    </w:r>
  </w:p>
  <w:p w14:paraId="7B719B76" w14:textId="77777777" w:rsidR="007567B6" w:rsidRDefault="0075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6CF1" w14:textId="0AEAD5DD" w:rsidR="007567B6" w:rsidRPr="00C10905" w:rsidRDefault="00512A1E"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007567B6"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4D7CA8">
      <w:rPr>
        <w:rStyle w:val="PageNumber"/>
        <w:rFonts w:cs="B Nazanin"/>
        <w:noProof/>
        <w:sz w:val="20"/>
        <w:szCs w:val="20"/>
        <w:rtl/>
      </w:rPr>
      <w:t>4</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D70CD" w14:paraId="0CB903E5" w14:textId="77777777" w:rsidTr="001D70CD">
      <w:tc>
        <w:tcPr>
          <w:tcW w:w="3284" w:type="dxa"/>
        </w:tcPr>
        <w:p w14:paraId="3A36582E" w14:textId="77777777" w:rsidR="001D70CD" w:rsidRPr="00736128" w:rsidRDefault="001D70CD">
          <w:pPr>
            <w:pStyle w:val="Footer"/>
            <w:rPr>
              <w:sz w:val="20"/>
              <w:szCs w:val="20"/>
            </w:rPr>
          </w:pPr>
        </w:p>
      </w:tc>
      <w:tc>
        <w:tcPr>
          <w:tcW w:w="3285" w:type="dxa"/>
          <w:vAlign w:val="center"/>
        </w:tcPr>
        <w:p w14:paraId="51E1B5A6" w14:textId="77777777" w:rsidR="001D70CD" w:rsidRPr="00C10905" w:rsidRDefault="001D70CD" w:rsidP="001D70CD">
          <w:pPr>
            <w:pStyle w:val="Footer"/>
            <w:jc w:val="center"/>
            <w:rPr>
              <w:rFonts w:cs="B Nazanin"/>
              <w:sz w:val="20"/>
              <w:szCs w:val="20"/>
              <w:rtl/>
            </w:rPr>
          </w:pPr>
        </w:p>
      </w:tc>
      <w:tc>
        <w:tcPr>
          <w:tcW w:w="3285" w:type="dxa"/>
          <w:vAlign w:val="center"/>
        </w:tcPr>
        <w:p w14:paraId="5B029272" w14:textId="77777777" w:rsidR="001D70CD" w:rsidRPr="00736128" w:rsidRDefault="001D70CD" w:rsidP="001D70CD">
          <w:pPr>
            <w:pStyle w:val="Footer"/>
            <w:jc w:val="right"/>
            <w:rPr>
              <w:sz w:val="20"/>
              <w:szCs w:val="20"/>
            </w:rPr>
          </w:pPr>
        </w:p>
      </w:tc>
    </w:tr>
  </w:tbl>
  <w:p w14:paraId="30D731EC" w14:textId="77777777" w:rsidR="007567B6" w:rsidRDefault="00756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D599" w14:textId="259DBF0D" w:rsidR="006B692B" w:rsidRPr="00F067DE" w:rsidRDefault="00512A1E">
    <w:pPr>
      <w:pStyle w:val="Footer"/>
      <w:jc w:val="center"/>
      <w:rPr>
        <w:rFonts w:cs="B Mitra"/>
        <w:sz w:val="16"/>
        <w:szCs w:val="16"/>
      </w:rPr>
    </w:pPr>
    <w:r w:rsidRPr="00F067DE">
      <w:rPr>
        <w:rFonts w:cs="B Mitra"/>
        <w:sz w:val="16"/>
        <w:szCs w:val="16"/>
      </w:rPr>
      <w:fldChar w:fldCharType="begin"/>
    </w:r>
    <w:r w:rsidR="006B692B" w:rsidRPr="00F067DE">
      <w:rPr>
        <w:rFonts w:cs="B Mitra"/>
        <w:sz w:val="16"/>
        <w:szCs w:val="16"/>
      </w:rPr>
      <w:instrText xml:space="preserve"> PAGE   \* MERGEFORMAT </w:instrText>
    </w:r>
    <w:r w:rsidRPr="00F067DE">
      <w:rPr>
        <w:rFonts w:cs="B Mitra"/>
        <w:sz w:val="16"/>
        <w:szCs w:val="16"/>
      </w:rPr>
      <w:fldChar w:fldCharType="separate"/>
    </w:r>
    <w:r w:rsidR="004D7CA8">
      <w:rPr>
        <w:rFonts w:cs="B Mitra"/>
        <w:noProof/>
        <w:sz w:val="16"/>
        <w:szCs w:val="16"/>
        <w:rtl/>
      </w:rPr>
      <w:t>1</w:t>
    </w:r>
    <w:r w:rsidRPr="00F067DE">
      <w:rPr>
        <w:rFonts w:cs="B Mitra"/>
        <w:sz w:val="16"/>
        <w:szCs w:val="16"/>
      </w:rPr>
      <w:fldChar w:fldCharType="end"/>
    </w:r>
  </w:p>
  <w:p w14:paraId="3BE50CEC" w14:textId="77777777" w:rsidR="006B692B" w:rsidRDefault="006B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183E2" w14:textId="77777777" w:rsidR="00F662A7" w:rsidRDefault="00F662A7" w:rsidP="00322050">
      <w:pPr>
        <w:bidi w:val="0"/>
      </w:pPr>
      <w:r>
        <w:separator/>
      </w:r>
    </w:p>
  </w:footnote>
  <w:footnote w:type="continuationSeparator" w:id="0">
    <w:p w14:paraId="64097C39" w14:textId="77777777" w:rsidR="00F662A7" w:rsidRDefault="00F6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66BB" w14:textId="3D7FD875" w:rsidR="006E39DF" w:rsidRPr="001A63EE" w:rsidRDefault="006E39DF" w:rsidP="006E39DF">
    <w:pPr>
      <w:pStyle w:val="Style1"/>
      <w:jc w:val="left"/>
      <w:rPr>
        <w:bCs/>
        <w:sz w:val="20"/>
        <w:szCs w:val="20"/>
      </w:rPr>
    </w:pPr>
    <w:r>
      <w:rPr>
        <w:bCs/>
        <w:noProof/>
        <w:sz w:val="20"/>
        <w:szCs w:val="20"/>
        <w:lang w:eastAsia="en-US"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6E39DF" w:rsidRPr="001B07CF" w:rsidRDefault="006E39D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E81195" w:rsidRPr="001B07CF" w:rsidRDefault="00E81195" w:rsidP="006E39DF">
    <w:pPr>
      <w:pStyle w:val="Style1"/>
      <w:jc w:val="left"/>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5A15" w14:textId="0C76388F" w:rsidR="001B07CF" w:rsidRPr="001A63EE" w:rsidRDefault="006E39DF" w:rsidP="006E39DF">
    <w:pPr>
      <w:pStyle w:val="Style1"/>
      <w:jc w:val="left"/>
      <w:rPr>
        <w:bCs/>
        <w:sz w:val="20"/>
        <w:szCs w:val="20"/>
      </w:rPr>
    </w:pPr>
    <w:r>
      <w:rPr>
        <w:bCs/>
        <w:noProof/>
        <w:sz w:val="20"/>
        <w:szCs w:val="20"/>
        <w:lang w:eastAsia="en-US"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sidR="001B07CF">
      <w:rPr>
        <w:rFonts w:hint="cs"/>
        <w:bCs/>
        <w:sz w:val="20"/>
        <w:szCs w:val="20"/>
        <w:rtl/>
      </w:rPr>
      <w:t xml:space="preserve">مجموعه </w:t>
    </w:r>
    <w:r w:rsidR="001B07CF">
      <w:rPr>
        <w:rFonts w:hint="cs"/>
        <w:bCs/>
        <w:sz w:val="20"/>
        <w:szCs w:val="20"/>
        <w:rtl/>
      </w:rPr>
      <w:t xml:space="preserve">مقالات </w:t>
    </w:r>
    <w:r>
      <w:rPr>
        <w:rFonts w:hint="cs"/>
        <w:bCs/>
        <w:sz w:val="20"/>
        <w:szCs w:val="20"/>
        <w:rtl/>
      </w:rPr>
      <w:t>سومین</w:t>
    </w:r>
    <w:r w:rsidR="001B07CF" w:rsidRPr="001A63EE">
      <w:rPr>
        <w:rFonts w:hint="cs"/>
        <w:bCs/>
        <w:sz w:val="20"/>
        <w:szCs w:val="20"/>
        <w:rtl/>
      </w:rPr>
      <w:t xml:space="preserve"> همايش </w:t>
    </w:r>
    <w:r w:rsidR="00CA7C17">
      <w:rPr>
        <w:rFonts w:hint="cs"/>
        <w:bCs/>
        <w:sz w:val="20"/>
        <w:szCs w:val="20"/>
        <w:rtl/>
      </w:rPr>
      <w:t>ملی</w:t>
    </w:r>
    <w:r w:rsidR="001B07CF" w:rsidRPr="001A63EE">
      <w:rPr>
        <w:rFonts w:hint="cs"/>
        <w:bCs/>
        <w:sz w:val="20"/>
        <w:szCs w:val="20"/>
        <w:rtl/>
      </w:rPr>
      <w:t xml:space="preserve"> </w:t>
    </w:r>
    <w:r w:rsidR="00CA7C17">
      <w:rPr>
        <w:rFonts w:hint="cs"/>
        <w:bCs/>
        <w:sz w:val="20"/>
        <w:szCs w:val="20"/>
        <w:rtl/>
      </w:rPr>
      <w:t>میکرو/نانو فناوری</w:t>
    </w:r>
  </w:p>
  <w:p w14:paraId="44AFC587" w14:textId="64359781" w:rsidR="00DA6426" w:rsidRPr="001B07CF" w:rsidRDefault="001B07CF" w:rsidP="006E39DF">
    <w:pPr>
      <w:pStyle w:val="Style1"/>
      <w:jc w:val="left"/>
      <w:rPr>
        <w:bCs/>
        <w:sz w:val="20"/>
        <w:szCs w:val="20"/>
        <w:rtl/>
      </w:rPr>
    </w:pPr>
    <w:r>
      <w:rPr>
        <w:rFonts w:hint="cs"/>
        <w:bCs/>
        <w:sz w:val="20"/>
        <w:szCs w:val="20"/>
        <w:rtl/>
      </w:rPr>
      <w:t xml:space="preserve">        </w:t>
    </w:r>
    <w:r w:rsidR="006E39DF">
      <w:rPr>
        <w:rFonts w:hint="cs"/>
        <w:bCs/>
        <w:sz w:val="20"/>
        <w:szCs w:val="20"/>
        <w:rtl/>
      </w:rPr>
      <w:t xml:space="preserve">29 تیر 1401، </w:t>
    </w:r>
    <w:r w:rsidRPr="001A63EE">
      <w:rPr>
        <w:rFonts w:hint="cs"/>
        <w:bCs/>
        <w:sz w:val="20"/>
        <w:szCs w:val="20"/>
        <w:rtl/>
      </w:rPr>
      <w:t xml:space="preserve"> </w:t>
    </w:r>
    <w:r w:rsidR="00CA7C17">
      <w:rPr>
        <w:rFonts w:hint="cs"/>
        <w:bCs/>
        <w:sz w:val="20"/>
        <w:szCs w:val="20"/>
        <w:rtl/>
      </w:rPr>
      <w:t>دانشگاه بین</w:t>
    </w:r>
    <w:r w:rsidR="00CA7C17">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9"/>
    <w:rsid w:val="00015D1F"/>
    <w:rsid w:val="00016C7D"/>
    <w:rsid w:val="00025E12"/>
    <w:rsid w:val="00031F2D"/>
    <w:rsid w:val="00032BE3"/>
    <w:rsid w:val="00041999"/>
    <w:rsid w:val="000477BF"/>
    <w:rsid w:val="0004780B"/>
    <w:rsid w:val="000553C4"/>
    <w:rsid w:val="00057FA0"/>
    <w:rsid w:val="00066CCE"/>
    <w:rsid w:val="00067275"/>
    <w:rsid w:val="0009129D"/>
    <w:rsid w:val="000921AA"/>
    <w:rsid w:val="0009368C"/>
    <w:rsid w:val="00094A13"/>
    <w:rsid w:val="00094C87"/>
    <w:rsid w:val="000A13BF"/>
    <w:rsid w:val="000A1C57"/>
    <w:rsid w:val="000A268D"/>
    <w:rsid w:val="000A3ECF"/>
    <w:rsid w:val="000A515A"/>
    <w:rsid w:val="000A67B6"/>
    <w:rsid w:val="000B1CF6"/>
    <w:rsid w:val="000B7658"/>
    <w:rsid w:val="000C0228"/>
    <w:rsid w:val="000C2D4C"/>
    <w:rsid w:val="000C4999"/>
    <w:rsid w:val="000C7114"/>
    <w:rsid w:val="000D1A03"/>
    <w:rsid w:val="000D298B"/>
    <w:rsid w:val="000D35FB"/>
    <w:rsid w:val="000D4460"/>
    <w:rsid w:val="000D713A"/>
    <w:rsid w:val="000E6FFC"/>
    <w:rsid w:val="000F188B"/>
    <w:rsid w:val="001008A8"/>
    <w:rsid w:val="00102097"/>
    <w:rsid w:val="0010345B"/>
    <w:rsid w:val="001108CE"/>
    <w:rsid w:val="00110DD3"/>
    <w:rsid w:val="00112689"/>
    <w:rsid w:val="001145D9"/>
    <w:rsid w:val="0011529B"/>
    <w:rsid w:val="00125771"/>
    <w:rsid w:val="001257BD"/>
    <w:rsid w:val="00126184"/>
    <w:rsid w:val="00135312"/>
    <w:rsid w:val="001364DF"/>
    <w:rsid w:val="001424B2"/>
    <w:rsid w:val="00146ECA"/>
    <w:rsid w:val="001473F3"/>
    <w:rsid w:val="00151935"/>
    <w:rsid w:val="00151DF1"/>
    <w:rsid w:val="0016359B"/>
    <w:rsid w:val="00170F10"/>
    <w:rsid w:val="00172A8D"/>
    <w:rsid w:val="00173FEA"/>
    <w:rsid w:val="00177A4E"/>
    <w:rsid w:val="00187B05"/>
    <w:rsid w:val="00197B69"/>
    <w:rsid w:val="001A355D"/>
    <w:rsid w:val="001A4B24"/>
    <w:rsid w:val="001A63EE"/>
    <w:rsid w:val="001B07CF"/>
    <w:rsid w:val="001C3ADB"/>
    <w:rsid w:val="001D70CD"/>
    <w:rsid w:val="001E0401"/>
    <w:rsid w:val="001E2014"/>
    <w:rsid w:val="001E6E14"/>
    <w:rsid w:val="001F0D68"/>
    <w:rsid w:val="001F3FA7"/>
    <w:rsid w:val="001F54A1"/>
    <w:rsid w:val="00201DC3"/>
    <w:rsid w:val="00202DF0"/>
    <w:rsid w:val="0020467A"/>
    <w:rsid w:val="002146F9"/>
    <w:rsid w:val="00222537"/>
    <w:rsid w:val="0022354C"/>
    <w:rsid w:val="0022737B"/>
    <w:rsid w:val="0024049C"/>
    <w:rsid w:val="002459BF"/>
    <w:rsid w:val="00247090"/>
    <w:rsid w:val="00251F13"/>
    <w:rsid w:val="0025224F"/>
    <w:rsid w:val="00252E5A"/>
    <w:rsid w:val="00261F08"/>
    <w:rsid w:val="00263934"/>
    <w:rsid w:val="00273C6E"/>
    <w:rsid w:val="00273D85"/>
    <w:rsid w:val="00280D79"/>
    <w:rsid w:val="002821D2"/>
    <w:rsid w:val="002A0B3E"/>
    <w:rsid w:val="002B6435"/>
    <w:rsid w:val="002B7E22"/>
    <w:rsid w:val="002C7AF7"/>
    <w:rsid w:val="002D28E8"/>
    <w:rsid w:val="002F0555"/>
    <w:rsid w:val="002F11A6"/>
    <w:rsid w:val="002F2A11"/>
    <w:rsid w:val="002F3080"/>
    <w:rsid w:val="0030482A"/>
    <w:rsid w:val="003144CC"/>
    <w:rsid w:val="0031683E"/>
    <w:rsid w:val="00321FC8"/>
    <w:rsid w:val="00322050"/>
    <w:rsid w:val="0032782A"/>
    <w:rsid w:val="003334DB"/>
    <w:rsid w:val="00346823"/>
    <w:rsid w:val="00371E98"/>
    <w:rsid w:val="00376D3D"/>
    <w:rsid w:val="00376E69"/>
    <w:rsid w:val="003829B5"/>
    <w:rsid w:val="00383AEE"/>
    <w:rsid w:val="00384723"/>
    <w:rsid w:val="0038653F"/>
    <w:rsid w:val="00395FB4"/>
    <w:rsid w:val="003A3023"/>
    <w:rsid w:val="003A5BD9"/>
    <w:rsid w:val="003A693B"/>
    <w:rsid w:val="003C6C09"/>
    <w:rsid w:val="003D5B83"/>
    <w:rsid w:val="00401DB0"/>
    <w:rsid w:val="00403873"/>
    <w:rsid w:val="004118EB"/>
    <w:rsid w:val="0041644E"/>
    <w:rsid w:val="00417A10"/>
    <w:rsid w:val="0042560E"/>
    <w:rsid w:val="00426503"/>
    <w:rsid w:val="00436017"/>
    <w:rsid w:val="00440970"/>
    <w:rsid w:val="00444D9B"/>
    <w:rsid w:val="00445CB8"/>
    <w:rsid w:val="004473CA"/>
    <w:rsid w:val="0045168D"/>
    <w:rsid w:val="00457901"/>
    <w:rsid w:val="004758D3"/>
    <w:rsid w:val="00477839"/>
    <w:rsid w:val="0049019A"/>
    <w:rsid w:val="00492DFC"/>
    <w:rsid w:val="004A0FA4"/>
    <w:rsid w:val="004A16D6"/>
    <w:rsid w:val="004A1F00"/>
    <w:rsid w:val="004B1E6A"/>
    <w:rsid w:val="004B3FCF"/>
    <w:rsid w:val="004B56F5"/>
    <w:rsid w:val="004C3DA8"/>
    <w:rsid w:val="004C64F4"/>
    <w:rsid w:val="004C7E04"/>
    <w:rsid w:val="004D7CA8"/>
    <w:rsid w:val="004E0BDD"/>
    <w:rsid w:val="004F0E68"/>
    <w:rsid w:val="004F25AA"/>
    <w:rsid w:val="00502E7F"/>
    <w:rsid w:val="00505A85"/>
    <w:rsid w:val="00512A1E"/>
    <w:rsid w:val="00515A6D"/>
    <w:rsid w:val="005167D7"/>
    <w:rsid w:val="00523EBB"/>
    <w:rsid w:val="00536E9D"/>
    <w:rsid w:val="0055179D"/>
    <w:rsid w:val="00555D97"/>
    <w:rsid w:val="00563692"/>
    <w:rsid w:val="005666C8"/>
    <w:rsid w:val="00574874"/>
    <w:rsid w:val="00584EE6"/>
    <w:rsid w:val="005C196C"/>
    <w:rsid w:val="005C45DB"/>
    <w:rsid w:val="005D7F55"/>
    <w:rsid w:val="005E02A2"/>
    <w:rsid w:val="005F181D"/>
    <w:rsid w:val="005F61B1"/>
    <w:rsid w:val="005F7686"/>
    <w:rsid w:val="00610806"/>
    <w:rsid w:val="0061746C"/>
    <w:rsid w:val="00624BFC"/>
    <w:rsid w:val="00630463"/>
    <w:rsid w:val="00632A53"/>
    <w:rsid w:val="00633BE0"/>
    <w:rsid w:val="00645B86"/>
    <w:rsid w:val="00647809"/>
    <w:rsid w:val="00655EFC"/>
    <w:rsid w:val="006575DD"/>
    <w:rsid w:val="00661071"/>
    <w:rsid w:val="00662E88"/>
    <w:rsid w:val="00671652"/>
    <w:rsid w:val="00674B3E"/>
    <w:rsid w:val="006803B1"/>
    <w:rsid w:val="00680C6B"/>
    <w:rsid w:val="006850F3"/>
    <w:rsid w:val="00691F67"/>
    <w:rsid w:val="00696B6C"/>
    <w:rsid w:val="006A0C72"/>
    <w:rsid w:val="006A1D92"/>
    <w:rsid w:val="006A41A0"/>
    <w:rsid w:val="006B156E"/>
    <w:rsid w:val="006B2A21"/>
    <w:rsid w:val="006B41EB"/>
    <w:rsid w:val="006B64CA"/>
    <w:rsid w:val="006B692B"/>
    <w:rsid w:val="006C2048"/>
    <w:rsid w:val="006D1016"/>
    <w:rsid w:val="006D2240"/>
    <w:rsid w:val="006D31FF"/>
    <w:rsid w:val="006D3F1E"/>
    <w:rsid w:val="006E077E"/>
    <w:rsid w:val="006E0AEF"/>
    <w:rsid w:val="006E0FDA"/>
    <w:rsid w:val="006E39DF"/>
    <w:rsid w:val="006E3DA3"/>
    <w:rsid w:val="006E75C7"/>
    <w:rsid w:val="006F1EA0"/>
    <w:rsid w:val="00702869"/>
    <w:rsid w:val="00705B2E"/>
    <w:rsid w:val="007077A2"/>
    <w:rsid w:val="007105BE"/>
    <w:rsid w:val="00730426"/>
    <w:rsid w:val="00736128"/>
    <w:rsid w:val="00737D0B"/>
    <w:rsid w:val="00745C20"/>
    <w:rsid w:val="00745F3F"/>
    <w:rsid w:val="007567B6"/>
    <w:rsid w:val="007646CD"/>
    <w:rsid w:val="007653D7"/>
    <w:rsid w:val="007656F6"/>
    <w:rsid w:val="00782D58"/>
    <w:rsid w:val="0079427E"/>
    <w:rsid w:val="00796197"/>
    <w:rsid w:val="007B31B0"/>
    <w:rsid w:val="007C3E0B"/>
    <w:rsid w:val="007C6229"/>
    <w:rsid w:val="007D2A4E"/>
    <w:rsid w:val="007E4EC0"/>
    <w:rsid w:val="007E76D2"/>
    <w:rsid w:val="00834E66"/>
    <w:rsid w:val="00837F74"/>
    <w:rsid w:val="008409B3"/>
    <w:rsid w:val="00842EDF"/>
    <w:rsid w:val="00857C60"/>
    <w:rsid w:val="00863EC7"/>
    <w:rsid w:val="00866200"/>
    <w:rsid w:val="00867745"/>
    <w:rsid w:val="00883ED3"/>
    <w:rsid w:val="008A15C9"/>
    <w:rsid w:val="008A15EC"/>
    <w:rsid w:val="008A7B56"/>
    <w:rsid w:val="008B1F83"/>
    <w:rsid w:val="008C308D"/>
    <w:rsid w:val="008C3548"/>
    <w:rsid w:val="008D2809"/>
    <w:rsid w:val="008D701F"/>
    <w:rsid w:val="008D7584"/>
    <w:rsid w:val="008E20BC"/>
    <w:rsid w:val="008E4555"/>
    <w:rsid w:val="008F401F"/>
    <w:rsid w:val="008F54FF"/>
    <w:rsid w:val="008F708A"/>
    <w:rsid w:val="008F73B5"/>
    <w:rsid w:val="00902F58"/>
    <w:rsid w:val="0091608A"/>
    <w:rsid w:val="009220D6"/>
    <w:rsid w:val="009357A6"/>
    <w:rsid w:val="009515B8"/>
    <w:rsid w:val="009628B7"/>
    <w:rsid w:val="00971CA3"/>
    <w:rsid w:val="00974F42"/>
    <w:rsid w:val="00982934"/>
    <w:rsid w:val="00990E70"/>
    <w:rsid w:val="00995232"/>
    <w:rsid w:val="009A18A4"/>
    <w:rsid w:val="009C508D"/>
    <w:rsid w:val="009C53F4"/>
    <w:rsid w:val="009C5AE4"/>
    <w:rsid w:val="009C7FFE"/>
    <w:rsid w:val="009E1678"/>
    <w:rsid w:val="009E437A"/>
    <w:rsid w:val="009F4508"/>
    <w:rsid w:val="00A05BAE"/>
    <w:rsid w:val="00A116C3"/>
    <w:rsid w:val="00A17641"/>
    <w:rsid w:val="00A2232A"/>
    <w:rsid w:val="00A2646B"/>
    <w:rsid w:val="00A3654C"/>
    <w:rsid w:val="00A433E1"/>
    <w:rsid w:val="00A43A33"/>
    <w:rsid w:val="00A45CAC"/>
    <w:rsid w:val="00A66AEB"/>
    <w:rsid w:val="00A805AF"/>
    <w:rsid w:val="00A84F56"/>
    <w:rsid w:val="00A85A6E"/>
    <w:rsid w:val="00A86F1C"/>
    <w:rsid w:val="00A9253D"/>
    <w:rsid w:val="00A966DE"/>
    <w:rsid w:val="00AB1946"/>
    <w:rsid w:val="00AB3D7A"/>
    <w:rsid w:val="00AB6F43"/>
    <w:rsid w:val="00AE278E"/>
    <w:rsid w:val="00AE5708"/>
    <w:rsid w:val="00AF20BC"/>
    <w:rsid w:val="00B02A7A"/>
    <w:rsid w:val="00B067E6"/>
    <w:rsid w:val="00B11A09"/>
    <w:rsid w:val="00B11F35"/>
    <w:rsid w:val="00B1741D"/>
    <w:rsid w:val="00B17528"/>
    <w:rsid w:val="00B17933"/>
    <w:rsid w:val="00B2084E"/>
    <w:rsid w:val="00B254C7"/>
    <w:rsid w:val="00B26CF9"/>
    <w:rsid w:val="00B32A0D"/>
    <w:rsid w:val="00B4571E"/>
    <w:rsid w:val="00B45E36"/>
    <w:rsid w:val="00B5257A"/>
    <w:rsid w:val="00B52AEB"/>
    <w:rsid w:val="00B6128F"/>
    <w:rsid w:val="00B7103B"/>
    <w:rsid w:val="00B73C38"/>
    <w:rsid w:val="00B7689C"/>
    <w:rsid w:val="00B7715E"/>
    <w:rsid w:val="00B86E19"/>
    <w:rsid w:val="00B93DB5"/>
    <w:rsid w:val="00B94F0F"/>
    <w:rsid w:val="00BA0932"/>
    <w:rsid w:val="00BA2729"/>
    <w:rsid w:val="00BB068A"/>
    <w:rsid w:val="00BE0343"/>
    <w:rsid w:val="00BF444F"/>
    <w:rsid w:val="00BF6D10"/>
    <w:rsid w:val="00C03E63"/>
    <w:rsid w:val="00C10905"/>
    <w:rsid w:val="00C22145"/>
    <w:rsid w:val="00C257A7"/>
    <w:rsid w:val="00C32B80"/>
    <w:rsid w:val="00C3324B"/>
    <w:rsid w:val="00C34586"/>
    <w:rsid w:val="00C6048E"/>
    <w:rsid w:val="00C67CE2"/>
    <w:rsid w:val="00C7715E"/>
    <w:rsid w:val="00C93361"/>
    <w:rsid w:val="00CA2B3F"/>
    <w:rsid w:val="00CA5797"/>
    <w:rsid w:val="00CA7C17"/>
    <w:rsid w:val="00CB5BB4"/>
    <w:rsid w:val="00CB5DF5"/>
    <w:rsid w:val="00CC2659"/>
    <w:rsid w:val="00CC7B32"/>
    <w:rsid w:val="00CC7D4D"/>
    <w:rsid w:val="00CD229B"/>
    <w:rsid w:val="00CD4932"/>
    <w:rsid w:val="00CD5E38"/>
    <w:rsid w:val="00CD6D1C"/>
    <w:rsid w:val="00CE03CF"/>
    <w:rsid w:val="00CE329E"/>
    <w:rsid w:val="00CE6DCD"/>
    <w:rsid w:val="00CE6FDE"/>
    <w:rsid w:val="00CF3921"/>
    <w:rsid w:val="00D02CBD"/>
    <w:rsid w:val="00D073B7"/>
    <w:rsid w:val="00D11788"/>
    <w:rsid w:val="00D12ED9"/>
    <w:rsid w:val="00D1794F"/>
    <w:rsid w:val="00D20519"/>
    <w:rsid w:val="00D20F44"/>
    <w:rsid w:val="00D25096"/>
    <w:rsid w:val="00D30D70"/>
    <w:rsid w:val="00D41E23"/>
    <w:rsid w:val="00D426EA"/>
    <w:rsid w:val="00D44D53"/>
    <w:rsid w:val="00D461F5"/>
    <w:rsid w:val="00D47094"/>
    <w:rsid w:val="00D549BF"/>
    <w:rsid w:val="00D60D77"/>
    <w:rsid w:val="00D66ECB"/>
    <w:rsid w:val="00D81758"/>
    <w:rsid w:val="00D85BAD"/>
    <w:rsid w:val="00D97371"/>
    <w:rsid w:val="00DA24EC"/>
    <w:rsid w:val="00DA36BF"/>
    <w:rsid w:val="00DA6426"/>
    <w:rsid w:val="00DF0F36"/>
    <w:rsid w:val="00DF16C6"/>
    <w:rsid w:val="00DF479C"/>
    <w:rsid w:val="00E0255A"/>
    <w:rsid w:val="00E10AB5"/>
    <w:rsid w:val="00E113F3"/>
    <w:rsid w:val="00E11E3B"/>
    <w:rsid w:val="00E12408"/>
    <w:rsid w:val="00E13AD0"/>
    <w:rsid w:val="00E15360"/>
    <w:rsid w:val="00E24577"/>
    <w:rsid w:val="00E33179"/>
    <w:rsid w:val="00E4133C"/>
    <w:rsid w:val="00E4169C"/>
    <w:rsid w:val="00E4411F"/>
    <w:rsid w:val="00E7436C"/>
    <w:rsid w:val="00E81195"/>
    <w:rsid w:val="00E95745"/>
    <w:rsid w:val="00EA0BF1"/>
    <w:rsid w:val="00EA1B5B"/>
    <w:rsid w:val="00EA427E"/>
    <w:rsid w:val="00EC2A84"/>
    <w:rsid w:val="00EC5739"/>
    <w:rsid w:val="00EC6D69"/>
    <w:rsid w:val="00ED32A5"/>
    <w:rsid w:val="00ED4370"/>
    <w:rsid w:val="00EE01B0"/>
    <w:rsid w:val="00EE3BD7"/>
    <w:rsid w:val="00EE659A"/>
    <w:rsid w:val="00EE7C2B"/>
    <w:rsid w:val="00EE7EDE"/>
    <w:rsid w:val="00EF0F37"/>
    <w:rsid w:val="00EF6116"/>
    <w:rsid w:val="00F005F5"/>
    <w:rsid w:val="00F01AC2"/>
    <w:rsid w:val="00F06628"/>
    <w:rsid w:val="00F067DE"/>
    <w:rsid w:val="00F06AE6"/>
    <w:rsid w:val="00F14525"/>
    <w:rsid w:val="00F147B0"/>
    <w:rsid w:val="00F16338"/>
    <w:rsid w:val="00F17689"/>
    <w:rsid w:val="00F22B4D"/>
    <w:rsid w:val="00F35B54"/>
    <w:rsid w:val="00F44000"/>
    <w:rsid w:val="00F46A4C"/>
    <w:rsid w:val="00F470A0"/>
    <w:rsid w:val="00F662A7"/>
    <w:rsid w:val="00F73F69"/>
    <w:rsid w:val="00F75AB0"/>
    <w:rsid w:val="00F776C0"/>
    <w:rsid w:val="00F815EF"/>
    <w:rsid w:val="00F84115"/>
    <w:rsid w:val="00F867F8"/>
    <w:rsid w:val="00FA0713"/>
    <w:rsid w:val="00FA69FC"/>
    <w:rsid w:val="00FA71C1"/>
    <w:rsid w:val="00FA79BA"/>
    <w:rsid w:val="00FB7C56"/>
    <w:rsid w:val="00FC0630"/>
    <w:rsid w:val="00FC177F"/>
    <w:rsid w:val="00FC66A2"/>
    <w:rsid w:val="00FC69FE"/>
    <w:rsid w:val="00FD34FA"/>
    <w:rsid w:val="00FD48CD"/>
    <w:rsid w:val="00FD4E7C"/>
    <w:rsid w:val="00FD522D"/>
    <w:rsid w:val="00FE5FD2"/>
    <w:rsid w:val="00FE64EA"/>
    <w:rsid w:val="00FF0980"/>
    <w:rsid w:val="00FF0B0E"/>
    <w:rsid w:val="00FF40E9"/>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paragraph" w:customStyle="1" w:styleId="Default">
    <w:name w:val="Default"/>
    <w:rsid w:val="002F2A1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DF46-184B-46E9-9C06-5C99CB0E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11710</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RePack by Diakov</cp:lastModifiedBy>
  <cp:revision>9</cp:revision>
  <cp:lastPrinted>2009-11-14T10:37:00Z</cp:lastPrinted>
  <dcterms:created xsi:type="dcterms:W3CDTF">2022-06-23T19:32:00Z</dcterms:created>
  <dcterms:modified xsi:type="dcterms:W3CDTF">2022-06-24T07:10:00Z</dcterms:modified>
</cp:coreProperties>
</file>