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5F10" w14:textId="25343E65" w:rsidR="001B7CC4" w:rsidRPr="001424B2" w:rsidRDefault="00507EA6" w:rsidP="00507EA6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8"/>
          <w:szCs w:val="28"/>
        </w:rPr>
      </w:pPr>
      <w:r>
        <w:rPr>
          <w:rFonts w:asciiTheme="majorHAnsi" w:hAnsiTheme="majorHAnsi" w:cs="B Mitra"/>
          <w:b/>
          <w:bCs/>
          <w:iCs/>
          <w:sz w:val="28"/>
          <w:szCs w:val="28"/>
        </w:rPr>
        <w:t xml:space="preserve">In-situ </w:t>
      </w:r>
      <w:r w:rsidR="007069B8" w:rsidRPr="007069B8">
        <w:rPr>
          <w:rFonts w:asciiTheme="majorHAnsi" w:hAnsiTheme="majorHAnsi" w:cs="B Mitra"/>
          <w:b/>
          <w:bCs/>
          <w:iCs/>
          <w:sz w:val="28"/>
          <w:szCs w:val="28"/>
        </w:rPr>
        <w:t xml:space="preserve">Synthesis of </w:t>
      </w:r>
      <w:r w:rsidR="00C03B1D" w:rsidRPr="00C03B1D">
        <w:rPr>
          <w:rFonts w:asciiTheme="majorHAnsi" w:hAnsiTheme="majorHAnsi" w:cs="B Mitra"/>
          <w:b/>
          <w:bCs/>
          <w:iCs/>
          <w:sz w:val="28"/>
          <w:szCs w:val="28"/>
        </w:rPr>
        <w:t xml:space="preserve">Nitrogen-doped </w:t>
      </w:r>
      <w:r w:rsidR="007069B8" w:rsidRPr="007069B8">
        <w:rPr>
          <w:rFonts w:asciiTheme="majorHAnsi" w:hAnsiTheme="majorHAnsi" w:cs="B Mitra"/>
          <w:b/>
          <w:bCs/>
          <w:iCs/>
          <w:sz w:val="28"/>
          <w:szCs w:val="28"/>
        </w:rPr>
        <w:t>MoS</w:t>
      </w:r>
      <w:r w:rsidR="007069B8" w:rsidRPr="007069B8">
        <w:rPr>
          <w:rFonts w:asciiTheme="majorHAnsi" w:hAnsiTheme="majorHAnsi" w:cs="B Mitra"/>
          <w:b/>
          <w:bCs/>
          <w:iCs/>
          <w:sz w:val="28"/>
          <w:szCs w:val="28"/>
          <w:vertAlign w:val="subscript"/>
        </w:rPr>
        <w:t>2</w:t>
      </w:r>
      <w:r w:rsidR="007069B8" w:rsidRPr="007069B8">
        <w:rPr>
          <w:rFonts w:asciiTheme="majorHAnsi" w:hAnsiTheme="majorHAnsi" w:cs="B Mitra"/>
          <w:b/>
          <w:bCs/>
          <w:iCs/>
          <w:sz w:val="28"/>
          <w:szCs w:val="28"/>
        </w:rPr>
        <w:t xml:space="preserve"> Quantum Dots using Pulsed Laser Ablation in </w:t>
      </w:r>
      <w:r>
        <w:rPr>
          <w:rFonts w:asciiTheme="majorHAnsi" w:hAnsiTheme="majorHAnsi" w:cs="B Mitra"/>
          <w:b/>
          <w:bCs/>
          <w:iCs/>
          <w:sz w:val="28"/>
          <w:szCs w:val="28"/>
        </w:rPr>
        <w:t>Liquid Nitrogen Medium</w:t>
      </w:r>
      <w:r w:rsidR="001B7CC4" w:rsidRPr="001424B2">
        <w:rPr>
          <w:rFonts w:asciiTheme="majorHAnsi" w:hAnsiTheme="majorHAnsi" w:cs="B Mitra"/>
          <w:b/>
          <w:bCs/>
          <w:sz w:val="28"/>
          <w:szCs w:val="28"/>
        </w:rPr>
        <w:t xml:space="preserve"> </w:t>
      </w:r>
    </w:p>
    <w:p w14:paraId="4766B517" w14:textId="77777777" w:rsidR="001B7CC4" w:rsidRPr="001424B2" w:rsidRDefault="001B7CC4" w:rsidP="001B7CC4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8"/>
          <w:szCs w:val="28"/>
        </w:rPr>
      </w:pPr>
    </w:p>
    <w:p w14:paraId="4908CEC9" w14:textId="2836F5F7" w:rsidR="001B7CC4" w:rsidRPr="00725C26" w:rsidRDefault="00EC113E" w:rsidP="00725C26">
      <w:pPr>
        <w:keepNext/>
        <w:bidi w:val="0"/>
        <w:jc w:val="center"/>
        <w:outlineLvl w:val="1"/>
        <w:rPr>
          <w:rFonts w:asciiTheme="majorHAnsi" w:hAnsiTheme="majorHAnsi" w:cs="Arial"/>
          <w:b/>
          <w:bCs/>
          <w:sz w:val="20"/>
          <w:szCs w:val="20"/>
          <w:vertAlign w:val="superscript"/>
        </w:rPr>
      </w:pPr>
      <w:r w:rsidRPr="00EC113E">
        <w:rPr>
          <w:rFonts w:asciiTheme="majorHAnsi" w:hAnsiTheme="majorHAnsi" w:cs="Arial"/>
          <w:b/>
          <w:bCs/>
          <w:sz w:val="20"/>
          <w:szCs w:val="20"/>
          <w:lang w:val="sl-SI"/>
        </w:rPr>
        <w:t>Fatemeh Shahi</w:t>
      </w:r>
      <w:r w:rsidR="00275DC8">
        <w:rPr>
          <w:rFonts w:asciiTheme="majorHAnsi" w:hAnsiTheme="majorHAnsi" w:cs="Arial"/>
          <w:b/>
          <w:bCs/>
          <w:sz w:val="20"/>
          <w:szCs w:val="20"/>
          <w:lang w:val="sl-SI"/>
        </w:rPr>
        <w:t xml:space="preserve"> </w:t>
      </w:r>
      <w:r w:rsidR="001B7CC4" w:rsidRPr="001424B2">
        <w:rPr>
          <w:rFonts w:asciiTheme="majorHAnsi" w:hAnsiTheme="majorHAnsi" w:cs="Arial"/>
          <w:b/>
          <w:bCs/>
          <w:sz w:val="20"/>
          <w:szCs w:val="20"/>
          <w:vertAlign w:val="superscript"/>
        </w:rPr>
        <w:t>1</w:t>
      </w:r>
      <w:r w:rsidR="001B7CC4" w:rsidRPr="001424B2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r w:rsidR="005E2684" w:rsidRPr="005E2684">
        <w:rPr>
          <w:rFonts w:asciiTheme="majorHAnsi" w:hAnsiTheme="majorHAnsi" w:cs="Arial"/>
          <w:b/>
          <w:bCs/>
          <w:sz w:val="20"/>
          <w:szCs w:val="20"/>
          <w:lang w:val="sl-SI"/>
        </w:rPr>
        <w:t>Parviz Parvin</w:t>
      </w:r>
      <w:r w:rsidR="00275DC8">
        <w:rPr>
          <w:rFonts w:asciiTheme="majorHAnsi" w:hAnsiTheme="majorHAnsi" w:cs="Arial"/>
          <w:b/>
          <w:bCs/>
          <w:sz w:val="20"/>
          <w:szCs w:val="20"/>
          <w:lang w:val="sl-SI"/>
        </w:rPr>
        <w:t xml:space="preserve"> </w:t>
      </w:r>
      <w:r w:rsidR="00BE5DE7">
        <w:rPr>
          <w:rFonts w:asciiTheme="majorHAnsi" w:hAnsiTheme="majorHAnsi" w:cs="Arial"/>
          <w:b/>
          <w:bCs/>
          <w:sz w:val="20"/>
          <w:szCs w:val="20"/>
          <w:vertAlign w:val="superscript"/>
        </w:rPr>
        <w:t>2</w:t>
      </w:r>
      <w:r w:rsidR="008F514F" w:rsidRPr="008F514F">
        <w:rPr>
          <w:rFonts w:asciiTheme="majorHAnsi" w:hAnsiTheme="majorHAnsi" w:cs="Arial"/>
          <w:b/>
          <w:bCs/>
          <w:sz w:val="20"/>
          <w:szCs w:val="20"/>
          <w:vertAlign w:val="superscript"/>
        </w:rPr>
        <w:t>*</w:t>
      </w:r>
      <w:r w:rsidR="008F514F" w:rsidRPr="008F514F">
        <w:rPr>
          <w:rFonts w:asciiTheme="majorHAnsi" w:hAnsiTheme="majorHAnsi" w:cs="Arial"/>
          <w:b/>
          <w:bCs/>
          <w:sz w:val="20"/>
          <w:szCs w:val="20"/>
        </w:rPr>
        <w:t>,</w:t>
      </w:r>
      <w:r w:rsidR="00BB137C" w:rsidRPr="00BB137C">
        <w:rPr>
          <w:rFonts w:eastAsia="MS Mincho"/>
          <w:lang w:val="sl-SI" w:eastAsia="ja-JP" w:bidi="ar-SA"/>
        </w:rPr>
        <w:t xml:space="preserve"> </w:t>
      </w:r>
      <w:r w:rsidR="00BB137C" w:rsidRPr="00BB137C">
        <w:rPr>
          <w:rFonts w:asciiTheme="majorHAnsi" w:hAnsiTheme="majorHAnsi" w:cs="Arial"/>
          <w:b/>
          <w:bCs/>
          <w:sz w:val="20"/>
          <w:szCs w:val="20"/>
          <w:lang w:val="sl-SI"/>
        </w:rPr>
        <w:t>Seyedeh Zahra Mortazavi</w:t>
      </w:r>
      <w:r w:rsidR="00275DC8">
        <w:rPr>
          <w:rFonts w:asciiTheme="majorHAnsi" w:hAnsiTheme="majorHAnsi" w:cs="Arial"/>
          <w:b/>
          <w:bCs/>
          <w:sz w:val="20"/>
          <w:szCs w:val="20"/>
          <w:lang w:val="sl-SI"/>
        </w:rPr>
        <w:t xml:space="preserve"> </w:t>
      </w:r>
      <w:r w:rsidR="003E5A03">
        <w:rPr>
          <w:rFonts w:asciiTheme="majorHAnsi" w:hAnsiTheme="majorHAnsi" w:cs="Arial"/>
          <w:b/>
          <w:bCs/>
          <w:sz w:val="20"/>
          <w:szCs w:val="20"/>
          <w:vertAlign w:val="superscript"/>
        </w:rPr>
        <w:t>3</w:t>
      </w:r>
      <w:r w:rsidR="001B7CC4" w:rsidRPr="001424B2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r w:rsidR="00275DC8" w:rsidRPr="00275DC8">
        <w:rPr>
          <w:rFonts w:asciiTheme="majorHAnsi" w:hAnsiTheme="majorHAnsi" w:cs="Arial"/>
          <w:b/>
          <w:bCs/>
          <w:sz w:val="20"/>
          <w:szCs w:val="20"/>
          <w:lang w:val="sl-SI"/>
        </w:rPr>
        <w:t>Ali Reyhani</w:t>
      </w:r>
      <w:r w:rsidR="00275DC8" w:rsidRPr="00275DC8">
        <w:rPr>
          <w:rFonts w:asciiTheme="majorHAnsi" w:hAnsiTheme="majorHAnsi" w:cs="Arial"/>
          <w:b/>
          <w:bCs/>
          <w:sz w:val="20"/>
          <w:szCs w:val="20"/>
          <w:vertAlign w:val="superscript"/>
        </w:rPr>
        <w:t xml:space="preserve"> </w:t>
      </w:r>
      <w:r w:rsidR="003E5A03">
        <w:rPr>
          <w:rFonts w:asciiTheme="majorHAnsi" w:hAnsiTheme="majorHAnsi" w:cs="Arial"/>
          <w:b/>
          <w:bCs/>
          <w:sz w:val="20"/>
          <w:szCs w:val="20"/>
          <w:vertAlign w:val="superscript"/>
        </w:rPr>
        <w:t>3</w:t>
      </w:r>
      <w:r w:rsidR="004C0A7B">
        <w:rPr>
          <w:rFonts w:asciiTheme="majorHAnsi" w:hAnsiTheme="majorHAnsi" w:cs="Arial"/>
          <w:b/>
          <w:bCs/>
          <w:sz w:val="20"/>
          <w:szCs w:val="20"/>
        </w:rPr>
        <w:t xml:space="preserve">, </w:t>
      </w:r>
      <w:r w:rsidR="00B161BA" w:rsidRPr="00B161BA">
        <w:rPr>
          <w:rFonts w:asciiTheme="majorHAnsi" w:hAnsiTheme="majorHAnsi" w:cs="Arial"/>
          <w:b/>
          <w:bCs/>
          <w:sz w:val="20"/>
          <w:szCs w:val="20"/>
          <w:lang w:val="sl-SI"/>
        </w:rPr>
        <w:t>Mohtada Sadrzadeh</w:t>
      </w:r>
      <w:r w:rsidR="00B161BA">
        <w:rPr>
          <w:rFonts w:asciiTheme="majorHAnsi" w:hAnsiTheme="majorHAnsi" w:cs="Arial"/>
          <w:b/>
          <w:bCs/>
          <w:sz w:val="20"/>
          <w:szCs w:val="20"/>
          <w:vertAlign w:val="superscript"/>
          <w:lang w:val="sl-SI"/>
        </w:rPr>
        <w:t>4</w:t>
      </w:r>
      <w:r w:rsidR="00B161BA" w:rsidRPr="00B161BA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CC57F8">
        <w:rPr>
          <w:rFonts w:asciiTheme="majorHAnsi" w:hAnsiTheme="majorHAnsi" w:cs="Arial"/>
          <w:b/>
          <w:bCs/>
          <w:sz w:val="20"/>
          <w:szCs w:val="20"/>
        </w:rPr>
        <w:t xml:space="preserve">and </w:t>
      </w:r>
      <w:r w:rsidR="00CC57F8" w:rsidRPr="00CC57F8">
        <w:rPr>
          <w:rFonts w:asciiTheme="majorHAnsi" w:hAnsiTheme="majorHAnsi" w:cs="Arial"/>
          <w:b/>
          <w:bCs/>
          <w:sz w:val="20"/>
          <w:szCs w:val="20"/>
          <w:lang w:val="sl-SI"/>
        </w:rPr>
        <w:t>Ali Moafi</w:t>
      </w:r>
      <w:r w:rsidR="00CC57F8">
        <w:rPr>
          <w:rFonts w:asciiTheme="majorHAnsi" w:hAnsiTheme="majorHAnsi" w:cs="Arial"/>
          <w:b/>
          <w:bCs/>
          <w:sz w:val="20"/>
          <w:szCs w:val="20"/>
          <w:lang w:val="sl-SI"/>
        </w:rPr>
        <w:t xml:space="preserve"> </w:t>
      </w:r>
      <w:r w:rsidR="0087545F">
        <w:rPr>
          <w:rFonts w:asciiTheme="majorHAnsi" w:hAnsiTheme="majorHAnsi" w:cs="Arial"/>
          <w:b/>
          <w:bCs/>
          <w:sz w:val="20"/>
          <w:szCs w:val="20"/>
          <w:vertAlign w:val="superscript"/>
          <w:lang w:val="sl-SI"/>
        </w:rPr>
        <w:t>5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020"/>
        <w:gridCol w:w="2618"/>
      </w:tblGrid>
      <w:tr w:rsidR="001B7CC4" w:rsidRPr="001424B2" w14:paraId="72A57FB1" w14:textId="77777777" w:rsidTr="00FC1FA9">
        <w:trPr>
          <w:trHeight w:val="139"/>
          <w:jc w:val="center"/>
        </w:trPr>
        <w:tc>
          <w:tcPr>
            <w:tcW w:w="3642" w:type="pct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F1CC29" w14:textId="00644001" w:rsidR="001B7CC4" w:rsidRPr="001424B2" w:rsidRDefault="000D47EE" w:rsidP="00FF44B6">
            <w:pPr>
              <w:bidi w:val="0"/>
              <w:rPr>
                <w:rFonts w:asciiTheme="majorHAnsi" w:hAnsiTheme="majorHAnsi" w:cs="Arial"/>
                <w:sz w:val="16"/>
                <w:szCs w:val="16"/>
              </w:rPr>
            </w:pPr>
            <w:bookmarkStart w:id="0" w:name="_GoBack" w:colFirst="1" w:colLast="1"/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1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PhD Candidate, </w:t>
            </w:r>
            <w:r w:rsidR="006D1773" w:rsidRPr="006D1773">
              <w:rPr>
                <w:rFonts w:asciiTheme="majorHAnsi" w:hAnsiTheme="majorHAnsi" w:cs="Arial"/>
                <w:sz w:val="16"/>
                <w:szCs w:val="16"/>
                <w:lang w:val="en-GB"/>
              </w:rPr>
              <w:t>Energy Engineering and Physics</w:t>
            </w:r>
            <w:r w:rsidR="00C85ECA" w:rsidRPr="00C85ECA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Department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r w:rsidR="00461039" w:rsidRPr="00461039">
              <w:rPr>
                <w:rFonts w:asciiTheme="majorHAnsi" w:hAnsiTheme="majorHAnsi" w:cs="Arial"/>
                <w:sz w:val="16"/>
                <w:szCs w:val="16"/>
                <w:lang w:val="en-GB"/>
              </w:rPr>
              <w:t>Amirkabir University of Technology</w:t>
            </w:r>
          </w:p>
        </w:tc>
        <w:tc>
          <w:tcPr>
            <w:tcW w:w="1358" w:type="pct"/>
            <w:tcBorders>
              <w:bottom w:val="single" w:sz="4" w:space="0" w:color="FFFFFF" w:themeColor="background1"/>
            </w:tcBorders>
            <w:vAlign w:val="center"/>
          </w:tcPr>
          <w:p w14:paraId="6432243F" w14:textId="10E1C1CB" w:rsidR="001B7CC4" w:rsidRPr="001424B2" w:rsidRDefault="000E344F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0E344F">
              <w:rPr>
                <w:rFonts w:asciiTheme="majorHAnsi" w:hAnsiTheme="majorHAnsi"/>
                <w:sz w:val="16"/>
                <w:szCs w:val="16"/>
                <w:lang w:val="en-CA"/>
              </w:rPr>
              <w:t>f.shahi.3035@aut.ac.ir</w:t>
            </w:r>
          </w:p>
        </w:tc>
      </w:tr>
      <w:tr w:rsidR="008D6AED" w:rsidRPr="001424B2" w14:paraId="706E02E7" w14:textId="77777777" w:rsidTr="00725C26">
        <w:trPr>
          <w:trHeight w:val="70"/>
          <w:jc w:val="center"/>
        </w:trPr>
        <w:tc>
          <w:tcPr>
            <w:tcW w:w="3642" w:type="pct"/>
            <w:tcBorders>
              <w:top w:val="single" w:sz="4" w:space="0" w:color="FFFFFF" w:themeColor="background1"/>
            </w:tcBorders>
            <w:vAlign w:val="center"/>
          </w:tcPr>
          <w:p w14:paraId="38C5177F" w14:textId="7271BAD4" w:rsidR="008D6AED" w:rsidRPr="00732A07" w:rsidRDefault="008D6AED" w:rsidP="00FF44B6">
            <w:pPr>
              <w:bidi w:val="0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2*</w:t>
            </w:r>
            <w:r w:rsidR="00FC1FA9" w:rsidRP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>Energy Engineering and Physics</w:t>
            </w:r>
            <w:r w:rsidR="00BB54BE" w:rsidRPr="00BB54BE">
              <w:rPr>
                <w:rFonts w:asciiTheme="majorHAnsi" w:hAnsiTheme="majorHAnsi" w:cs="Arial"/>
                <w:sz w:val="16"/>
                <w:szCs w:val="16"/>
              </w:rPr>
              <w:t xml:space="preserve"> Department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r w:rsidRPr="003B0907">
              <w:rPr>
                <w:rFonts w:asciiTheme="majorHAnsi" w:hAnsiTheme="majorHAnsi" w:cs="Arial"/>
                <w:sz w:val="16"/>
                <w:szCs w:val="16"/>
                <w:lang w:val="en-GB"/>
              </w:rPr>
              <w:t>Amirkabir University of Technology</w:t>
            </w:r>
          </w:p>
        </w:tc>
        <w:tc>
          <w:tcPr>
            <w:tcW w:w="1358" w:type="pct"/>
            <w:tcBorders>
              <w:top w:val="single" w:sz="4" w:space="0" w:color="FFFFFF" w:themeColor="background1"/>
            </w:tcBorders>
            <w:vAlign w:val="center"/>
          </w:tcPr>
          <w:p w14:paraId="7C23472A" w14:textId="2DB707D4" w:rsidR="008D6AED" w:rsidRPr="001424B2" w:rsidRDefault="00EE5058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EE5058">
              <w:rPr>
                <w:rFonts w:asciiTheme="majorHAnsi" w:hAnsiTheme="majorHAnsi"/>
                <w:sz w:val="16"/>
                <w:szCs w:val="16"/>
                <w:lang w:val="en-GB"/>
              </w:rPr>
              <w:t>Parvin@aut.ac.ir</w:t>
            </w:r>
          </w:p>
        </w:tc>
      </w:tr>
      <w:tr w:rsidR="001B7CC4" w:rsidRPr="001424B2" w14:paraId="3BE6FE31" w14:textId="77777777" w:rsidTr="00725C26">
        <w:trPr>
          <w:trHeight w:val="80"/>
          <w:jc w:val="center"/>
        </w:trPr>
        <w:tc>
          <w:tcPr>
            <w:tcW w:w="3642" w:type="pct"/>
            <w:vAlign w:val="center"/>
          </w:tcPr>
          <w:p w14:paraId="52209E57" w14:textId="14762FBC" w:rsidR="001B7CC4" w:rsidRPr="00A12A15" w:rsidRDefault="006C5308" w:rsidP="00FF44B6">
            <w:pPr>
              <w:bidi w:val="0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3</w:t>
            </w:r>
            <w:r w:rsidR="00FC1FA9">
              <w:rPr>
                <w:rFonts w:asciiTheme="majorHAnsi" w:hAnsiTheme="majorHAnsi" w:cs="Arial"/>
                <w:sz w:val="16"/>
                <w:szCs w:val="16"/>
              </w:rPr>
              <w:t xml:space="preserve">Faculty </w:t>
            </w:r>
            <w:r w:rsidR="005B5D9C" w:rsidRPr="005B5D9C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of </w:t>
            </w:r>
            <w:r w:rsidR="00FC1FA9" w:rsidRP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>Science</w:t>
            </w:r>
            <w:r w:rsid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>,</w:t>
            </w:r>
            <w:r w:rsidR="00FC1FA9" w:rsidRP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Department of</w:t>
            </w:r>
            <w:r w:rsid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</w:t>
            </w:r>
            <w:r w:rsidR="005B5D9C" w:rsidRPr="005B5D9C">
              <w:rPr>
                <w:rFonts w:asciiTheme="majorHAnsi" w:hAnsiTheme="majorHAnsi" w:cs="Arial"/>
                <w:sz w:val="16"/>
                <w:szCs w:val="16"/>
                <w:lang w:val="en-GB"/>
              </w:rPr>
              <w:t>Physics</w:t>
            </w:r>
            <w:r w:rsidR="005B5D9C" w:rsidRPr="005B5D9C"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r w:rsidR="00A12A15" w:rsidRPr="00A12A15">
              <w:rPr>
                <w:rFonts w:asciiTheme="majorHAnsi" w:hAnsiTheme="majorHAnsi" w:cs="Arial"/>
                <w:sz w:val="16"/>
                <w:szCs w:val="16"/>
                <w:lang w:val="en-GB"/>
              </w:rPr>
              <w:t>Imam Khomeini International University</w:t>
            </w:r>
          </w:p>
        </w:tc>
        <w:tc>
          <w:tcPr>
            <w:tcW w:w="1358" w:type="pct"/>
            <w:vAlign w:val="center"/>
          </w:tcPr>
          <w:p w14:paraId="109E93B8" w14:textId="77777777" w:rsidR="001B7CC4" w:rsidRDefault="0079450A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79450A">
              <w:rPr>
                <w:rFonts w:asciiTheme="majorHAnsi" w:hAnsiTheme="majorHAnsi"/>
                <w:sz w:val="16"/>
                <w:szCs w:val="16"/>
                <w:lang w:val="en-CA"/>
              </w:rPr>
              <w:t>z.mortazavi@sci.ikiu.ac.ir</w:t>
            </w:r>
          </w:p>
          <w:p w14:paraId="48673EF4" w14:textId="71C8CC19" w:rsidR="0079450A" w:rsidRPr="001424B2" w:rsidRDefault="00915A2A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915A2A">
              <w:rPr>
                <w:rFonts w:asciiTheme="majorHAnsi" w:hAnsiTheme="majorHAnsi"/>
                <w:sz w:val="16"/>
                <w:szCs w:val="16"/>
                <w:lang w:val="en-CA"/>
              </w:rPr>
              <w:t>reyhani@sci.ikiu.ac.ir</w:t>
            </w:r>
          </w:p>
        </w:tc>
      </w:tr>
      <w:tr w:rsidR="001B7CC4" w:rsidRPr="001424B2" w14:paraId="427E5B1C" w14:textId="77777777" w:rsidTr="00725C26">
        <w:trPr>
          <w:trHeight w:val="80"/>
          <w:jc w:val="center"/>
        </w:trPr>
        <w:tc>
          <w:tcPr>
            <w:tcW w:w="3642" w:type="pct"/>
            <w:vAlign w:val="center"/>
          </w:tcPr>
          <w:p w14:paraId="27B278B1" w14:textId="54C114E9" w:rsidR="001B7CC4" w:rsidRPr="00BB54BE" w:rsidRDefault="00C31982" w:rsidP="00FF44B6">
            <w:pPr>
              <w:bidi w:val="0"/>
              <w:rPr>
                <w:rFonts w:asciiTheme="majorHAnsi" w:hAnsiTheme="majorHAnsi" w:cs="Arial"/>
                <w:sz w:val="16"/>
                <w:szCs w:val="16"/>
                <w:lang w:val="en-GB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4</w:t>
            </w:r>
            <w:r w:rsidR="001B7CC4">
              <w:rPr>
                <w:rFonts w:asciiTheme="majorHAnsi" w:hAnsiTheme="majorHAnsi" w:cs="Arial"/>
                <w:sz w:val="16"/>
                <w:szCs w:val="16"/>
              </w:rPr>
              <w:t>Mec</w:t>
            </w:r>
            <w:r w:rsidR="00BB54BE">
              <w:rPr>
                <w:rFonts w:asciiTheme="majorHAnsi" w:hAnsiTheme="majorHAnsi" w:cs="Arial"/>
                <w:sz w:val="16"/>
                <w:szCs w:val="16"/>
              </w:rPr>
              <w:t>hanical Engineering Department,</w:t>
            </w:r>
            <w:r w:rsidR="00BB54BE">
              <w:rPr>
                <w:rFonts w:asciiTheme="majorHAnsi" w:hAnsiTheme="majorHAnsi" w:cs="Arial"/>
                <w:sz w:val="16"/>
                <w:szCs w:val="16"/>
                <w:lang w:val="en-GB"/>
              </w:rPr>
              <w:t xml:space="preserve"> </w:t>
            </w:r>
            <w:r w:rsidR="00BB54BE" w:rsidRPr="00BB54BE">
              <w:rPr>
                <w:rFonts w:asciiTheme="majorHAnsi" w:hAnsiTheme="majorHAnsi" w:cs="Arial"/>
                <w:sz w:val="16"/>
                <w:szCs w:val="16"/>
                <w:lang w:val="en-GB"/>
              </w:rPr>
              <w:t>University of Alberta</w:t>
            </w:r>
          </w:p>
        </w:tc>
        <w:tc>
          <w:tcPr>
            <w:tcW w:w="1358" w:type="pct"/>
            <w:vAlign w:val="center"/>
          </w:tcPr>
          <w:p w14:paraId="04CCDE71" w14:textId="3968CAF1" w:rsidR="001B7CC4" w:rsidRPr="001424B2" w:rsidRDefault="008674F3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8674F3">
              <w:rPr>
                <w:rFonts w:asciiTheme="majorHAnsi" w:hAnsiTheme="majorHAnsi"/>
                <w:sz w:val="16"/>
                <w:szCs w:val="16"/>
                <w:lang w:val="en-CA"/>
              </w:rPr>
              <w:t>sadrzade@ualberta.ca</w:t>
            </w:r>
          </w:p>
        </w:tc>
      </w:tr>
      <w:tr w:rsidR="0087545F" w:rsidRPr="001424B2" w14:paraId="1F956AE6" w14:textId="77777777" w:rsidTr="009D63C9">
        <w:trPr>
          <w:trHeight w:val="63"/>
          <w:jc w:val="center"/>
        </w:trPr>
        <w:tc>
          <w:tcPr>
            <w:tcW w:w="3642" w:type="pct"/>
            <w:vAlign w:val="center"/>
          </w:tcPr>
          <w:p w14:paraId="4B488260" w14:textId="15223483" w:rsidR="0087545F" w:rsidRDefault="0087545F" w:rsidP="00FF44B6">
            <w:pPr>
              <w:bidi w:val="0"/>
              <w:rPr>
                <w:rFonts w:asciiTheme="majorHAnsi" w:hAnsiTheme="majorHAnsi" w:cs="Arial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="Arial"/>
                <w:sz w:val="16"/>
                <w:szCs w:val="16"/>
                <w:vertAlign w:val="superscript"/>
              </w:rPr>
              <w:t>5</w:t>
            </w:r>
            <w:r w:rsidRPr="00FC1FA9">
              <w:rPr>
                <w:rFonts w:asciiTheme="majorHAnsi" w:hAnsiTheme="majorHAnsi" w:cs="Arial"/>
                <w:sz w:val="16"/>
                <w:szCs w:val="16"/>
                <w:lang w:val="en-GB"/>
              </w:rPr>
              <w:t>Energy Engineering and Physics</w:t>
            </w:r>
            <w:r w:rsidRPr="00BB54BE">
              <w:rPr>
                <w:rFonts w:asciiTheme="majorHAnsi" w:hAnsiTheme="majorHAnsi" w:cs="Arial"/>
                <w:sz w:val="16"/>
                <w:szCs w:val="16"/>
              </w:rPr>
              <w:t xml:space="preserve"> Department</w:t>
            </w:r>
            <w:r>
              <w:rPr>
                <w:rFonts w:asciiTheme="majorHAnsi" w:hAnsiTheme="majorHAnsi" w:cs="Arial"/>
                <w:sz w:val="16"/>
                <w:szCs w:val="16"/>
              </w:rPr>
              <w:t xml:space="preserve">, </w:t>
            </w:r>
            <w:r w:rsidRPr="003B0907">
              <w:rPr>
                <w:rFonts w:asciiTheme="majorHAnsi" w:hAnsiTheme="majorHAnsi" w:cs="Arial"/>
                <w:sz w:val="16"/>
                <w:szCs w:val="16"/>
                <w:lang w:val="en-GB"/>
              </w:rPr>
              <w:t>Amirkabir University of Technology</w:t>
            </w:r>
          </w:p>
        </w:tc>
        <w:tc>
          <w:tcPr>
            <w:tcW w:w="1358" w:type="pct"/>
            <w:vAlign w:val="center"/>
          </w:tcPr>
          <w:p w14:paraId="37BE6E2C" w14:textId="43AB48EF" w:rsidR="0087545F" w:rsidRPr="0087545F" w:rsidRDefault="0087545F" w:rsidP="00FF44B6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</w:rPr>
            </w:pPr>
            <w:r w:rsidRPr="0087545F">
              <w:rPr>
                <w:rFonts w:asciiTheme="majorHAnsi" w:hAnsiTheme="majorHAnsi"/>
                <w:sz w:val="16"/>
                <w:szCs w:val="16"/>
              </w:rPr>
              <w:t>ali.moafi@aut.ac.ir</w:t>
            </w:r>
          </w:p>
        </w:tc>
      </w:tr>
      <w:bookmarkEnd w:id="0"/>
    </w:tbl>
    <w:p w14:paraId="047A14A5" w14:textId="77777777" w:rsidR="001B7CC4" w:rsidRPr="001424B2" w:rsidRDefault="001B7CC4" w:rsidP="001B7CC4">
      <w:pPr>
        <w:bidi w:val="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5A76BEC1" w14:textId="77777777" w:rsidR="001B7CC4" w:rsidRPr="001424B2" w:rsidRDefault="001B7CC4" w:rsidP="001B7CC4">
      <w:pPr>
        <w:keepNext/>
        <w:bidi w:val="0"/>
        <w:jc w:val="both"/>
        <w:outlineLvl w:val="1"/>
        <w:rPr>
          <w:rFonts w:asciiTheme="majorHAnsi" w:hAnsiTheme="majorHAnsi" w:cs="Arial"/>
          <w:b/>
          <w:bCs/>
          <w:sz w:val="20"/>
          <w:szCs w:val="20"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Abstract</w:t>
      </w:r>
    </w:p>
    <w:p w14:paraId="1880D087" w14:textId="3F26B19B" w:rsidR="001B7CC4" w:rsidRDefault="00DB0DDB" w:rsidP="00785977">
      <w:pPr>
        <w:bidi w:val="0"/>
        <w:jc w:val="both"/>
        <w:rPr>
          <w:rFonts w:asciiTheme="majorHAnsi" w:hAnsiTheme="majorHAnsi" w:cs="Arial"/>
          <w:sz w:val="20"/>
          <w:szCs w:val="20"/>
        </w:rPr>
      </w:pPr>
      <w:r w:rsidRPr="00DB0DDB">
        <w:rPr>
          <w:rFonts w:asciiTheme="majorHAnsi" w:hAnsiTheme="majorHAnsi" w:cs="Arial"/>
          <w:bCs/>
          <w:iCs/>
          <w:sz w:val="20"/>
          <w:szCs w:val="20"/>
        </w:rPr>
        <w:t>Nitrogen doped MoS</w:t>
      </w:r>
      <w:r w:rsidRPr="00DB0DDB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Pr="00DB0DDB">
        <w:rPr>
          <w:rFonts w:asciiTheme="majorHAnsi" w:hAnsiTheme="majorHAnsi" w:cs="Arial"/>
          <w:bCs/>
          <w:iCs/>
          <w:sz w:val="20"/>
          <w:szCs w:val="20"/>
        </w:rPr>
        <w:t xml:space="preserve"> quantum dots (N-</w:t>
      </w:r>
      <w:r w:rsidR="00AA3FFB" w:rsidRPr="00AA3FFB">
        <w:rPr>
          <w:rFonts w:asciiTheme="majorHAnsi" w:hAnsiTheme="majorHAnsi" w:cs="Arial"/>
          <w:bCs/>
          <w:iCs/>
          <w:sz w:val="20"/>
          <w:szCs w:val="20"/>
        </w:rPr>
        <w:t xml:space="preserve"> MoS</w:t>
      </w:r>
      <w:r w:rsidR="00AA3FFB" w:rsidRPr="002A42A2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AA3FFB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Pr="00AA3FFB">
        <w:rPr>
          <w:rFonts w:asciiTheme="majorHAnsi" w:hAnsiTheme="majorHAnsi" w:cs="Arial"/>
          <w:bCs/>
          <w:iCs/>
          <w:sz w:val="20"/>
          <w:szCs w:val="20"/>
        </w:rPr>
        <w:t>QDs</w:t>
      </w:r>
      <w:r w:rsidRPr="00DB0DDB">
        <w:rPr>
          <w:rFonts w:asciiTheme="majorHAnsi" w:hAnsiTheme="majorHAnsi" w:cs="Arial"/>
          <w:bCs/>
          <w:iCs/>
          <w:sz w:val="20"/>
          <w:szCs w:val="20"/>
        </w:rPr>
        <w:t xml:space="preserve">) </w:t>
      </w:r>
      <w:r w:rsidR="00C86187" w:rsidRPr="00C86187">
        <w:rPr>
          <w:rFonts w:asciiTheme="majorHAnsi" w:hAnsiTheme="majorHAnsi" w:cs="Arial"/>
          <w:sz w:val="20"/>
          <w:szCs w:val="20"/>
        </w:rPr>
        <w:t xml:space="preserve">are fabricated </w:t>
      </w:r>
      <w:r w:rsidR="00265579">
        <w:rPr>
          <w:rFonts w:asciiTheme="majorHAnsi" w:hAnsiTheme="majorHAnsi" w:cs="Arial"/>
          <w:sz w:val="20"/>
          <w:szCs w:val="20"/>
        </w:rPr>
        <w:t>by</w:t>
      </w:r>
      <w:r w:rsidR="00C86187" w:rsidRPr="00C86187">
        <w:rPr>
          <w:rFonts w:asciiTheme="majorHAnsi" w:hAnsiTheme="majorHAnsi" w:cs="Arial"/>
          <w:sz w:val="20"/>
          <w:szCs w:val="20"/>
        </w:rPr>
        <w:t xml:space="preserve"> </w:t>
      </w:r>
      <w:r w:rsidR="00FA1B1C">
        <w:rPr>
          <w:rFonts w:asciiTheme="majorHAnsi" w:hAnsiTheme="majorHAnsi" w:cs="Arial"/>
          <w:sz w:val="20"/>
          <w:szCs w:val="20"/>
        </w:rPr>
        <w:t xml:space="preserve">pulsed </w:t>
      </w:r>
      <w:r w:rsidR="00905001">
        <w:rPr>
          <w:rFonts w:asciiTheme="majorHAnsi" w:hAnsiTheme="majorHAnsi" w:cs="Arial"/>
          <w:sz w:val="20"/>
          <w:szCs w:val="20"/>
        </w:rPr>
        <w:t>laser ablation</w:t>
      </w:r>
      <w:r w:rsidR="00FA1B1C">
        <w:rPr>
          <w:rFonts w:asciiTheme="majorHAnsi" w:hAnsiTheme="majorHAnsi" w:cs="Arial"/>
          <w:sz w:val="20"/>
          <w:szCs w:val="20"/>
        </w:rPr>
        <w:t xml:space="preserve"> (PLA)</w:t>
      </w:r>
      <w:r w:rsidR="00905001">
        <w:rPr>
          <w:rFonts w:asciiTheme="majorHAnsi" w:hAnsiTheme="majorHAnsi" w:cs="Arial"/>
          <w:sz w:val="20"/>
          <w:szCs w:val="20"/>
        </w:rPr>
        <w:t xml:space="preserve"> </w:t>
      </w:r>
      <w:r w:rsidR="00C86187" w:rsidRPr="00C86187">
        <w:rPr>
          <w:rFonts w:asciiTheme="majorHAnsi" w:hAnsiTheme="majorHAnsi" w:cs="Arial"/>
          <w:sz w:val="20"/>
          <w:szCs w:val="20"/>
        </w:rPr>
        <w:t>process</w:t>
      </w:r>
      <w:r w:rsidR="002152A9">
        <w:rPr>
          <w:rFonts w:asciiTheme="majorHAnsi" w:hAnsiTheme="majorHAnsi" w:cs="Arial"/>
          <w:sz w:val="20"/>
          <w:szCs w:val="20"/>
        </w:rPr>
        <w:t xml:space="preserve"> in liquid nitrogen (</w:t>
      </w:r>
      <w:r w:rsidR="002152A9" w:rsidRPr="002152A9">
        <w:rPr>
          <w:rFonts w:asciiTheme="majorHAnsi" w:hAnsiTheme="majorHAnsi" w:cs="Arial"/>
          <w:iCs/>
          <w:sz w:val="20"/>
          <w:szCs w:val="20"/>
        </w:rPr>
        <w:t>LN</w:t>
      </w:r>
      <w:r w:rsidR="002152A9" w:rsidRPr="002152A9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2152A9">
        <w:rPr>
          <w:rFonts w:asciiTheme="majorHAnsi" w:hAnsiTheme="majorHAnsi" w:cs="Arial"/>
          <w:sz w:val="20"/>
          <w:szCs w:val="20"/>
        </w:rPr>
        <w:t>)</w:t>
      </w:r>
      <w:r w:rsidR="00C86187" w:rsidRPr="00C86187">
        <w:rPr>
          <w:rFonts w:asciiTheme="majorHAnsi" w:hAnsiTheme="majorHAnsi" w:cs="Arial"/>
          <w:sz w:val="20"/>
          <w:szCs w:val="20"/>
        </w:rPr>
        <w:t>.</w:t>
      </w:r>
      <w:r w:rsidR="008E3C50">
        <w:rPr>
          <w:rFonts w:asciiTheme="majorHAnsi" w:hAnsiTheme="majorHAnsi" w:cs="Arial"/>
          <w:sz w:val="20"/>
          <w:szCs w:val="20"/>
        </w:rPr>
        <w:t xml:space="preserve"> </w:t>
      </w:r>
      <w:r w:rsidR="00CF6B2C">
        <w:rPr>
          <w:rFonts w:asciiTheme="majorHAnsi" w:hAnsiTheme="majorHAnsi" w:cs="Arial"/>
          <w:sz w:val="20"/>
          <w:szCs w:val="20"/>
        </w:rPr>
        <w:t xml:space="preserve">In fact, </w:t>
      </w:r>
      <w:r w:rsidR="00CF6B2C">
        <w:rPr>
          <w:rFonts w:asciiTheme="majorHAnsi" w:hAnsiTheme="majorHAnsi" w:cs="Arial"/>
          <w:iCs/>
          <w:sz w:val="20"/>
          <w:szCs w:val="20"/>
        </w:rPr>
        <w:t>n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>ot only LN</w:t>
      </w:r>
      <w:r w:rsidR="00D23C66" w:rsidRPr="00D23C66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 xml:space="preserve"> facilitates the condensation of the laser-induced plasma plume to produce MoS</w:t>
      </w:r>
      <w:r w:rsidR="00D23C66" w:rsidRPr="00D23C66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 xml:space="preserve"> </w:t>
      </w:r>
      <w:r w:rsidR="00CF6B2C">
        <w:rPr>
          <w:rFonts w:asciiTheme="majorHAnsi" w:hAnsiTheme="majorHAnsi" w:cs="Arial"/>
          <w:iCs/>
          <w:sz w:val="20"/>
          <w:szCs w:val="20"/>
        </w:rPr>
        <w:t>QD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>s and some by-products</w:t>
      </w:r>
      <w:r w:rsidR="009935F7">
        <w:rPr>
          <w:rFonts w:asciiTheme="majorHAnsi" w:hAnsiTheme="majorHAnsi" w:cs="Arial"/>
          <w:iCs/>
          <w:sz w:val="20"/>
          <w:szCs w:val="20"/>
        </w:rPr>
        <w:t xml:space="preserve"> such as nanosheet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>, but also provides an optimum condition for N-doped MoS</w:t>
      </w:r>
      <w:r w:rsidR="00D23C66" w:rsidRPr="00D23C66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D23C66" w:rsidRPr="00D23C66">
        <w:rPr>
          <w:rFonts w:asciiTheme="majorHAnsi" w:hAnsiTheme="majorHAnsi" w:cs="Arial"/>
          <w:iCs/>
          <w:sz w:val="20"/>
          <w:szCs w:val="20"/>
        </w:rPr>
        <w:t xml:space="preserve"> synthesis as a p-type semiconductor. </w:t>
      </w:r>
      <w:r w:rsidR="00C31A85" w:rsidRPr="00C31A85">
        <w:rPr>
          <w:rFonts w:asciiTheme="majorHAnsi" w:hAnsiTheme="majorHAnsi" w:cs="Arial"/>
          <w:iCs/>
          <w:sz w:val="20"/>
          <w:szCs w:val="20"/>
        </w:rPr>
        <w:t xml:space="preserve">The </w:t>
      </w:r>
      <w:r w:rsidR="00C31A85">
        <w:rPr>
          <w:rFonts w:asciiTheme="majorHAnsi" w:hAnsiTheme="majorHAnsi" w:cs="Arial"/>
          <w:iCs/>
          <w:sz w:val="20"/>
          <w:szCs w:val="20"/>
        </w:rPr>
        <w:t>structural and optical properties</w:t>
      </w:r>
      <w:r w:rsidR="00C31A85" w:rsidRPr="00C31A85">
        <w:rPr>
          <w:rFonts w:asciiTheme="majorHAnsi" w:hAnsiTheme="majorHAnsi" w:cs="Arial"/>
          <w:iCs/>
          <w:sz w:val="20"/>
          <w:szCs w:val="20"/>
        </w:rPr>
        <w:t xml:space="preserve"> synthesized products are investigated using transmission electron microscopy</w:t>
      </w:r>
      <w:r w:rsidR="002A42A2">
        <w:rPr>
          <w:rFonts w:asciiTheme="majorHAnsi" w:hAnsiTheme="majorHAnsi" w:cs="Arial"/>
          <w:iCs/>
          <w:sz w:val="20"/>
          <w:szCs w:val="20"/>
        </w:rPr>
        <w:t xml:space="preserve"> (TEM)</w:t>
      </w:r>
      <w:r w:rsidR="00C31A85" w:rsidRPr="00C31A85">
        <w:rPr>
          <w:rFonts w:asciiTheme="majorHAnsi" w:hAnsiTheme="majorHAnsi" w:cs="Arial"/>
          <w:iCs/>
          <w:sz w:val="20"/>
          <w:szCs w:val="20"/>
        </w:rPr>
        <w:t>,</w:t>
      </w:r>
      <w:r w:rsidR="00C31A85" w:rsidRPr="00C31A85">
        <w:rPr>
          <w:rFonts w:asciiTheme="majorHAnsi" w:hAnsiTheme="majorHAnsi" w:cs="Arial"/>
          <w:i/>
          <w:iCs/>
          <w:sz w:val="20"/>
          <w:szCs w:val="20"/>
        </w:rPr>
        <w:t xml:space="preserve"> </w:t>
      </w:r>
      <w:r w:rsidR="00C31A85" w:rsidRPr="00C31A85">
        <w:rPr>
          <w:rFonts w:asciiTheme="majorHAnsi" w:hAnsiTheme="majorHAnsi" w:cs="Arial"/>
          <w:iCs/>
          <w:sz w:val="20"/>
          <w:szCs w:val="20"/>
        </w:rPr>
        <w:t>UV−vis−near infrared</w:t>
      </w:r>
      <w:r w:rsidR="00C31A85" w:rsidRPr="00C31A85">
        <w:rPr>
          <w:rFonts w:asciiTheme="majorHAnsi" w:hAnsiTheme="majorHAnsi" w:cs="Arial"/>
          <w:i/>
          <w:iCs/>
          <w:sz w:val="20"/>
          <w:szCs w:val="20"/>
        </w:rPr>
        <w:t xml:space="preserve"> </w:t>
      </w:r>
      <w:r w:rsidR="00C31A85" w:rsidRPr="00C31A85">
        <w:rPr>
          <w:rFonts w:asciiTheme="majorHAnsi" w:hAnsiTheme="majorHAnsi" w:cs="Arial"/>
          <w:iCs/>
          <w:sz w:val="20"/>
          <w:szCs w:val="20"/>
        </w:rPr>
        <w:t>absorption spectroscopy and photoluminescence Spectroscopy techniques</w:t>
      </w:r>
      <w:r w:rsidR="00C31A85">
        <w:rPr>
          <w:rFonts w:asciiTheme="majorHAnsi" w:hAnsiTheme="majorHAnsi" w:cs="Arial"/>
          <w:iCs/>
          <w:sz w:val="20"/>
          <w:szCs w:val="20"/>
        </w:rPr>
        <w:t xml:space="preserve">. </w:t>
      </w:r>
      <w:r w:rsidR="002A42A2">
        <w:rPr>
          <w:rFonts w:asciiTheme="majorHAnsi" w:hAnsiTheme="majorHAnsi" w:cs="Arial"/>
          <w:iCs/>
          <w:sz w:val="20"/>
          <w:szCs w:val="20"/>
        </w:rPr>
        <w:t>T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 xml:space="preserve">he TEM </w:t>
      </w:r>
      <w:r w:rsidR="002A42A2">
        <w:rPr>
          <w:rFonts w:asciiTheme="majorHAnsi" w:hAnsiTheme="majorHAnsi" w:cs="Arial"/>
          <w:iCs/>
          <w:sz w:val="20"/>
          <w:szCs w:val="20"/>
        </w:rPr>
        <w:t>image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 xml:space="preserve"> </w:t>
      </w:r>
      <w:r w:rsidR="002A42A2">
        <w:rPr>
          <w:rFonts w:asciiTheme="majorHAnsi" w:hAnsiTheme="majorHAnsi" w:cs="Arial"/>
          <w:iCs/>
          <w:sz w:val="20"/>
          <w:szCs w:val="20"/>
        </w:rPr>
        <w:t>shows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 xml:space="preserve"> </w:t>
      </w:r>
      <w:r w:rsidR="002A42A2">
        <w:rPr>
          <w:rFonts w:asciiTheme="majorHAnsi" w:hAnsiTheme="majorHAnsi" w:cs="Arial"/>
          <w:iCs/>
          <w:sz w:val="20"/>
          <w:szCs w:val="20"/>
        </w:rPr>
        <w:t>formation of MoS</w:t>
      </w:r>
      <w:r w:rsidR="002A42A2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2A42A2">
        <w:rPr>
          <w:rFonts w:asciiTheme="majorHAnsi" w:hAnsiTheme="majorHAnsi" w:cs="Arial"/>
          <w:iCs/>
          <w:sz w:val="20"/>
          <w:szCs w:val="20"/>
        </w:rPr>
        <w:t xml:space="preserve"> QDs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>. The Tuck plot is observed for a direct band-gap MoS</w:t>
      </w:r>
      <w:r w:rsidR="002A42A2" w:rsidRPr="002A42A2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 xml:space="preserve"> </w:t>
      </w:r>
      <w:r w:rsidR="00E067F8">
        <w:rPr>
          <w:rFonts w:asciiTheme="majorHAnsi" w:hAnsiTheme="majorHAnsi" w:cs="Arial"/>
          <w:iCs/>
          <w:sz w:val="20"/>
          <w:szCs w:val="20"/>
        </w:rPr>
        <w:t xml:space="preserve">QDs 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>(</w:t>
      </w:r>
      <w:r w:rsidR="00E067F8">
        <w:rPr>
          <w:rFonts w:asciiTheme="majorHAnsi" w:hAnsiTheme="majorHAnsi" w:cs="Arial"/>
          <w:iCs/>
          <w:sz w:val="20"/>
          <w:szCs w:val="20"/>
        </w:rPr>
        <w:t>4.18</w:t>
      </w:r>
      <w:r w:rsidR="002A42A2" w:rsidRPr="002A42A2">
        <w:rPr>
          <w:rFonts w:asciiTheme="majorHAnsi" w:hAnsiTheme="majorHAnsi" w:cs="Arial"/>
          <w:iCs/>
          <w:sz w:val="20"/>
          <w:szCs w:val="20"/>
        </w:rPr>
        <w:t xml:space="preserve"> eV). </w:t>
      </w:r>
      <w:r w:rsidR="00FA1B1C" w:rsidRPr="00FA1B1C">
        <w:rPr>
          <w:rFonts w:asciiTheme="majorHAnsi" w:hAnsiTheme="majorHAnsi" w:cs="Arial"/>
          <w:iCs/>
          <w:sz w:val="20"/>
          <w:szCs w:val="20"/>
        </w:rPr>
        <w:t xml:space="preserve">Thus, PLA provides a </w:t>
      </w:r>
      <w:r w:rsidR="00FA1B1C" w:rsidRPr="00FA1B1C">
        <w:rPr>
          <w:rFonts w:asciiTheme="majorHAnsi" w:hAnsiTheme="majorHAnsi" w:cs="Arial"/>
          <w:iCs/>
          <w:sz w:val="20"/>
          <w:szCs w:val="20"/>
          <w:lang w:val="en-GB"/>
        </w:rPr>
        <w:t xml:space="preserve">single-stage </w:t>
      </w:r>
      <w:r w:rsidR="00FA1B1C" w:rsidRPr="00FA1B1C">
        <w:rPr>
          <w:rFonts w:asciiTheme="majorHAnsi" w:hAnsiTheme="majorHAnsi" w:cs="Arial"/>
          <w:iCs/>
          <w:sz w:val="20"/>
          <w:szCs w:val="20"/>
        </w:rPr>
        <w:t>way to clean and green synthesis the MoS</w:t>
      </w:r>
      <w:r w:rsidR="00FA1B1C" w:rsidRPr="00FA1B1C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FA1B1C" w:rsidRPr="00FA1B1C">
        <w:rPr>
          <w:rFonts w:asciiTheme="majorHAnsi" w:hAnsiTheme="majorHAnsi" w:cs="Arial"/>
          <w:iCs/>
          <w:sz w:val="20"/>
          <w:szCs w:val="20"/>
        </w:rPr>
        <w:t xml:space="preserve"> </w:t>
      </w:r>
      <w:r w:rsidR="00FA1B1C">
        <w:rPr>
          <w:rFonts w:asciiTheme="majorHAnsi" w:hAnsiTheme="majorHAnsi" w:cs="Arial"/>
          <w:iCs/>
          <w:sz w:val="20"/>
          <w:szCs w:val="20"/>
        </w:rPr>
        <w:t>QD</w:t>
      </w:r>
      <w:r w:rsidR="00FA1B1C" w:rsidRPr="00FA1B1C">
        <w:rPr>
          <w:rFonts w:asciiTheme="majorHAnsi" w:hAnsiTheme="majorHAnsi" w:cs="Arial"/>
          <w:iCs/>
          <w:sz w:val="20"/>
          <w:szCs w:val="20"/>
        </w:rPr>
        <w:t xml:space="preserve">s suspension </w:t>
      </w:r>
      <w:r w:rsidR="00FA1B1C" w:rsidRPr="00FA1B1C">
        <w:rPr>
          <w:rFonts w:asciiTheme="majorHAnsi" w:hAnsiTheme="majorHAnsi" w:cs="Arial"/>
          <w:iCs/>
          <w:sz w:val="20"/>
          <w:szCs w:val="20"/>
          <w:lang w:val="en-GB"/>
        </w:rPr>
        <w:t>without a need of high vacuum devices and additional chemical components</w:t>
      </w:r>
      <w:r w:rsidR="00FA1B1C" w:rsidRPr="00FA1B1C">
        <w:rPr>
          <w:rFonts w:asciiTheme="majorHAnsi" w:hAnsiTheme="majorHAnsi" w:cs="Arial"/>
          <w:iCs/>
          <w:sz w:val="20"/>
          <w:szCs w:val="20"/>
        </w:rPr>
        <w:t>.</w:t>
      </w:r>
      <w:r w:rsidR="00FA1B1C">
        <w:rPr>
          <w:rFonts w:asciiTheme="majorHAnsi" w:hAnsiTheme="majorHAnsi" w:cs="Arial"/>
          <w:iCs/>
          <w:sz w:val="20"/>
          <w:szCs w:val="20"/>
        </w:rPr>
        <w:t xml:space="preserve"> Moreover, </w:t>
      </w:r>
      <w:r w:rsidR="00FA1B1C">
        <w:rPr>
          <w:rFonts w:asciiTheme="majorHAnsi" w:hAnsiTheme="majorHAnsi" w:cs="Arial"/>
          <w:sz w:val="20"/>
          <w:szCs w:val="20"/>
        </w:rPr>
        <w:t>d</w:t>
      </w:r>
      <w:r w:rsidR="008E3C50" w:rsidRPr="008E3C50">
        <w:rPr>
          <w:rFonts w:asciiTheme="majorHAnsi" w:hAnsiTheme="majorHAnsi" w:cs="Arial"/>
          <w:sz w:val="20"/>
          <w:szCs w:val="20"/>
        </w:rPr>
        <w:t xml:space="preserve">oping provides </w:t>
      </w:r>
      <w:r w:rsidR="00905001">
        <w:rPr>
          <w:rFonts w:asciiTheme="majorHAnsi" w:hAnsiTheme="majorHAnsi" w:cs="Arial"/>
          <w:sz w:val="20"/>
          <w:szCs w:val="20"/>
        </w:rPr>
        <w:t xml:space="preserve">an advantage to engineering the </w:t>
      </w:r>
      <w:r w:rsidR="008E3C50" w:rsidRPr="008E3C50">
        <w:rPr>
          <w:rFonts w:asciiTheme="majorHAnsi" w:hAnsiTheme="majorHAnsi" w:cs="Arial"/>
          <w:sz w:val="20"/>
          <w:szCs w:val="20"/>
        </w:rPr>
        <w:t>optical and electrical characteristics of</w:t>
      </w:r>
      <w:r w:rsidR="00D9407A">
        <w:rPr>
          <w:rFonts w:asciiTheme="majorHAnsi" w:hAnsiTheme="majorHAnsi" w:cs="Arial"/>
          <w:sz w:val="20"/>
          <w:szCs w:val="20"/>
        </w:rPr>
        <w:t xml:space="preserve"> MoS</w:t>
      </w:r>
      <w:r w:rsidR="00D9407A">
        <w:rPr>
          <w:rFonts w:asciiTheme="majorHAnsi" w:hAnsiTheme="majorHAnsi" w:cs="Arial"/>
          <w:sz w:val="20"/>
          <w:szCs w:val="20"/>
          <w:vertAlign w:val="subscript"/>
        </w:rPr>
        <w:t>2</w:t>
      </w:r>
      <w:r w:rsidR="008E3C50" w:rsidRPr="008E3C50">
        <w:rPr>
          <w:rFonts w:asciiTheme="majorHAnsi" w:hAnsiTheme="majorHAnsi" w:cs="Arial"/>
          <w:sz w:val="20"/>
          <w:szCs w:val="20"/>
        </w:rPr>
        <w:t>.</w:t>
      </w:r>
    </w:p>
    <w:p w14:paraId="45C6D02B" w14:textId="77777777" w:rsidR="0057601D" w:rsidRPr="00EF0614" w:rsidRDefault="0057601D" w:rsidP="0057601D">
      <w:pPr>
        <w:bidi w:val="0"/>
        <w:jc w:val="both"/>
        <w:rPr>
          <w:rFonts w:asciiTheme="majorHAnsi" w:hAnsiTheme="majorHAnsi" w:cs="Arial"/>
          <w:sz w:val="20"/>
          <w:szCs w:val="20"/>
        </w:rPr>
      </w:pPr>
    </w:p>
    <w:p w14:paraId="605D4E68" w14:textId="09E26350" w:rsidR="0022312B" w:rsidRPr="00FF44B6" w:rsidRDefault="001B7CC4" w:rsidP="00FF44B6">
      <w:pPr>
        <w:keepNext/>
        <w:bidi w:val="0"/>
        <w:jc w:val="both"/>
        <w:outlineLvl w:val="1"/>
        <w:rPr>
          <w:rFonts w:asciiTheme="majorHAnsi" w:hAnsiTheme="majorHAnsi" w:cs="Arial"/>
          <w:sz w:val="20"/>
          <w:szCs w:val="20"/>
        </w:rPr>
      </w:pPr>
      <w:r w:rsidRPr="001424B2">
        <w:rPr>
          <w:rFonts w:asciiTheme="majorHAnsi" w:hAnsiTheme="majorHAnsi" w:cs="Arial"/>
          <w:b/>
          <w:bCs/>
          <w:sz w:val="20"/>
          <w:szCs w:val="20"/>
        </w:rPr>
        <w:t>Keywords:</w:t>
      </w:r>
      <w:r w:rsidRPr="001424B2">
        <w:rPr>
          <w:rFonts w:asciiTheme="majorHAnsi" w:hAnsiTheme="majorHAnsi" w:cs="Arial"/>
          <w:sz w:val="20"/>
          <w:szCs w:val="20"/>
        </w:rPr>
        <w:t xml:space="preserve"> </w:t>
      </w:r>
      <w:r w:rsidR="00A62AE7" w:rsidRPr="00A62AE7">
        <w:rPr>
          <w:rFonts w:asciiTheme="majorHAnsi" w:hAnsiTheme="majorHAnsi" w:cs="Arial"/>
          <w:bCs/>
          <w:iCs/>
          <w:sz w:val="20"/>
          <w:szCs w:val="20"/>
        </w:rPr>
        <w:t>MoS</w:t>
      </w:r>
      <w:r w:rsidR="00A62AE7" w:rsidRPr="00A62AE7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A62AE7" w:rsidRPr="00A62AE7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A62AE7">
        <w:rPr>
          <w:rFonts w:asciiTheme="majorHAnsi" w:hAnsiTheme="majorHAnsi" w:cs="Arial"/>
          <w:bCs/>
          <w:iCs/>
          <w:sz w:val="20"/>
          <w:szCs w:val="20"/>
        </w:rPr>
        <w:t>quantum dots</w:t>
      </w:r>
      <w:r w:rsidR="00A62AE7" w:rsidRPr="00A62AE7">
        <w:rPr>
          <w:rFonts w:asciiTheme="majorHAnsi" w:hAnsiTheme="majorHAnsi" w:cs="Arial"/>
          <w:bCs/>
          <w:iCs/>
          <w:sz w:val="20"/>
          <w:szCs w:val="20"/>
        </w:rPr>
        <w:t>, Pulsed laser ablation, Liquid nitrogen,</w:t>
      </w:r>
      <w:r w:rsidR="00A62AE7">
        <w:rPr>
          <w:rFonts w:asciiTheme="majorHAnsi" w:hAnsiTheme="majorHAnsi" w:cs="Arial"/>
          <w:bCs/>
          <w:iCs/>
          <w:sz w:val="20"/>
          <w:szCs w:val="20"/>
        </w:rPr>
        <w:t xml:space="preserve"> Nitrogen doping.</w:t>
      </w:r>
    </w:p>
    <w:p w14:paraId="7695E72F" w14:textId="77777777" w:rsidR="0022312B" w:rsidRDefault="0022312B" w:rsidP="0022312B">
      <w:pPr>
        <w:keepNext/>
        <w:bidi w:val="0"/>
        <w:jc w:val="center"/>
        <w:outlineLvl w:val="1"/>
        <w:rPr>
          <w:rFonts w:asciiTheme="majorHAnsi" w:hAnsiTheme="majorHAnsi" w:cs="Arial"/>
        </w:rPr>
      </w:pPr>
    </w:p>
    <w:p w14:paraId="265AF1FB" w14:textId="0EDBB632" w:rsidR="00E87B32" w:rsidRPr="001424B2" w:rsidRDefault="000520E0" w:rsidP="00290F61">
      <w:pPr>
        <w:jc w:val="center"/>
        <w:rPr>
          <w:rFonts w:asciiTheme="majorHAnsi" w:hAnsiTheme="majorHAnsi" w:cs="B Mitra"/>
          <w:b/>
          <w:bCs/>
          <w:sz w:val="32"/>
          <w:szCs w:val="32"/>
        </w:rPr>
      </w:pP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>سنتز درجا نقاط کوانتوم</w:t>
      </w:r>
      <w:r w:rsidRPr="000520E0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</w:t>
      </w:r>
      <w:r w:rsidRPr="000520E0">
        <w:rPr>
          <w:rFonts w:asciiTheme="majorHAnsi" w:hAnsiTheme="majorHAnsi" w:cs="B Mitra"/>
          <w:b/>
          <w:bCs/>
          <w:sz w:val="32"/>
          <w:szCs w:val="32"/>
        </w:rPr>
        <w:t>MoS</w:t>
      </w:r>
      <w:r w:rsidRPr="000520E0">
        <w:rPr>
          <w:rFonts w:asciiTheme="majorHAnsi" w:hAnsiTheme="majorHAnsi" w:cs="B Mitra"/>
          <w:b/>
          <w:bCs/>
          <w:sz w:val="32"/>
          <w:szCs w:val="32"/>
          <w:vertAlign w:val="subscript"/>
        </w:rPr>
        <w:t>2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</w:t>
      </w:r>
      <w:r w:rsidR="00866A62">
        <w:rPr>
          <w:rFonts w:asciiTheme="majorHAnsi" w:hAnsiTheme="majorHAnsi" w:cs="B Mitra" w:hint="cs"/>
          <w:b/>
          <w:bCs/>
          <w:sz w:val="32"/>
          <w:szCs w:val="32"/>
          <w:rtl/>
        </w:rPr>
        <w:t>آلاییده‌شده</w:t>
      </w:r>
      <w:r>
        <w:rPr>
          <w:rFonts w:asciiTheme="majorHAnsi" w:hAnsiTheme="majorHAnsi" w:cs="B Mitra" w:hint="cs"/>
          <w:b/>
          <w:bCs/>
          <w:sz w:val="32"/>
          <w:szCs w:val="32"/>
          <w:rtl/>
        </w:rPr>
        <w:t xml:space="preserve"> 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>با ن</w:t>
      </w:r>
      <w:r w:rsidRPr="000520E0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0520E0">
        <w:rPr>
          <w:rFonts w:asciiTheme="majorHAnsi" w:hAnsiTheme="majorHAnsi" w:cs="B Mitra" w:hint="eastAsia"/>
          <w:b/>
          <w:bCs/>
          <w:sz w:val="32"/>
          <w:szCs w:val="32"/>
          <w:rtl/>
        </w:rPr>
        <w:t>تروژن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با استفاده از </w:t>
      </w:r>
      <w:r>
        <w:rPr>
          <w:rFonts w:asciiTheme="majorHAnsi" w:hAnsiTheme="majorHAnsi" w:cs="B Mitra" w:hint="cs"/>
          <w:b/>
          <w:bCs/>
          <w:sz w:val="32"/>
          <w:szCs w:val="32"/>
          <w:rtl/>
        </w:rPr>
        <w:t>روشی کندکی لیزری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در مح</w:t>
      </w:r>
      <w:r w:rsidRPr="000520E0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0520E0">
        <w:rPr>
          <w:rFonts w:asciiTheme="majorHAnsi" w:hAnsiTheme="majorHAnsi" w:cs="B Mitra" w:hint="eastAsia"/>
          <w:b/>
          <w:bCs/>
          <w:sz w:val="32"/>
          <w:szCs w:val="32"/>
          <w:rtl/>
        </w:rPr>
        <w:t>ط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ن</w:t>
      </w:r>
      <w:r w:rsidRPr="000520E0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0520E0">
        <w:rPr>
          <w:rFonts w:asciiTheme="majorHAnsi" w:hAnsiTheme="majorHAnsi" w:cs="B Mitra" w:hint="eastAsia"/>
          <w:b/>
          <w:bCs/>
          <w:sz w:val="32"/>
          <w:szCs w:val="32"/>
          <w:rtl/>
        </w:rPr>
        <w:t>تروژن</w:t>
      </w:r>
      <w:r w:rsidRPr="000520E0">
        <w:rPr>
          <w:rFonts w:asciiTheme="majorHAnsi" w:hAnsiTheme="majorHAnsi" w:cs="B Mitra"/>
          <w:b/>
          <w:bCs/>
          <w:sz w:val="32"/>
          <w:szCs w:val="32"/>
          <w:rtl/>
        </w:rPr>
        <w:t xml:space="preserve"> ما</w:t>
      </w:r>
      <w:r w:rsidRPr="000520E0">
        <w:rPr>
          <w:rFonts w:asciiTheme="majorHAnsi" w:hAnsiTheme="majorHAnsi" w:cs="B Mitra" w:hint="cs"/>
          <w:b/>
          <w:bCs/>
          <w:sz w:val="32"/>
          <w:szCs w:val="32"/>
          <w:rtl/>
        </w:rPr>
        <w:t>ی</w:t>
      </w:r>
      <w:r w:rsidRPr="000520E0">
        <w:rPr>
          <w:rFonts w:asciiTheme="majorHAnsi" w:hAnsiTheme="majorHAnsi" w:cs="B Mitra" w:hint="eastAsia"/>
          <w:b/>
          <w:bCs/>
          <w:sz w:val="32"/>
          <w:szCs w:val="32"/>
          <w:rtl/>
        </w:rPr>
        <w:t>ع</w:t>
      </w:r>
    </w:p>
    <w:p w14:paraId="09D45231" w14:textId="6764E613" w:rsidR="00E87B32" w:rsidRPr="001424B2" w:rsidRDefault="004B04E5" w:rsidP="005D1633">
      <w:pPr>
        <w:pStyle w:val="AuthorName"/>
        <w:spacing w:after="0"/>
        <w:rPr>
          <w:rFonts w:asciiTheme="majorHAnsi" w:hAnsiTheme="majorHAnsi"/>
          <w:szCs w:val="24"/>
        </w:rPr>
      </w:pPr>
      <w:r>
        <w:rPr>
          <w:rFonts w:asciiTheme="majorHAnsi" w:hAnsiTheme="majorHAnsi" w:hint="cs"/>
          <w:szCs w:val="24"/>
          <w:rtl/>
        </w:rPr>
        <w:t>فاطمه شاهی</w:t>
      </w:r>
      <w:r w:rsidRPr="001424B2">
        <w:rPr>
          <w:rFonts w:asciiTheme="majorHAnsi" w:hAnsiTheme="majorHAnsi"/>
          <w:szCs w:val="24"/>
          <w:vertAlign w:val="superscript"/>
          <w:rtl/>
        </w:rPr>
        <w:t>1</w:t>
      </w:r>
      <w:r>
        <w:rPr>
          <w:rFonts w:asciiTheme="majorHAnsi" w:hAnsiTheme="majorHAnsi" w:hint="cs"/>
          <w:szCs w:val="24"/>
          <w:rtl/>
        </w:rPr>
        <w:t>،</w:t>
      </w:r>
      <w:r>
        <w:rPr>
          <w:rFonts w:asciiTheme="majorHAnsi" w:hAnsiTheme="majorHAnsi" w:hint="cs"/>
          <w:szCs w:val="24"/>
          <w:vertAlign w:val="superscript"/>
          <w:rtl/>
        </w:rPr>
        <w:t xml:space="preserve"> </w:t>
      </w:r>
      <w:r>
        <w:rPr>
          <w:rFonts w:asciiTheme="majorHAnsi" w:hAnsiTheme="majorHAnsi" w:hint="cs"/>
          <w:szCs w:val="24"/>
          <w:rtl/>
        </w:rPr>
        <w:t>پرویز پروین</w:t>
      </w:r>
      <w:r>
        <w:rPr>
          <w:rFonts w:asciiTheme="majorHAnsi" w:hAnsiTheme="majorHAnsi" w:hint="cs"/>
          <w:szCs w:val="24"/>
          <w:vertAlign w:val="superscript"/>
          <w:rtl/>
        </w:rPr>
        <w:t>2</w:t>
      </w:r>
      <w:r w:rsidR="00E87B32" w:rsidRPr="001424B2">
        <w:rPr>
          <w:rFonts w:asciiTheme="majorHAnsi" w:hAnsiTheme="majorHAnsi"/>
          <w:szCs w:val="24"/>
          <w:vertAlign w:val="superscript"/>
          <w:rtl/>
        </w:rPr>
        <w:t>*</w:t>
      </w:r>
      <w:r w:rsidR="00E87B32" w:rsidRPr="001424B2">
        <w:rPr>
          <w:rFonts w:asciiTheme="majorHAnsi" w:hAnsiTheme="majorHAnsi"/>
          <w:szCs w:val="24"/>
          <w:rtl/>
        </w:rPr>
        <w:t xml:space="preserve">، </w:t>
      </w:r>
      <w:r w:rsidR="007853EA">
        <w:rPr>
          <w:rFonts w:asciiTheme="majorHAnsi" w:hAnsiTheme="majorHAnsi" w:hint="cs"/>
          <w:szCs w:val="24"/>
          <w:rtl/>
        </w:rPr>
        <w:t>سیده زهرا مرتضوی</w:t>
      </w:r>
      <w:r w:rsidR="007853EA">
        <w:rPr>
          <w:rFonts w:asciiTheme="majorHAnsi" w:hAnsiTheme="majorHAnsi" w:hint="cs"/>
          <w:szCs w:val="24"/>
          <w:vertAlign w:val="superscript"/>
          <w:rtl/>
        </w:rPr>
        <w:t>3</w:t>
      </w:r>
      <w:r w:rsidR="00E87B32" w:rsidRPr="001424B2">
        <w:rPr>
          <w:rFonts w:asciiTheme="majorHAnsi" w:hAnsiTheme="majorHAnsi"/>
          <w:szCs w:val="24"/>
          <w:rtl/>
        </w:rPr>
        <w:t>،</w:t>
      </w:r>
      <w:r w:rsidR="007853EA" w:rsidRPr="007853EA">
        <w:rPr>
          <w:rFonts w:asciiTheme="majorHAnsi" w:eastAsia="Times New Roman" w:hAnsiTheme="majorHAnsi" w:cs="Times New Roman" w:hint="cs"/>
          <w:b w:val="0"/>
          <w:bCs w:val="0"/>
          <w:szCs w:val="24"/>
          <w:rtl/>
        </w:rPr>
        <w:t xml:space="preserve"> </w:t>
      </w:r>
      <w:r w:rsidR="007853EA">
        <w:rPr>
          <w:rFonts w:asciiTheme="majorHAnsi" w:hAnsiTheme="majorHAnsi" w:hint="cs"/>
          <w:szCs w:val="24"/>
          <w:rtl/>
        </w:rPr>
        <w:t>علی ریحانی</w:t>
      </w:r>
      <w:r w:rsidR="007853EA" w:rsidRPr="007853EA">
        <w:rPr>
          <w:rFonts w:asciiTheme="majorHAnsi" w:hAnsiTheme="majorHAnsi" w:hint="cs"/>
          <w:szCs w:val="24"/>
          <w:vertAlign w:val="superscript"/>
          <w:rtl/>
        </w:rPr>
        <w:t>3</w:t>
      </w:r>
      <w:r w:rsidR="007853EA">
        <w:rPr>
          <w:rFonts w:asciiTheme="majorHAnsi" w:hAnsiTheme="majorHAnsi" w:hint="cs"/>
          <w:szCs w:val="24"/>
          <w:rtl/>
        </w:rPr>
        <w:t xml:space="preserve">، </w:t>
      </w:r>
      <w:r w:rsidR="00145190">
        <w:rPr>
          <w:rFonts w:asciiTheme="majorHAnsi" w:hAnsiTheme="majorHAnsi" w:hint="cs"/>
          <w:szCs w:val="24"/>
          <w:rtl/>
        </w:rPr>
        <w:t>مهتدی صدرزاده</w:t>
      </w:r>
      <w:r w:rsidR="00145190">
        <w:rPr>
          <w:rFonts w:asciiTheme="majorHAnsi" w:hAnsiTheme="majorHAnsi" w:hint="cs"/>
          <w:szCs w:val="24"/>
          <w:vertAlign w:val="superscript"/>
          <w:rtl/>
        </w:rPr>
        <w:t>4</w:t>
      </w:r>
      <w:r w:rsidR="00B13038">
        <w:rPr>
          <w:rFonts w:asciiTheme="majorHAnsi" w:hAnsiTheme="majorHAnsi" w:hint="cs"/>
          <w:szCs w:val="24"/>
          <w:vertAlign w:val="superscript"/>
          <w:rtl/>
        </w:rPr>
        <w:t xml:space="preserve"> </w:t>
      </w:r>
      <w:r w:rsidR="00B13038">
        <w:rPr>
          <w:rFonts w:asciiTheme="majorHAnsi" w:hAnsiTheme="majorHAnsi" w:hint="cs"/>
          <w:szCs w:val="24"/>
          <w:rtl/>
        </w:rPr>
        <w:t xml:space="preserve">و علی </w:t>
      </w:r>
      <w:r w:rsidR="00F024E3">
        <w:rPr>
          <w:rFonts w:asciiTheme="majorHAnsi" w:hAnsiTheme="majorHAnsi" w:hint="cs"/>
          <w:szCs w:val="24"/>
          <w:rtl/>
        </w:rPr>
        <w:t>معافی</w:t>
      </w:r>
      <w:r w:rsidR="00B13038">
        <w:rPr>
          <w:rFonts w:asciiTheme="majorHAnsi" w:hAnsiTheme="majorHAnsi" w:hint="cs"/>
          <w:szCs w:val="24"/>
          <w:vertAlign w:val="superscript"/>
          <w:rtl/>
        </w:rPr>
        <w:t>5</w:t>
      </w:r>
      <w:r w:rsidR="00B13038" w:rsidRPr="001424B2">
        <w:rPr>
          <w:rFonts w:asciiTheme="majorHAnsi" w:hAnsiTheme="majorHAnsi"/>
          <w:szCs w:val="24"/>
          <w:rtl/>
        </w:rPr>
        <w:t xml:space="preserve"> 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394"/>
        <w:gridCol w:w="2244"/>
      </w:tblGrid>
      <w:tr w:rsidR="000D0B95" w:rsidRPr="001424B2" w14:paraId="677A0F86" w14:textId="77777777" w:rsidTr="002F23F9">
        <w:trPr>
          <w:trHeight w:val="284"/>
        </w:trPr>
        <w:tc>
          <w:tcPr>
            <w:tcW w:w="3836" w:type="pct"/>
            <w:vAlign w:val="center"/>
          </w:tcPr>
          <w:p w14:paraId="2C5B932B" w14:textId="74505465" w:rsidR="000D0B95" w:rsidRPr="001424B2" w:rsidRDefault="000D0B95" w:rsidP="00F55942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1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دانشجوی دكتري دانشکده مهندسی </w:t>
            </w:r>
            <w:r w:rsidR="00F55942">
              <w:rPr>
                <w:rFonts w:asciiTheme="majorHAnsi" w:hAnsiTheme="majorHAnsi" w:hint="cs"/>
                <w:sz w:val="18"/>
                <w:szCs w:val="18"/>
                <w:rtl/>
              </w:rPr>
              <w:t>انرژی و فیزیک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صنعتی </w:t>
            </w:r>
            <w:r w:rsidR="00F55942">
              <w:rPr>
                <w:rFonts w:asciiTheme="majorHAnsi" w:hAnsiTheme="majorHAnsi" w:hint="cs"/>
                <w:sz w:val="18"/>
                <w:szCs w:val="18"/>
                <w:rtl/>
              </w:rPr>
              <w:t>امیرکبیر</w:t>
            </w:r>
          </w:p>
        </w:tc>
        <w:tc>
          <w:tcPr>
            <w:tcW w:w="1164" w:type="pct"/>
            <w:vAlign w:val="center"/>
          </w:tcPr>
          <w:p w14:paraId="50299D08" w14:textId="34377124" w:rsidR="000D0B95" w:rsidRPr="001424B2" w:rsidRDefault="00F55942" w:rsidP="00BA1B42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0E344F">
              <w:rPr>
                <w:rFonts w:asciiTheme="majorHAnsi" w:hAnsiTheme="majorHAnsi"/>
                <w:sz w:val="16"/>
                <w:szCs w:val="16"/>
                <w:lang w:val="en-CA"/>
              </w:rPr>
              <w:t>f.shahi.3035@aut.ac.ir</w:t>
            </w:r>
          </w:p>
        </w:tc>
      </w:tr>
      <w:tr w:rsidR="007E5B47" w:rsidRPr="001424B2" w14:paraId="6A8EC883" w14:textId="77777777" w:rsidTr="002F23F9">
        <w:trPr>
          <w:trHeight w:val="284"/>
        </w:trPr>
        <w:tc>
          <w:tcPr>
            <w:tcW w:w="3836" w:type="pct"/>
            <w:vAlign w:val="center"/>
          </w:tcPr>
          <w:p w14:paraId="3161DEF2" w14:textId="3C33BADA" w:rsidR="007E5B47" w:rsidRPr="001424B2" w:rsidRDefault="007E5B47" w:rsidP="007E5B47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2</w:t>
            </w:r>
            <w:r w:rsidRPr="001424B2"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  <w:t>*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عضو هیات علمی دانشکده مهندسی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انرژی و فیزیک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صنعتی</w:t>
            </w:r>
          </w:p>
        </w:tc>
        <w:tc>
          <w:tcPr>
            <w:tcW w:w="1164" w:type="pct"/>
            <w:vAlign w:val="center"/>
          </w:tcPr>
          <w:p w14:paraId="12B2A5C9" w14:textId="194E0281" w:rsidR="007E5B47" w:rsidRPr="001424B2" w:rsidRDefault="007E5B47" w:rsidP="007E5B47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EE5058">
              <w:rPr>
                <w:rFonts w:asciiTheme="majorHAnsi" w:hAnsiTheme="majorHAnsi"/>
                <w:sz w:val="16"/>
                <w:szCs w:val="16"/>
                <w:lang w:val="en-GB"/>
              </w:rPr>
              <w:t>Parvin@aut.ac.ir</w:t>
            </w:r>
          </w:p>
        </w:tc>
      </w:tr>
      <w:tr w:rsidR="007E5B47" w:rsidRPr="001424B2" w14:paraId="665842AB" w14:textId="77777777" w:rsidTr="002F23F9">
        <w:trPr>
          <w:trHeight w:val="284"/>
        </w:trPr>
        <w:tc>
          <w:tcPr>
            <w:tcW w:w="3836" w:type="pct"/>
            <w:vAlign w:val="center"/>
          </w:tcPr>
          <w:p w14:paraId="02AF4826" w14:textId="24A23671" w:rsidR="007E5B47" w:rsidRPr="001424B2" w:rsidRDefault="00340F52" w:rsidP="00340F52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3</w:t>
            </w:r>
            <w:r w:rsidRPr="00340F52">
              <w:rPr>
                <w:rFonts w:asciiTheme="majorHAnsi" w:hAnsiTheme="majorHAnsi"/>
                <w:sz w:val="18"/>
                <w:szCs w:val="18"/>
                <w:rtl/>
              </w:rPr>
              <w:t xml:space="preserve">هیات علمی دانشکده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فیزیک</w:t>
            </w:r>
            <w:r w:rsidR="007E5B47"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بین المللی امام خمینی قزوین</w:t>
            </w:r>
          </w:p>
        </w:tc>
        <w:tc>
          <w:tcPr>
            <w:tcW w:w="1164" w:type="pct"/>
            <w:vAlign w:val="center"/>
          </w:tcPr>
          <w:p w14:paraId="6D957AFC" w14:textId="77777777" w:rsidR="00340F52" w:rsidRPr="00340F52" w:rsidRDefault="00340F52" w:rsidP="00340F52">
            <w:pPr>
              <w:pStyle w:val="AuthorInfo"/>
              <w:bidi w:val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340F52">
              <w:rPr>
                <w:rFonts w:asciiTheme="majorHAnsi" w:hAnsiTheme="majorHAnsi"/>
                <w:sz w:val="16"/>
                <w:szCs w:val="16"/>
                <w:lang w:val="en-CA"/>
              </w:rPr>
              <w:t>z.mortazavi@sci.ikiu.ac.ir</w:t>
            </w:r>
          </w:p>
          <w:p w14:paraId="196F8544" w14:textId="1A9C01F9" w:rsidR="007E5B47" w:rsidRPr="001424B2" w:rsidRDefault="00340F52" w:rsidP="00340F52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340F52">
              <w:rPr>
                <w:rFonts w:asciiTheme="majorHAnsi" w:hAnsiTheme="majorHAnsi"/>
                <w:sz w:val="16"/>
                <w:szCs w:val="16"/>
                <w:lang w:val="en-CA"/>
              </w:rPr>
              <w:t>reyhani@sci.ikiu.ac.ir</w:t>
            </w:r>
          </w:p>
        </w:tc>
      </w:tr>
      <w:tr w:rsidR="002F23F9" w:rsidRPr="001424B2" w14:paraId="4C75966E" w14:textId="77777777" w:rsidTr="002F23F9">
        <w:trPr>
          <w:trHeight w:val="284"/>
        </w:trPr>
        <w:tc>
          <w:tcPr>
            <w:tcW w:w="3836" w:type="pct"/>
            <w:vAlign w:val="center"/>
          </w:tcPr>
          <w:p w14:paraId="6302771B" w14:textId="415942B0" w:rsidR="002F23F9" w:rsidRPr="001424B2" w:rsidRDefault="002F23F9" w:rsidP="002F23F9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4</w:t>
            </w:r>
            <w:r w:rsidRPr="00697BBA">
              <w:rPr>
                <w:rFonts w:asciiTheme="majorHAnsi" w:eastAsia="Times New Roman" w:hAnsiTheme="majorHAnsi" w:cs="Times New Roman"/>
                <w:sz w:val="18"/>
                <w:szCs w:val="18"/>
                <w:rtl/>
              </w:rPr>
              <w:t xml:space="preserve"> </w:t>
            </w:r>
            <w:r w:rsidRPr="00697BBA">
              <w:rPr>
                <w:rFonts w:asciiTheme="majorHAnsi" w:hAnsiTheme="majorHAnsi"/>
                <w:sz w:val="18"/>
                <w:szCs w:val="18"/>
                <w:rtl/>
              </w:rPr>
              <w:t xml:space="preserve">هیات علمی </w:t>
            </w:r>
            <w:r w:rsidRPr="001424B2">
              <w:rPr>
                <w:rFonts w:asciiTheme="majorHAnsi" w:hAnsiTheme="majorHAnsi"/>
                <w:sz w:val="18"/>
                <w:szCs w:val="18"/>
                <w:rtl/>
              </w:rPr>
              <w:t xml:space="preserve">دانشکده مهندسی مکانیک دانشگاه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آلبرتا</w:t>
            </w:r>
          </w:p>
        </w:tc>
        <w:tc>
          <w:tcPr>
            <w:tcW w:w="1164" w:type="pct"/>
            <w:vAlign w:val="center"/>
          </w:tcPr>
          <w:p w14:paraId="70A0309B" w14:textId="575B3443" w:rsidR="002F23F9" w:rsidRPr="001424B2" w:rsidRDefault="002F23F9" w:rsidP="002F23F9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8674F3">
              <w:rPr>
                <w:rFonts w:asciiTheme="majorHAnsi" w:hAnsiTheme="majorHAnsi"/>
                <w:sz w:val="16"/>
                <w:szCs w:val="16"/>
                <w:lang w:val="en-CA"/>
              </w:rPr>
              <w:t>sadrzade@ualberta.ca</w:t>
            </w:r>
          </w:p>
        </w:tc>
      </w:tr>
      <w:tr w:rsidR="002F23F9" w:rsidRPr="001424B2" w14:paraId="421539AF" w14:textId="77777777" w:rsidTr="002F23F9">
        <w:trPr>
          <w:trHeight w:val="284"/>
        </w:trPr>
        <w:tc>
          <w:tcPr>
            <w:tcW w:w="3836" w:type="pct"/>
            <w:vAlign w:val="center"/>
          </w:tcPr>
          <w:p w14:paraId="732DED90" w14:textId="2D6185E4" w:rsidR="002F23F9" w:rsidRDefault="002F23F9" w:rsidP="002F23F9">
            <w:pPr>
              <w:pStyle w:val="AuthorInfo"/>
              <w:spacing w:after="0"/>
              <w:jc w:val="left"/>
              <w:rPr>
                <w:rFonts w:asciiTheme="majorHAnsi" w:hAnsiTheme="majorHAnsi"/>
                <w:sz w:val="18"/>
                <w:szCs w:val="18"/>
                <w:vertAlign w:val="superscript"/>
                <w:rtl/>
              </w:rPr>
            </w:pPr>
            <w:r>
              <w:rPr>
                <w:rFonts w:asciiTheme="majorHAnsi" w:hAnsiTheme="majorHAnsi" w:hint="cs"/>
                <w:sz w:val="18"/>
                <w:szCs w:val="18"/>
                <w:vertAlign w:val="superscript"/>
                <w:rtl/>
              </w:rPr>
              <w:t>4</w:t>
            </w:r>
            <w:r w:rsidRPr="00697BBA">
              <w:rPr>
                <w:rFonts w:asciiTheme="majorHAnsi" w:eastAsia="Times New Roman" w:hAnsiTheme="majorHAnsi" w:cs="Times New Roman"/>
                <w:sz w:val="18"/>
                <w:szCs w:val="18"/>
                <w:rtl/>
              </w:rPr>
              <w:t xml:space="preserve"> </w:t>
            </w:r>
            <w:r>
              <w:rPr>
                <w:rFonts w:asciiTheme="majorHAnsi" w:hAnsiTheme="majorHAnsi" w:hint="cs"/>
                <w:sz w:val="18"/>
                <w:szCs w:val="18"/>
                <w:rtl/>
              </w:rPr>
              <w:t>استاد پژوهشی</w:t>
            </w:r>
            <w:r w:rsidRPr="00697BBA">
              <w:rPr>
                <w:rFonts w:asciiTheme="majorHAnsi" w:hAnsiTheme="majorHAnsi"/>
                <w:sz w:val="18"/>
                <w:szCs w:val="18"/>
                <w:rtl/>
              </w:rPr>
              <w:t xml:space="preserve"> </w:t>
            </w:r>
            <w:r w:rsidRPr="00E37D00">
              <w:rPr>
                <w:rFonts w:asciiTheme="majorHAnsi" w:hAnsiTheme="majorHAnsi"/>
                <w:sz w:val="18"/>
                <w:szCs w:val="18"/>
                <w:rtl/>
              </w:rPr>
              <w:t xml:space="preserve">دانشکده مهندسی </w:t>
            </w:r>
            <w:r w:rsidRPr="00E37D00">
              <w:rPr>
                <w:rFonts w:asciiTheme="majorHAnsi" w:hAnsiTheme="majorHAnsi" w:hint="cs"/>
                <w:sz w:val="18"/>
                <w:szCs w:val="18"/>
                <w:rtl/>
              </w:rPr>
              <w:t>انرژی و فیزیک</w:t>
            </w:r>
            <w:r w:rsidRPr="00E37D00">
              <w:rPr>
                <w:rFonts w:asciiTheme="majorHAnsi" w:hAnsiTheme="majorHAnsi"/>
                <w:sz w:val="18"/>
                <w:szCs w:val="18"/>
                <w:rtl/>
              </w:rPr>
              <w:t xml:space="preserve"> دانشگاه صنعتی</w:t>
            </w:r>
          </w:p>
        </w:tc>
        <w:tc>
          <w:tcPr>
            <w:tcW w:w="1164" w:type="pct"/>
            <w:vAlign w:val="center"/>
          </w:tcPr>
          <w:p w14:paraId="43FFA978" w14:textId="018BAABE" w:rsidR="002F23F9" w:rsidRPr="001424B2" w:rsidRDefault="002F23F9" w:rsidP="002F23F9">
            <w:pPr>
              <w:pStyle w:val="AuthorInfo"/>
              <w:bidi w:val="0"/>
              <w:spacing w:after="0"/>
              <w:jc w:val="left"/>
              <w:rPr>
                <w:rFonts w:asciiTheme="majorHAnsi" w:hAnsiTheme="majorHAnsi"/>
                <w:sz w:val="16"/>
                <w:szCs w:val="16"/>
                <w:lang w:val="en-CA"/>
              </w:rPr>
            </w:pPr>
            <w:r w:rsidRPr="0087545F">
              <w:rPr>
                <w:rFonts w:asciiTheme="majorHAnsi" w:hAnsiTheme="majorHAnsi"/>
                <w:sz w:val="16"/>
                <w:szCs w:val="16"/>
              </w:rPr>
              <w:t>ali.moafi@aut.ac.ir</w:t>
            </w:r>
          </w:p>
        </w:tc>
      </w:tr>
    </w:tbl>
    <w:p w14:paraId="5618D7FF" w14:textId="77777777" w:rsidR="00E87B32" w:rsidRPr="001424B2" w:rsidRDefault="00E87B32" w:rsidP="00E87B32">
      <w:pPr>
        <w:jc w:val="center"/>
        <w:rPr>
          <w:rFonts w:asciiTheme="majorHAnsi" w:hAnsiTheme="majorHAnsi" w:cs="B Mitra"/>
          <w:b/>
          <w:bCs/>
          <w:rtl/>
        </w:rPr>
      </w:pPr>
    </w:p>
    <w:p w14:paraId="122329E8" w14:textId="77777777" w:rsidR="00E87B32" w:rsidRPr="001B7CC4" w:rsidRDefault="00E87B32" w:rsidP="00E87B32">
      <w:pPr>
        <w:pStyle w:val="Heading1"/>
        <w:spacing w:before="0"/>
        <w:rPr>
          <w:rFonts w:cs="B Mitra"/>
          <w:color w:val="auto"/>
          <w:sz w:val="24"/>
          <w:szCs w:val="24"/>
          <w:rtl/>
          <w:lang w:val="en-CA"/>
        </w:rPr>
      </w:pPr>
      <w:r w:rsidRPr="001B7CC4">
        <w:rPr>
          <w:rFonts w:cs="B Mitra"/>
          <w:color w:val="auto"/>
          <w:sz w:val="24"/>
          <w:szCs w:val="24"/>
          <w:rtl/>
          <w:lang w:bidi="ar-SA"/>
        </w:rPr>
        <w:t>چكيده</w:t>
      </w:r>
    </w:p>
    <w:p w14:paraId="451D6A5C" w14:textId="40723548" w:rsidR="0022312B" w:rsidRDefault="002F23F9" w:rsidP="0077754E">
      <w:pPr>
        <w:keepNext/>
        <w:jc w:val="both"/>
        <w:outlineLvl w:val="1"/>
        <w:rPr>
          <w:rFonts w:asciiTheme="majorHAnsi" w:hAnsiTheme="majorHAnsi" w:cs="Arial"/>
        </w:rPr>
      </w:pPr>
      <w:r w:rsidRPr="002F23F9">
        <w:rPr>
          <w:rFonts w:asciiTheme="majorHAnsi" w:hAnsiTheme="majorHAnsi" w:cs="B Mitra"/>
          <w:color w:val="000000"/>
          <w:spacing w:val="2"/>
          <w:rtl/>
        </w:rPr>
        <w:t>نقاط کوانتوم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sz w:val="22"/>
          <w:szCs w:val="22"/>
        </w:rPr>
        <w:t>MoS</w:t>
      </w:r>
      <w:r w:rsidRPr="002F23F9">
        <w:rPr>
          <w:rFonts w:asciiTheme="majorHAnsi" w:hAnsiTheme="majorHAnsi" w:cs="B Mitra"/>
          <w:color w:val="000000"/>
          <w:spacing w:val="2"/>
          <w:sz w:val="22"/>
          <w:szCs w:val="2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  <w:sz w:val="22"/>
          <w:szCs w:val="2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دوپ شده با ن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تروژن</w:t>
      </w:r>
      <w:r w:rsidR="00C420A0">
        <w:rPr>
          <w:rFonts w:asciiTheme="majorHAnsi" w:hAnsiTheme="majorHAnsi" w:cs="B Mitra" w:hint="cs"/>
          <w:color w:val="000000"/>
          <w:spacing w:val="2"/>
          <w:sz w:val="22"/>
          <w:szCs w:val="22"/>
          <w:rtl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توسط 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روش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کندگی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ل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زر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پالس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در 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 xml:space="preserve">محیط </w:t>
      </w:r>
      <w:r w:rsidRPr="002F23F9">
        <w:rPr>
          <w:rFonts w:asciiTheme="majorHAnsi" w:hAnsiTheme="majorHAnsi" w:cs="B Mitra"/>
          <w:color w:val="000000"/>
          <w:spacing w:val="2"/>
          <w:rtl/>
        </w:rPr>
        <w:t>ن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تروژن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ع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 xml:space="preserve"> تولید شده است.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در واقع، 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نیتروژن مایع</w:t>
      </w:r>
      <w:r w:rsidR="00C420A0" w:rsidRPr="00C420A0">
        <w:rPr>
          <w:rFonts w:asciiTheme="majorHAnsi" w:hAnsiTheme="majorHAnsi" w:cs="B Mitra"/>
          <w:color w:val="000000"/>
          <w:spacing w:val="2"/>
          <w:rtl/>
        </w:rPr>
        <w:t xml:space="preserve"> نه تنها</w:t>
      </w:r>
      <w:r w:rsidRPr="00C420A0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چگالش 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پلوم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پلاسما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ی</w:t>
      </w:r>
      <w:r w:rsidR="00C420A0">
        <w:rPr>
          <w:rFonts w:asciiTheme="majorHAnsi" w:hAnsiTheme="majorHAnsi" w:cs="B Mitra"/>
          <w:color w:val="000000"/>
          <w:spacing w:val="2"/>
          <w:rtl/>
        </w:rPr>
        <w:t xml:space="preserve"> الق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ایی</w:t>
      </w:r>
      <w:r w:rsidR="00C420A0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ل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زر</w:t>
      </w:r>
      <w:r w:rsidR="00C420A0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را برا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تول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د</w:t>
      </w:r>
      <w:r w:rsidRPr="002F23F9">
        <w:rPr>
          <w:rFonts w:asciiTheme="majorHAnsi" w:hAnsiTheme="majorHAnsi" w:cs="B Mitra"/>
          <w:color w:val="000000"/>
          <w:spacing w:val="2"/>
        </w:rPr>
        <w:t xml:space="preserve"> QD </w:t>
      </w:r>
      <w:r w:rsidRPr="002F23F9">
        <w:rPr>
          <w:rFonts w:asciiTheme="majorHAnsi" w:hAnsiTheme="majorHAnsi" w:cs="B Mitra"/>
          <w:color w:val="000000"/>
          <w:spacing w:val="2"/>
          <w:rtl/>
        </w:rPr>
        <w:t>ها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FF44B6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و برخ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محصولات جانب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مانند نانوصفح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ات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تسه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ل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کند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بلکه شرا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ط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به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نه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را برا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سنتز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FF44B6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="0077754E">
        <w:rPr>
          <w:rFonts w:asciiTheme="majorHAnsi" w:hAnsiTheme="majorHAnsi" w:cs="B Mitra" w:hint="cs"/>
          <w:color w:val="000000"/>
          <w:spacing w:val="2"/>
          <w:rtl/>
        </w:rPr>
        <w:t>آلاییده‌</w:t>
      </w:r>
      <w:r w:rsidRPr="002F23F9">
        <w:rPr>
          <w:rFonts w:asciiTheme="majorHAnsi" w:hAnsiTheme="majorHAnsi" w:cs="B Mitra"/>
          <w:color w:val="000000"/>
          <w:spacing w:val="2"/>
          <w:rtl/>
        </w:rPr>
        <w:t>شده</w:t>
      </w:r>
      <w:r w:rsidR="0077754E">
        <w:rPr>
          <w:rFonts w:asciiTheme="majorHAnsi" w:hAnsiTheme="majorHAnsi" w:cs="B Mitra" w:hint="cs"/>
          <w:color w:val="000000"/>
          <w:spacing w:val="2"/>
          <w:rtl/>
        </w:rPr>
        <w:t xml:space="preserve"> با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 xml:space="preserve">نیتروژن 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به عنوان 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ن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مه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هاد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نوع</w:t>
      </w:r>
      <w:r w:rsidRPr="002F23F9">
        <w:rPr>
          <w:rFonts w:asciiTheme="majorHAnsi" w:hAnsiTheme="majorHAnsi" w:cs="B Mitra"/>
          <w:color w:val="000000"/>
          <w:spacing w:val="2"/>
        </w:rPr>
        <w:t xml:space="preserve"> p </w:t>
      </w:r>
      <w:r w:rsidRPr="002F23F9">
        <w:rPr>
          <w:rFonts w:asciiTheme="majorHAnsi" w:hAnsiTheme="majorHAnsi" w:cs="B Mitra"/>
          <w:color w:val="000000"/>
          <w:spacing w:val="2"/>
          <w:rtl/>
        </w:rPr>
        <w:t>فراهم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کند. 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ویژگی‌های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ساختار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و نور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محصولات سنتزشده با استفاده از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کروسکوپ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الکترون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عبور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(TEM)</w:t>
      </w:r>
      <w:r w:rsidRPr="002F23F9">
        <w:rPr>
          <w:rFonts w:asciiTheme="majorHAnsi" w:hAnsiTheme="majorHAnsi" w:cs="B Mitra"/>
          <w:color w:val="000000"/>
          <w:spacing w:val="2"/>
          <w:rtl/>
        </w:rPr>
        <w:t>، ط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ف‌سنج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جذب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FF44B6">
        <w:rPr>
          <w:rFonts w:asciiTheme="majorHAnsi" w:hAnsiTheme="majorHAnsi" w:cs="B Mitra"/>
          <w:color w:val="000000"/>
          <w:spacing w:val="2"/>
          <w:rtl/>
        </w:rPr>
        <w:t>و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ط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ف‌سنج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فوتولوم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نسانس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بررس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FF44B6">
        <w:rPr>
          <w:rFonts w:asciiTheme="majorHAnsi" w:hAnsiTheme="majorHAnsi" w:cs="B Mitra" w:hint="cs"/>
          <w:color w:val="000000"/>
          <w:spacing w:val="2"/>
          <w:rtl/>
        </w:rPr>
        <w:t>شده است</w:t>
      </w:r>
      <w:r w:rsidRPr="002F23F9">
        <w:rPr>
          <w:rFonts w:asciiTheme="majorHAnsi" w:hAnsiTheme="majorHAnsi" w:cs="B Mitra"/>
          <w:color w:val="000000"/>
          <w:spacing w:val="2"/>
          <w:rtl/>
        </w:rPr>
        <w:t>. تصو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ر</w:t>
      </w:r>
      <w:r w:rsidRPr="002F23F9">
        <w:rPr>
          <w:rFonts w:asciiTheme="majorHAnsi" w:hAnsiTheme="majorHAnsi" w:cs="B Mitra"/>
          <w:color w:val="000000"/>
          <w:spacing w:val="2"/>
        </w:rPr>
        <w:t xml:space="preserve"> TEM </w:t>
      </w:r>
      <w:r w:rsidRPr="002F23F9">
        <w:rPr>
          <w:rFonts w:asciiTheme="majorHAnsi" w:hAnsiTheme="majorHAnsi" w:cs="B Mitra"/>
          <w:color w:val="000000"/>
          <w:spacing w:val="2"/>
          <w:rtl/>
        </w:rPr>
        <w:t>شکل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گ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QD </w:t>
      </w:r>
      <w:r w:rsidRPr="002F23F9">
        <w:rPr>
          <w:rFonts w:asciiTheme="majorHAnsi" w:hAnsiTheme="majorHAnsi" w:cs="B Mitra"/>
          <w:color w:val="000000"/>
          <w:spacing w:val="2"/>
          <w:rtl/>
        </w:rPr>
        <w:t>ها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785977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را نشان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دهد. نمودار</w:t>
      </w:r>
      <w:r w:rsidRPr="002F23F9">
        <w:rPr>
          <w:rFonts w:asciiTheme="majorHAnsi" w:hAnsiTheme="majorHAnsi" w:cs="B Mitra"/>
          <w:color w:val="000000"/>
          <w:spacing w:val="2"/>
        </w:rPr>
        <w:t xml:space="preserve">Tuck 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 xml:space="preserve">، </w:t>
      </w:r>
      <w:r w:rsidRPr="002F23F9">
        <w:rPr>
          <w:rFonts w:asciiTheme="majorHAnsi" w:hAnsiTheme="majorHAnsi" w:cs="B Mitra"/>
          <w:color w:val="000000"/>
          <w:spacing w:val="2"/>
        </w:rPr>
        <w:t xml:space="preserve"> QDs</w:t>
      </w:r>
      <w:r w:rsidRPr="002F23F9">
        <w:rPr>
          <w:rFonts w:asciiTheme="majorHAnsi" w:hAnsiTheme="majorHAnsi" w:cs="B Mitra"/>
          <w:color w:val="000000"/>
          <w:spacing w:val="2"/>
          <w:rtl/>
        </w:rPr>
        <w:t>ها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785977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با شکاف مستق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م</w:t>
      </w:r>
      <w:r w:rsidRPr="002F23F9">
        <w:rPr>
          <w:rFonts w:asciiTheme="majorHAnsi" w:hAnsiTheme="majorHAnsi" w:cs="B Mitra"/>
          <w:color w:val="000000"/>
          <w:spacing w:val="2"/>
        </w:rPr>
        <w:t xml:space="preserve"> (4.18 eV) 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را نشان می‌دهد</w:t>
      </w:r>
      <w:r w:rsidRPr="002F23F9">
        <w:rPr>
          <w:rFonts w:asciiTheme="majorHAnsi" w:hAnsiTheme="majorHAnsi" w:cs="B Mitra"/>
          <w:color w:val="000000"/>
          <w:spacing w:val="2"/>
          <w:rtl/>
        </w:rPr>
        <w:t>. بنابرا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ن،</w:t>
      </w:r>
      <w:r w:rsidRPr="002F23F9">
        <w:rPr>
          <w:rFonts w:asciiTheme="majorHAnsi" w:hAnsiTheme="majorHAnsi" w:cs="B Mitra"/>
          <w:color w:val="000000"/>
          <w:spacing w:val="2"/>
        </w:rPr>
        <w:t xml:space="preserve">PLA 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 xml:space="preserve"> 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روش</w:t>
      </w:r>
      <w:r w:rsidR="00785977">
        <w:rPr>
          <w:rFonts w:asciiTheme="majorHAnsi" w:hAnsiTheme="majorHAnsi" w:cs="B Mitra"/>
          <w:color w:val="000000"/>
          <w:spacing w:val="2"/>
          <w:rtl/>
        </w:rPr>
        <w:t xml:space="preserve"> تک مرحله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‌ا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 xml:space="preserve"> و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سبز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85977">
        <w:rPr>
          <w:rFonts w:asciiTheme="majorHAnsi" w:hAnsiTheme="majorHAnsi" w:cs="B Mitra" w:hint="cs"/>
          <w:color w:val="000000"/>
          <w:spacing w:val="2"/>
          <w:rtl/>
        </w:rPr>
        <w:t>برای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تولید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725C26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QDs </w:t>
      </w:r>
      <w:r w:rsidRPr="002F23F9">
        <w:rPr>
          <w:rFonts w:asciiTheme="majorHAnsi" w:hAnsiTheme="majorHAnsi" w:cs="B Mitra"/>
          <w:color w:val="000000"/>
          <w:spacing w:val="2"/>
          <w:rtl/>
        </w:rPr>
        <w:t>بدون ن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از</w:t>
      </w:r>
      <w:r w:rsidR="00725C26">
        <w:rPr>
          <w:rFonts w:asciiTheme="majorHAnsi" w:hAnsiTheme="majorHAnsi" w:cs="B Mitra"/>
          <w:color w:val="000000"/>
          <w:spacing w:val="2"/>
          <w:rtl/>
        </w:rPr>
        <w:t xml:space="preserve"> به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خلاء بالا و 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ترکیبات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ش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خطرناک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ارائه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کند</w:t>
      </w:r>
      <w:r w:rsidRPr="002F23F9">
        <w:rPr>
          <w:rFonts w:asciiTheme="majorHAnsi" w:hAnsiTheme="majorHAnsi" w:cs="B Mitra"/>
          <w:color w:val="000000"/>
          <w:spacing w:val="2"/>
          <w:rtl/>
        </w:rPr>
        <w:t>. علاوه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بر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‌</w:t>
      </w:r>
      <w:r w:rsidRPr="002F23F9">
        <w:rPr>
          <w:rFonts w:asciiTheme="majorHAnsi" w:hAnsiTheme="majorHAnsi" w:cs="B Mitra"/>
          <w:color w:val="000000"/>
          <w:spacing w:val="2"/>
          <w:rtl/>
        </w:rPr>
        <w:t>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ن،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</w:t>
      </w:r>
      <w:r w:rsidR="0077754E">
        <w:rPr>
          <w:rFonts w:asciiTheme="majorHAnsi" w:hAnsiTheme="majorHAnsi" w:cs="B Mitra" w:hint="cs"/>
          <w:color w:val="000000"/>
          <w:spacing w:val="2"/>
          <w:rtl/>
        </w:rPr>
        <w:t>آلاییده</w:t>
      </w:r>
      <w:r w:rsidR="00725C26">
        <w:rPr>
          <w:rFonts w:asciiTheme="majorHAnsi" w:hAnsiTheme="majorHAnsi" w:cs="B Mitra" w:hint="cs"/>
          <w:color w:val="000000"/>
          <w:spacing w:val="2"/>
          <w:rtl/>
        </w:rPr>
        <w:t>‌کردن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مز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ت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برا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مهندس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و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ژگ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ها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نور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  <w:rtl/>
        </w:rPr>
        <w:t xml:space="preserve"> و الکتر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</w:t>
      </w:r>
      <w:r w:rsidRPr="002F23F9">
        <w:rPr>
          <w:rFonts w:asciiTheme="majorHAnsi" w:hAnsiTheme="majorHAnsi" w:cs="B Mitra"/>
          <w:color w:val="000000"/>
          <w:spacing w:val="2"/>
        </w:rPr>
        <w:t xml:space="preserve"> MoS</w:t>
      </w:r>
      <w:r w:rsidRPr="005D1633">
        <w:rPr>
          <w:rFonts w:asciiTheme="majorHAnsi" w:hAnsiTheme="majorHAnsi" w:cs="B Mitra"/>
          <w:color w:val="000000"/>
          <w:spacing w:val="2"/>
          <w:vertAlign w:val="subscript"/>
        </w:rPr>
        <w:t>2</w:t>
      </w:r>
      <w:r w:rsidRPr="002F23F9">
        <w:rPr>
          <w:rFonts w:asciiTheme="majorHAnsi" w:hAnsiTheme="majorHAnsi" w:cs="B Mitra"/>
          <w:color w:val="000000"/>
          <w:spacing w:val="2"/>
        </w:rPr>
        <w:t xml:space="preserve"> </w:t>
      </w:r>
      <w:r w:rsidRPr="002F23F9">
        <w:rPr>
          <w:rFonts w:asciiTheme="majorHAnsi" w:hAnsiTheme="majorHAnsi" w:cs="B Mitra"/>
          <w:color w:val="000000"/>
          <w:spacing w:val="2"/>
          <w:rtl/>
        </w:rPr>
        <w:t>فراهم م</w:t>
      </w:r>
      <w:r w:rsidRPr="002F23F9">
        <w:rPr>
          <w:rFonts w:asciiTheme="majorHAnsi" w:hAnsiTheme="majorHAnsi" w:cs="B Mitra" w:hint="cs"/>
          <w:color w:val="000000"/>
          <w:spacing w:val="2"/>
          <w:rtl/>
        </w:rPr>
        <w:t>ی‌</w:t>
      </w:r>
      <w:r w:rsidRPr="002F23F9">
        <w:rPr>
          <w:rFonts w:asciiTheme="majorHAnsi" w:hAnsiTheme="majorHAnsi" w:cs="B Mitra" w:hint="eastAsia"/>
          <w:color w:val="000000"/>
          <w:spacing w:val="2"/>
          <w:rtl/>
        </w:rPr>
        <w:t>کند</w:t>
      </w:r>
      <w:r w:rsidRPr="002F23F9">
        <w:rPr>
          <w:rFonts w:asciiTheme="majorHAnsi" w:hAnsiTheme="majorHAnsi" w:cs="B Mitra"/>
          <w:color w:val="000000"/>
          <w:spacing w:val="2"/>
          <w:rtl/>
        </w:rPr>
        <w:t>.</w:t>
      </w:r>
      <w:r w:rsidR="00E87B32" w:rsidRPr="001424B2">
        <w:rPr>
          <w:rFonts w:asciiTheme="majorHAnsi" w:hAnsiTheme="majorHAnsi" w:cs="B Mitra"/>
          <w:color w:val="000000"/>
          <w:spacing w:val="2"/>
          <w:rtl/>
        </w:rPr>
        <w:t xml:space="preserve"> </w:t>
      </w:r>
    </w:p>
    <w:p w14:paraId="14863779" w14:textId="77777777" w:rsidR="0022312B" w:rsidRDefault="0022312B" w:rsidP="0022312B">
      <w:pPr>
        <w:keepNext/>
        <w:bidi w:val="0"/>
        <w:jc w:val="center"/>
        <w:outlineLvl w:val="1"/>
        <w:rPr>
          <w:rFonts w:asciiTheme="majorHAnsi" w:hAnsiTheme="majorHAnsi" w:cs="Arial"/>
        </w:rPr>
      </w:pPr>
    </w:p>
    <w:p w14:paraId="7C0ACD95" w14:textId="77777777" w:rsidR="0022312B" w:rsidRDefault="0022312B" w:rsidP="0022312B">
      <w:pPr>
        <w:keepNext/>
        <w:bidi w:val="0"/>
        <w:jc w:val="center"/>
        <w:outlineLvl w:val="1"/>
        <w:rPr>
          <w:rFonts w:asciiTheme="majorHAnsi" w:hAnsiTheme="majorHAnsi" w:cs="Arial"/>
        </w:rPr>
      </w:pPr>
    </w:p>
    <w:p w14:paraId="457DC8E9" w14:textId="77777777" w:rsidR="0022312B" w:rsidRDefault="0022312B" w:rsidP="0022312B">
      <w:pPr>
        <w:keepNext/>
        <w:bidi w:val="0"/>
        <w:jc w:val="center"/>
        <w:outlineLvl w:val="1"/>
        <w:rPr>
          <w:rFonts w:asciiTheme="majorHAnsi" w:hAnsiTheme="majorHAnsi" w:cs="Arial"/>
        </w:rPr>
      </w:pPr>
    </w:p>
    <w:p w14:paraId="1A4516F5" w14:textId="36276969" w:rsidR="00917A8F" w:rsidRPr="005051DF" w:rsidRDefault="00917A8F" w:rsidP="001B7CC4">
      <w:pPr>
        <w:keepNext/>
        <w:bidi w:val="0"/>
        <w:jc w:val="both"/>
        <w:outlineLvl w:val="1"/>
        <w:rPr>
          <w:rFonts w:asciiTheme="majorHAnsi" w:hAnsiTheme="majorHAnsi" w:cs="Arial"/>
          <w:sz w:val="20"/>
          <w:szCs w:val="20"/>
        </w:rPr>
        <w:sectPr w:rsidR="00917A8F" w:rsidRPr="005051DF" w:rsidSect="003E0BDA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8" w:right="1134" w:bottom="1418" w:left="1134" w:header="454" w:footer="567" w:gutter="0"/>
          <w:cols w:space="567"/>
          <w:titlePg/>
          <w:rtlGutter/>
          <w:docGrid w:linePitch="360"/>
        </w:sectPr>
      </w:pPr>
    </w:p>
    <w:p w14:paraId="678E7285" w14:textId="77777777" w:rsidR="007D1618" w:rsidRPr="005051DF" w:rsidRDefault="00917A8F" w:rsidP="001B7CC4">
      <w:pPr>
        <w:keepNext/>
        <w:bidi w:val="0"/>
        <w:jc w:val="both"/>
        <w:outlineLvl w:val="1"/>
        <w:rPr>
          <w:rFonts w:asciiTheme="majorHAnsi" w:hAnsiTheme="majorHAnsi" w:cs="Arial"/>
          <w:b/>
          <w:bCs/>
          <w:sz w:val="20"/>
          <w:szCs w:val="20"/>
        </w:rPr>
      </w:pPr>
      <w:r w:rsidRPr="005051DF">
        <w:rPr>
          <w:rFonts w:asciiTheme="majorHAnsi" w:hAnsiTheme="majorHAnsi" w:cs="Arial"/>
          <w:sz w:val="20"/>
          <w:szCs w:val="20"/>
        </w:rPr>
        <w:lastRenderedPageBreak/>
        <w:br w:type="page"/>
      </w:r>
      <w:r w:rsidR="007D1618" w:rsidRPr="005051DF">
        <w:rPr>
          <w:rFonts w:asciiTheme="majorHAnsi" w:hAnsiTheme="majorHAnsi" w:cs="Arial"/>
          <w:b/>
          <w:bCs/>
          <w:sz w:val="20"/>
          <w:szCs w:val="20"/>
        </w:rPr>
        <w:lastRenderedPageBreak/>
        <w:t>Introduction</w:t>
      </w:r>
    </w:p>
    <w:p w14:paraId="5BC7007F" w14:textId="59CB96E6" w:rsidR="00A17A16" w:rsidRPr="00A17A16" w:rsidRDefault="000A3777" w:rsidP="00A85D2B">
      <w:pPr>
        <w:bidi w:val="0"/>
        <w:jc w:val="both"/>
        <w:rPr>
          <w:rFonts w:asciiTheme="majorHAnsi" w:hAnsiTheme="majorHAnsi" w:cs="Arial"/>
          <w:bCs/>
          <w:iCs/>
          <w:sz w:val="20"/>
          <w:szCs w:val="20"/>
        </w:rPr>
      </w:pPr>
      <w:r w:rsidRPr="000A3777">
        <w:rPr>
          <w:rFonts w:asciiTheme="majorHAnsi" w:hAnsiTheme="majorHAnsi" w:cs="Arial"/>
          <w:bCs/>
          <w:iCs/>
          <w:sz w:val="20"/>
          <w:szCs w:val="20"/>
        </w:rPr>
        <w:t>MoS</w:t>
      </w:r>
      <w:r w:rsidRPr="00A427E4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Pr="000A3777">
        <w:rPr>
          <w:rFonts w:asciiTheme="majorHAnsi" w:hAnsiTheme="majorHAnsi" w:cs="Arial"/>
          <w:bCs/>
          <w:iCs/>
          <w:sz w:val="20"/>
          <w:szCs w:val="20"/>
        </w:rPr>
        <w:t xml:space="preserve"> quantum dots (QDs), a novel class of QDs that resemble graphite, have garnered significant interest in both academic and industrial research domains due to their remarkable optical and electrical properties.</w:t>
      </w:r>
      <w:r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The approaches widely used for the synthesis of mono- and few-layer </w:t>
      </w:r>
      <w:r w:rsidR="00A744AC">
        <w:rPr>
          <w:rFonts w:asciiTheme="majorHAnsi" w:hAnsiTheme="majorHAnsi" w:cs="Arial"/>
          <w:bCs/>
          <w:iCs/>
          <w:sz w:val="20"/>
          <w:szCs w:val="20"/>
        </w:rPr>
        <w:t>MoS</w:t>
      </w:r>
      <w:r w:rsidR="00A744AC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 nanomaterials can be classified as top-down including mechanical exfoliation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&lt;EndNote&gt;&lt;Cite&gt;&lt;Author&gt;Liu&lt;/Author&gt;&lt;Year&gt;2012&lt;/Year&gt;&lt;RecNum&gt;57&lt;/RecNum&gt;&lt;DisplayText&gt;[1, 2]&lt;/DisplayText&gt;&lt;record&gt;&lt;rec-number&gt;57&lt;/rec-number&gt;&lt;foreign-keys&gt;&lt;key app="EN" db-id="e00wadfx5ve5pee0exnxxvdwasswa00rtr9s" timestamp="1587447152"&gt;57&lt;/key&gt;&lt;/foreign-keys&gt;&lt;ref-type name="Journal Article"&gt;17&lt;/ref-type&gt;&lt;contributors&gt;&lt;authors&gt;&lt;author&gt;Liu, Keng-Ku&lt;/author&gt;&lt;author&gt;Zhang, Wenjing&lt;/author&gt;&lt;author&gt;Lee, Yi-Hsien&lt;/author&gt;&lt;author&gt;Lin, Yu-Chuan&lt;/author&gt;&lt;author&gt;Chang, Mu-Tung&lt;/author&gt;&lt;author&gt;Su, Ching-Yuan&lt;/author&gt;&lt;author&gt;Chang, Chia-Seng&lt;/author&gt;&lt;author&gt;Li, Hai&lt;/author&gt;&lt;author&gt;Shi, Yumeng&lt;/author&gt;&lt;author&gt;Zhang, Hua&lt;/author&gt;&lt;/authors&gt;&lt;/contributors&gt;&lt;titles&gt;&lt;title&gt;Growth of large-area and highly crystalline MoS2 thin layers on insulating substrates&lt;/title&gt;&lt;secondary-title&gt;Nano letters&lt;/secondary-title&gt;&lt;/titles&gt;&lt;periodical&gt;&lt;full-title&gt;Nano letters&lt;/full-title&gt;&lt;abbr-2&gt;Nano Lett&lt;/abbr-2&gt;&lt;/periodical&gt;&lt;pages&gt;1538-1544&lt;/pages&gt;&lt;volume&gt;12&lt;/volume&gt;&lt;number&gt;3&lt;/number&gt;&lt;dates&gt;&lt;year&gt;2012&lt;/year&gt;&lt;/dates&gt;&lt;isbn&gt;1530-6984&lt;/isbn&gt;&lt;urls&gt;&lt;/urls&gt;&lt;/record&gt;&lt;/Cite&gt;&lt;Cite&gt;&lt;Author&gt;Huang&lt;/Author&gt;&lt;Year&gt;2013&lt;/Year&gt;&lt;RecNum&gt;56&lt;/RecNum&gt;&lt;record&gt;&lt;rec-number&gt;56&lt;/rec-number&gt;&lt;foreign-keys&gt;&lt;key app="EN" db-id="e00wadfx5ve5pee0exnxxvdwasswa00rtr9s" timestamp="1587447140"&gt;56&lt;/key&gt;&lt;/foreign-keys&gt;&lt;ref-type name="Journal Article"&gt;17&lt;/ref-type&gt;&lt;contributors&gt;&lt;authors&gt;&lt;author&gt;Huang, Yuan&lt;/author&gt;&lt;author&gt;Wu, Jing&lt;/author&gt;&lt;author&gt;Xu, Xiangfan&lt;/author&gt;&lt;author&gt;Ho, Yuda&lt;/author&gt;&lt;author&gt;Ni, Guangxin&lt;/author&gt;&lt;author&gt;Zou, Qiang&lt;/author&gt;&lt;author&gt;Koon, Gavin Kok Wai&lt;/author&gt;&lt;author&gt;Zhao, Weijie&lt;/author&gt;&lt;author&gt;Neto, AH Castro&lt;/author&gt;&lt;author&gt;Eda, Goki&lt;/author&gt;&lt;/authors&gt;&lt;/contributors&gt;&lt;titles&gt;&lt;title&gt;An innovative way of etching MoS 2: Characterization and mechanistic investigation&lt;/title&gt;&lt;secondary-title&gt;Nano Research&lt;/secondary-title&gt;&lt;/titles&gt;&lt;periodical&gt;&lt;full-title&gt;Nano Research&lt;/full-title&gt;&lt;/periodical&gt;&lt;pages&gt;200-207&lt;/pages&gt;&lt;volume&gt;6&lt;/volume&gt;&lt;number&gt;3&lt;/number&gt;&lt;dates&gt;&lt;year&gt;2013&lt;/year&gt;&lt;/dates&gt;&lt;isbn&gt;1998-0124&lt;/isbn&gt;&lt;urls&gt;&lt;/urls&gt;&lt;/record&gt;&lt;/Cite&gt;&lt;/EndNote&gt;</w:instrTex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[1, 2]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, chemical exfoliation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PEVuZE5vdGU+PENpdGU+PEF1dGhvcj5FZGE8L0F1dGhvcj48WWVhcj4yMDExPC9ZZWFyPjxSZWNO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PEVuZE5vdGU+PENpdGU+PEF1dGhvcj5FZGE8L0F1dGhvcj48WWVhcj4yMDExPC9ZZWFyPjxSZWNO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EN.CITE.DATA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[3-5]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/>
          <w:iCs/>
          <w:sz w:val="20"/>
          <w:szCs w:val="20"/>
        </w:rPr>
        <w:t xml:space="preserve">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and laser thinning technique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&lt;EndNote&gt;&lt;Cite&gt;&lt;Author&gt;Castellanos-Gomez&lt;/Author&gt;&lt;Year&gt;2012&lt;/Year&gt;&lt;RecNum&gt;32&lt;/RecNum&gt;&lt;DisplayText&gt;[6]&lt;/DisplayText&gt;&lt;record&gt;&lt;rec-number&gt;32&lt;/rec-number&gt;&lt;foreign-keys&gt;&lt;key app="EN" db-id="e00wadfx5ve5pee0exnxxvdwasswa00rtr9s" timestamp="1586498298"&gt;32&lt;/key&gt;&lt;/foreign-keys&gt;&lt;ref-type name="Journal Article"&gt;17&lt;/ref-type&gt;&lt;contributors&gt;&lt;authors&gt;&lt;author&gt;Castellanos-Gomez, Andres&lt;/author&gt;&lt;author&gt;Barkelid, Maria&lt;/author&gt;&lt;author&gt;Goossens, AM&lt;/author&gt;&lt;author&gt;Calado, Victor E&lt;/author&gt;&lt;author&gt;van der Zant, Herre SJ&lt;/author&gt;&lt;author&gt;Steele, Gary A&lt;/author&gt;&lt;/authors&gt;&lt;/contributors&gt;&lt;titles&gt;&lt;title&gt;Laser-thinning of MoS2: on demand generation of a single-layer semiconductor&lt;/title&gt;&lt;secondary-title&gt;Nano letters&lt;/secondary-title&gt;&lt;/titles&gt;&lt;periodical&gt;&lt;full-title&gt;Nano letters&lt;/full-title&gt;&lt;abbr-2&gt;Nano Lett&lt;/abbr-2&gt;&lt;/periodical&gt;&lt;pages&gt;3187-3192&lt;/pages&gt;&lt;volume&gt;12&lt;/volume&gt;&lt;number&gt;6&lt;/number&gt;&lt;dates&gt;&lt;year&gt;2012&lt;/year&gt;&lt;/dates&gt;&lt;isbn&gt;1530-6984&lt;/isbn&gt;&lt;urls&gt;&lt;/urls&gt;&lt;/record&gt;&lt;/Cite&gt;&lt;/EndNote&gt;</w:instrTex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[6]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. The bottom-up methods consist of chemical vapor deposition (CVD)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PEVuZE5vdGU+PENpdGU+PEF1dGhvcj5Hb25nPC9BdXRob3I+PFllYXI+MjAxNzwvWWVhcj48UmVj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PEVuZE5vdGU+PENpdGU+PEF1dGhvcj5Hb25nPC9BdXRob3I+PFllYXI+MjAxNzwvWWVhcj48UmVj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EN.CITE.DATA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[7-11]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 xml:space="preserve"> and pulsed laser deposition (PLD) 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PEVuZE5vdGU+PENpdGU+PEF1dGhvcj5XYW5nPC9BdXRob3I+PFllYXI+MjAyMDwvWWVhcj48UmVj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PEVuZE5vdGU+PENpdGU+PEF1dGhvcj5XYW5nPC9BdXRob3I+PFllYXI+MjAyMDwvWWVhcj48UmVj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EN.CITE.DATA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[12-14]</w:t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375EE" w:rsidRPr="00D375EE">
        <w:rPr>
          <w:rFonts w:asciiTheme="majorHAnsi" w:hAnsiTheme="majorHAnsi" w:cs="Arial"/>
          <w:bCs/>
          <w:iCs/>
          <w:sz w:val="20"/>
          <w:szCs w:val="20"/>
        </w:rPr>
        <w:t>.</w:t>
      </w:r>
      <w:r w:rsidR="00A17A16" w:rsidRPr="00A17A16">
        <w:rPr>
          <w:rFonts w:asciiTheme="majorBidi" w:eastAsiaTheme="minorHAnsi" w:hAnsiTheme="majorBidi" w:cstheme="majorBidi"/>
          <w:sz w:val="20"/>
          <w:szCs w:val="20"/>
          <w:lang w:bidi="ar-SA"/>
        </w:rPr>
        <w:t xml:space="preserve"> 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>In the CVD method, a large scale deposition of MoS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 xml:space="preserve"> takes about more than 24 hours to complete indicating time-consuming 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&lt;EndNote&gt;&lt;Cite&gt;&lt;Author&gt;Kang&lt;/Author&gt;&lt;Year&gt;2015&lt;/Year&gt;&lt;RecNum&gt;67&lt;/RecNum&gt;&lt;DisplayText&gt;[15]&lt;/DisplayText&gt;&lt;record&gt;&lt;rec-number&gt;67&lt;/rec-number&gt;&lt;foreign-keys&gt;&lt;key app="EN" db-id="e00wadfx5ve5pee0exnxxvdwasswa00rtr9s" timestamp="1587544369"&gt;67&lt;/key&gt;&lt;/foreign-keys&gt;&lt;ref-type name="Journal Article"&gt;17&lt;/ref-type&gt;&lt;contributors&gt;&lt;authors&gt;&lt;author&gt;Kang, Kibum&lt;/author&gt;&lt;author&gt;Xie, Saien&lt;/author&gt;&lt;author&gt;Huang, Lujie&lt;/author&gt;&lt;author&gt;Han, Yimo&lt;/author&gt;&lt;author&gt;Huang, Pinshane Y&lt;/author&gt;&lt;author&gt;Mak, Kin Fai&lt;/author&gt;&lt;author&gt;Kim, Cheol-Joo&lt;/author&gt;&lt;author&gt;Muller, David&lt;/author&gt;&lt;author&gt;Park, Jiwoong&lt;/author&gt;&lt;/authors&gt;&lt;/contributors&gt;&lt;titles&gt;&lt;title&gt;High-mobility three-atom-thick semiconducting films with wafer-scale homogeneity&lt;/title&gt;&lt;secondary-title&gt;Nature&lt;/secondary-title&gt;&lt;/titles&gt;&lt;periodical&gt;&lt;full-title&gt;Nature&lt;/full-title&gt;&lt;abbr-2&gt;Nat&lt;/abbr-2&gt;&lt;/periodical&gt;&lt;pages&gt;656-660&lt;/pages&gt;&lt;volume&gt;520&lt;/volume&gt;&lt;number&gt;7549&lt;/number&gt;&lt;dates&gt;&lt;year&gt;2015&lt;/year&gt;&lt;/dates&gt;&lt;isbn&gt;1476-4687&lt;/isbn&gt;&lt;urls&gt;&lt;/urls&gt;&lt;/record&gt;&lt;/Cite&gt;&lt;/EndNote&gt;</w:instrTex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[15]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 xml:space="preserve">. Therefore,  the exfoliation and intercalation techniques may not be suitable for industrial applications owning to solvent dangerous precursors 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A85D2B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&lt;EndNote&gt;&lt;Cite&gt;&lt;Author&gt;Serna&lt;/Author&gt;&lt;Year&gt;2016&lt;/Year&gt;&lt;RecNum&gt;65&lt;/RecNum&gt;&lt;DisplayText&gt;[14]&lt;/DisplayText&gt;&lt;record&gt;&lt;rec-number&gt;65&lt;/rec-number&gt;&lt;foreign-keys&gt;&lt;key app="EN" db-id="e00wadfx5ve5pee0exnxxvdwasswa00rtr9s" timestamp="1587543733"&gt;65&lt;/key&gt;&lt;/foreign-keys&gt;&lt;ref-type name="Journal Article"&gt;17&lt;/ref-type&gt;&lt;contributors&gt;&lt;authors&gt;&lt;author&gt;Serna, Martha I&lt;/author&gt;&lt;author&gt;Moreno, Salvador&lt;/author&gt;&lt;author&gt;Higgins, Marissa&lt;/author&gt;&lt;author&gt;Choi, Hyunjoo&lt;/author&gt;&lt;author&gt;Minary‐Jolandan, Majid&lt;/author&gt;&lt;author&gt;Quevedo‐Lopez, Manuel A&lt;/author&gt;&lt;/authors&gt;&lt;/contributors&gt;&lt;titles&gt;&lt;title&gt;Growth parameter enhancement for MoS2 thin films synthesized by pulsed laser deposition&lt;/title&gt;&lt;secondary-title&gt;physica status solidi (c)&lt;/secondary-title&gt;&lt;/titles&gt;&lt;periodical&gt;&lt;full-title&gt;physica status solidi (c)&lt;/full-title&gt;&lt;/periodical&gt;&lt;pages&gt;848-854&lt;/pages&gt;&lt;volume&gt;13&lt;/volume&gt;&lt;number&gt;10‐12&lt;/number&gt;&lt;dates&gt;&lt;year&gt;2016&lt;/year&gt;&lt;/dates&gt;&lt;isbn&gt;1862-6351&lt;/isbn&gt;&lt;urls&gt;&lt;/urls&gt;&lt;/record&gt;&lt;/Cite&gt;&lt;/EndNote&gt;</w:instrTex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A85D2B">
        <w:rPr>
          <w:rFonts w:asciiTheme="majorHAnsi" w:hAnsiTheme="majorHAnsi" w:cs="Arial"/>
          <w:bCs/>
          <w:iCs/>
          <w:noProof/>
          <w:sz w:val="20"/>
          <w:szCs w:val="20"/>
        </w:rPr>
        <w:t>[14]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 xml:space="preserve">. The cost of making nanomaterials by PLD method is relatively high because of the use of vacuum chambers and gas handling systems too 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&lt;EndNote&gt;&lt;Cite&gt;&lt;Author&gt;Hu&lt;/Author&gt;&lt;Year&gt;2006&lt;/Year&gt;&lt;RecNum&gt;18&lt;/RecNum&gt;&lt;DisplayText&gt;[16]&lt;/DisplayText&gt;&lt;record&gt;&lt;rec-number&gt;18&lt;/rec-number&gt;&lt;foreign-keys&gt;&lt;key app="EN" db-id="e00wadfx5ve5pee0exnxxvdwasswa00rtr9s" timestamp="1585727562"&gt;18&lt;/key&gt;&lt;/foreign-keys&gt;&lt;ref-type name="Journal Article"&gt;17&lt;/ref-type&gt;&lt;contributors&gt;&lt;authors&gt;&lt;author&gt;Hu, JJ&lt;/author&gt;&lt;author&gt;Zabinski, Jeffrey S&lt;/author&gt;&lt;author&gt;Sanders, Jeffrey H&lt;/author&gt;&lt;author&gt;Bultman, John E&lt;/author&gt;&lt;author&gt;Voevodin, Andrey A&lt;/author&gt;&lt;/authors&gt;&lt;/contributors&gt;&lt;titles&gt;&lt;title&gt;Pulsed laser syntheses of layer-structured WS2 nanomaterials in water&lt;/title&gt;&lt;secondary-title&gt;The Journal of Physical Chemistry B&lt;/secondary-title&gt;&lt;/titles&gt;&lt;periodical&gt;&lt;full-title&gt;The Journal of Physical Chemistry B&lt;/full-title&gt;&lt;abbr-2&gt;J Phys Chem B&lt;/abbr-2&gt;&lt;/periodical&gt;&lt;pages&gt;8914-8916&lt;/pages&gt;&lt;volume&gt;110&lt;/volume&gt;&lt;number&gt;18&lt;/number&gt;&lt;dates&gt;&lt;year&gt;2006&lt;/year&gt;&lt;/dates&gt;&lt;isbn&gt;1520-6106&lt;/isbn&gt;&lt;urls&gt;&lt;/urls&gt;&lt;/record&gt;&lt;/Cite&gt;&lt;/EndNote&gt;</w:instrTex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[16]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>.</w:t>
      </w:r>
      <w:r w:rsidR="00A17A16" w:rsidRPr="00A17A16">
        <w:rPr>
          <w:rFonts w:asciiTheme="majorHAnsi" w:hAnsiTheme="majorHAnsi" w:cs="Arial"/>
          <w:bCs/>
          <w:i/>
          <w:iCs/>
          <w:sz w:val="20"/>
          <w:szCs w:val="20"/>
        </w:rPr>
        <w:t xml:space="preserve"> </w:t>
      </w:r>
      <w:r w:rsidR="00FA580E">
        <w:rPr>
          <w:rFonts w:asciiTheme="majorHAnsi" w:hAnsiTheme="majorHAnsi" w:cs="Arial"/>
          <w:bCs/>
          <w:iCs/>
          <w:sz w:val="20"/>
          <w:szCs w:val="20"/>
        </w:rPr>
        <w:t>PLA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 xml:space="preserve"> of solid targets is promising and emerging method to obtain stable suspensions of various nanostructures in a wide range of liquids. Compared to other methods; PLA, especially in liquids, is a versatile, single-step, simple and economic procedure method of generating colloidal, highly pure and agent-free which can be applied at industrial scales due to intrinsically environmental friendly as well 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PEVuZE5vdGU+PENpdGU+PEF1dGhvcj5CYXJjaWtvd3NraTwvQXV0aG9yPjxZZWFyPjIwMDk8L1ll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begin">
          <w:fldData xml:space="preserve">PEVuZE5vdGU+PENpdGU+PEF1dGhvcj5CYXJjaWtvd3NraTwvQXV0aG9yPjxZZWFyPjIwMDk8L1ll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EN.CITE.DATA </w:instrText>
      </w:r>
      <w:r w:rsidR="0083531F">
        <w:rPr>
          <w:rFonts w:asciiTheme="majorHAnsi" w:hAnsiTheme="majorHAnsi" w:cs="Arial"/>
          <w:bCs/>
          <w:iCs/>
          <w:sz w:val="20"/>
          <w:szCs w:val="20"/>
        </w:rPr>
      </w:r>
      <w:r w:rsidR="0083531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[17-19]</w:t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17A16" w:rsidRPr="00A17A16">
        <w:rPr>
          <w:rFonts w:asciiTheme="majorHAnsi" w:hAnsiTheme="majorHAnsi" w:cs="Arial"/>
          <w:bCs/>
          <w:iCs/>
          <w:sz w:val="20"/>
          <w:szCs w:val="20"/>
        </w:rPr>
        <w:t>.</w:t>
      </w:r>
    </w:p>
    <w:p w14:paraId="0BF716BA" w14:textId="2BE7ACAC" w:rsidR="002B09BA" w:rsidRDefault="002877A5" w:rsidP="00375DB2">
      <w:pPr>
        <w:bidi w:val="0"/>
        <w:jc w:val="both"/>
        <w:rPr>
          <w:rFonts w:asciiTheme="majorHAnsi" w:hAnsiTheme="majorHAnsi" w:cs="Arial"/>
          <w:bCs/>
          <w:iCs/>
          <w:sz w:val="20"/>
          <w:szCs w:val="20"/>
        </w:rPr>
      </w:pPr>
      <w:r w:rsidRPr="002877A5">
        <w:rPr>
          <w:rFonts w:asciiTheme="majorHAnsi" w:hAnsiTheme="majorHAnsi" w:cs="Arial"/>
          <w:bCs/>
          <w:iCs/>
          <w:sz w:val="20"/>
          <w:szCs w:val="20"/>
        </w:rPr>
        <w:t>There are few reports on the synthesis of MoS</w:t>
      </w:r>
      <w:r w:rsidRPr="002877A5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2B3B36">
        <w:rPr>
          <w:rFonts w:asciiTheme="majorHAnsi" w:hAnsiTheme="majorHAnsi" w:cs="Arial"/>
          <w:bCs/>
          <w:iCs/>
          <w:sz w:val="20"/>
          <w:szCs w:val="20"/>
        </w:rPr>
        <w:t xml:space="preserve"> using the PLA method in liquid media</w:t>
      </w:r>
      <w:r w:rsidR="00EF25F5">
        <w:rPr>
          <w:rFonts w:asciiTheme="majorHAnsi" w:hAnsiTheme="majorHAnsi" w:cs="Arial"/>
          <w:bCs/>
          <w:iCs/>
          <w:sz w:val="20"/>
          <w:szCs w:val="20"/>
        </w:rPr>
        <w:t>,</w:t>
      </w:r>
      <w:r w:rsidR="00046CDE">
        <w:rPr>
          <w:rFonts w:asciiTheme="majorHAnsi" w:hAnsiTheme="majorHAnsi" w:cs="Arial"/>
          <w:bCs/>
          <w:iCs/>
          <w:sz w:val="20"/>
          <w:szCs w:val="20"/>
        </w:rPr>
        <w:t xml:space="preserve"> which are </w:t>
      </w:r>
      <w:r w:rsidR="00046CDE" w:rsidRPr="00046CDE">
        <w:rPr>
          <w:rFonts w:asciiTheme="majorHAnsi" w:hAnsiTheme="majorHAnsi" w:cs="Arial"/>
          <w:bCs/>
          <w:iCs/>
          <w:sz w:val="20"/>
          <w:szCs w:val="20"/>
        </w:rPr>
        <w:t xml:space="preserve">tabulated alongside the </w:t>
      </w:r>
      <w:r w:rsidR="002B3B36">
        <w:rPr>
          <w:rFonts w:asciiTheme="majorHAnsi" w:hAnsiTheme="majorHAnsi" w:cs="Arial"/>
          <w:bCs/>
          <w:iCs/>
          <w:sz w:val="20"/>
          <w:szCs w:val="20"/>
        </w:rPr>
        <w:t xml:space="preserve">their </w:t>
      </w:r>
      <w:r w:rsidR="00046CDE" w:rsidRPr="00046CDE">
        <w:rPr>
          <w:rFonts w:asciiTheme="majorHAnsi" w:hAnsiTheme="majorHAnsi" w:cs="Arial"/>
          <w:bCs/>
          <w:iCs/>
          <w:sz w:val="20"/>
          <w:szCs w:val="20"/>
        </w:rPr>
        <w:t>specifications in</w:t>
      </w:r>
      <w:r w:rsidR="00267448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9B7AD4" w:rsidRPr="009B7AD4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9B7AD4" w:rsidRPr="009B7AD4">
        <w:rPr>
          <w:rFonts w:asciiTheme="majorHAnsi" w:hAnsiTheme="majorHAnsi" w:cs="Arial"/>
          <w:bCs/>
          <w:iCs/>
          <w:sz w:val="20"/>
          <w:szCs w:val="20"/>
        </w:rPr>
        <w:instrText xml:space="preserve"> REF _Ref106981056 \h  \* MERGEFORMAT </w:instrText>
      </w:r>
      <w:r w:rsidR="009B7AD4" w:rsidRPr="009B7AD4">
        <w:rPr>
          <w:rFonts w:asciiTheme="majorHAnsi" w:hAnsiTheme="majorHAnsi" w:cs="Arial"/>
          <w:bCs/>
          <w:iCs/>
          <w:sz w:val="20"/>
          <w:szCs w:val="20"/>
        </w:rPr>
      </w:r>
      <w:r w:rsidR="009B7AD4" w:rsidRPr="009B7AD4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126F25" w:rsidRPr="00126F25">
        <w:rPr>
          <w:rFonts w:ascii="Cambria" w:hAnsi="Cambria"/>
          <w:iCs/>
          <w:color w:val="000000" w:themeColor="text1"/>
          <w:sz w:val="20"/>
          <w:szCs w:val="20"/>
        </w:rPr>
        <w:t xml:space="preserve">Table </w:t>
      </w:r>
      <w:r w:rsidR="00126F25" w:rsidRPr="00126F25">
        <w:rPr>
          <w:rFonts w:ascii="Cambria" w:hAnsi="Cambria"/>
          <w:iCs/>
          <w:noProof/>
          <w:color w:val="000000" w:themeColor="text1"/>
          <w:sz w:val="20"/>
          <w:szCs w:val="20"/>
        </w:rPr>
        <w:t>1</w:t>
      </w:r>
      <w:r w:rsidR="009B7AD4" w:rsidRPr="009B7AD4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046CDE" w:rsidRPr="009B7AD4">
        <w:rPr>
          <w:rFonts w:asciiTheme="majorHAnsi" w:hAnsiTheme="majorHAnsi" w:cs="Arial"/>
          <w:bCs/>
          <w:iCs/>
          <w:sz w:val="20"/>
          <w:szCs w:val="20"/>
        </w:rPr>
        <w:t xml:space="preserve">. 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  <w:lang w:val="en-GB"/>
        </w:rPr>
        <w:t>Yin et al.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 xml:space="preserve"> proposed a method to synthesis MoS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 xml:space="preserve"> QDs to promote apoptosis of the cancer cells according to </w:t>
      </w:r>
      <w:proofErr w:type="spellStart"/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>photothermal</w:t>
      </w:r>
      <w:proofErr w:type="spellEnd"/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 xml:space="preserve"> effect</w:t>
      </w:r>
      <w:r w:rsidR="00D923C2" w:rsidRPr="004626AF">
        <w:rPr>
          <w:rFonts w:asciiTheme="majorHAnsi" w:hAnsiTheme="majorHAnsi" w:cs="Arial"/>
          <w:bCs/>
          <w:iCs/>
          <w:sz w:val="20"/>
          <w:szCs w:val="20"/>
        </w:rPr>
        <w:t>s</w:t>
      </w:r>
      <w:r w:rsidR="004626AF" w:rsidRPr="004626AF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D923C2" w:rsidRPr="004626AF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&lt;EndNote&gt;&lt;Cite&gt;&lt;Author&gt;Yin&lt;/Author&gt;&lt;Year&gt;2014&lt;/Year&gt;&lt;RecNum&gt;86&lt;/RecNum&gt;&lt;DisplayText&gt;[20]&lt;/DisplayText&gt;&lt;record&gt;&lt;rec-number&gt;86&lt;/rec-number&gt;&lt;foreign-keys&gt;&lt;key app="EN" db-id="e00wadfx5ve5pee0exnxxvdwasswa00rtr9s" timestamp="1589431883"&gt;86&lt;/key&gt;&lt;/foreign-keys&gt;&lt;ref-type name="Journal Article"&gt;17&lt;/ref-type&gt;&lt;contributors&gt;&lt;authors&gt;&lt;author&gt;Yin, Wenyan&lt;/author&gt;&lt;author&gt;Yan, Liang&lt;/author&gt;&lt;author&gt;Yu, Jie&lt;/author&gt;&lt;author&gt;Tian, Gan&lt;/author&gt;&lt;author&gt;Zhou, Liangjun&lt;/author&gt;&lt;author&gt;Zheng, Xiaopeng&lt;/author&gt;&lt;author&gt;Zhang, Xiao&lt;/author&gt;&lt;author&gt;Yong, Yuan&lt;/author&gt;&lt;author&gt;Li, Juan&lt;/author&gt;&lt;author&gt;Gu, Zhanjun&lt;/author&gt;&lt;/authors&gt;&lt;/contributors&gt;&lt;titles&gt;&lt;title&gt;High-throughput synthesis of single-layer MoS2 nanosheets as a near-infrared photothermal-triggered drug delivery for effective cancer therapy&lt;/title&gt;&lt;secondary-title&gt;ACS nano&lt;/secondary-title&gt;&lt;/titles&gt;&lt;periodical&gt;&lt;full-title&gt;ACS nano&lt;/full-title&gt;&lt;abbr-2&gt;ACS Nano&lt;/abbr-2&gt;&lt;/periodical&gt;&lt;pages&gt;6922-6933&lt;/pages&gt;&lt;volume&gt;8&lt;/volume&gt;&lt;number&gt;7&lt;/number&gt;&lt;dates&gt;&lt;year&gt;2014&lt;/year&gt;&lt;/dates&gt;&lt;isbn&gt;1936-0851&lt;/isbn&gt;&lt;urls&gt;&lt;/urls&gt;&lt;/record&gt;&lt;/Cite&gt;&lt;/EndNote&gt;</w:instrText>
      </w:r>
      <w:r w:rsidR="00D923C2" w:rsidRPr="004626AF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[20]</w:t>
      </w:r>
      <w:r w:rsidR="00D923C2" w:rsidRPr="004626A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4626AF">
        <w:rPr>
          <w:rFonts w:asciiTheme="majorHAnsi" w:hAnsiTheme="majorHAnsi" w:cs="Arial"/>
          <w:bCs/>
          <w:iCs/>
          <w:sz w:val="20"/>
          <w:szCs w:val="20"/>
        </w:rPr>
        <w:t>.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</w:rPr>
        <w:t>Baldovı´ et al obtained MoS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</w:rPr>
        <w:t xml:space="preserve"> quantum dots (QDs) in colloidal suspensions at laser ablation 532 nm with pulse duration 7 ns, 50 mJ/pulse of commercial MoS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</w:rPr>
        <w:t xml:space="preserve"> particles in acetonitrile and owing to their photocatalytic activity applied in H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53745" w:rsidRPr="00053745">
        <w:rPr>
          <w:rFonts w:asciiTheme="majorHAnsi" w:hAnsiTheme="majorHAnsi" w:cs="Arial"/>
          <w:bCs/>
          <w:iCs/>
          <w:sz w:val="20"/>
          <w:szCs w:val="20"/>
        </w:rPr>
        <w:t xml:space="preserve"> generation</w:t>
      </w:r>
      <w:r w:rsidR="00D923C2" w:rsidRPr="001C19BC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&lt;EndNote&gt;&lt;Cite&gt;&lt;Author&gt;Baldovi&lt;/Author&gt;&lt;Year&gt;2016&lt;/Year&gt;&lt;RecNum&gt;71&lt;/RecNum&gt;&lt;DisplayText&gt;[21]&lt;/DisplayText&gt;&lt;record&gt;&lt;rec-number&gt;71&lt;/rec-number&gt;&lt;foreign-keys&gt;&lt;key app="EN" db-id="e00wadfx5ve5pee0exnxxvdwasswa00rtr9s" timestamp="1587551405"&gt;71&lt;/key&gt;&lt;/foreign-keys&gt;&lt;ref-type name="Journal Article"&gt;17&lt;/ref-type&gt;&lt;contributors&gt;&lt;authors&gt;&lt;author&gt;Baldovi, Herme G&lt;/author&gt;&lt;author&gt;Latorre-Sánchez, Marcos&lt;/author&gt;&lt;author&gt;Esteve-Adell, Ivan&lt;/author&gt;&lt;author&gt;Khan, Anish&lt;/author&gt;&lt;author&gt;Asiri, Abdullah M&lt;/author&gt;&lt;author&gt;Kosa, Samia A&lt;/author&gt;&lt;author&gt;Garcia, Hermenegildo&lt;/author&gt;&lt;/authors&gt;&lt;/contributors&gt;&lt;titles&gt;&lt;title&gt;Generation of MoS 2 quantum dots by laser ablation of MoS 2 particles in suspension and their photocatalytic activity for H 2 generation&lt;/title&gt;&lt;secondary-title&gt;Journal of Nanoparticle Research&lt;/secondary-title&gt;&lt;/titles&gt;&lt;periodical&gt;&lt;full-title&gt;Journal of Nanoparticle Research&lt;/full-title&gt;&lt;abbr-2&gt;J Nanopart Res&lt;/abbr-2&gt;&lt;/periodical&gt;&lt;pages&gt;240&lt;/pages&gt;&lt;volume&gt;18&lt;/volume&gt;&lt;number&gt;8&lt;/number&gt;&lt;dates&gt;&lt;year&gt;2016&lt;/year&gt;&lt;/dates&gt;&lt;isbn&gt;1388-0764&lt;/isbn&gt;&lt;urls&gt;&lt;/urls&gt;&lt;/record&gt;&lt;/Cite&gt;&lt;/EndNote&gt;</w:instrText>
      </w:r>
      <w:r w:rsidR="00D923C2" w:rsidRPr="001C19BC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[21]</w:t>
      </w:r>
      <w:r w:rsidR="00D923C2" w:rsidRPr="001C19BC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1C19BC">
        <w:rPr>
          <w:rFonts w:asciiTheme="majorHAnsi" w:hAnsiTheme="majorHAnsi" w:cs="Arial"/>
          <w:bCs/>
          <w:iCs/>
          <w:sz w:val="20"/>
          <w:szCs w:val="20"/>
        </w:rPr>
        <w:t>.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 xml:space="preserve"> Mortazavi et al. reported a novel, fast and straightforward technique for 2D material exfoliation using Q-switched Nd:YAG laser shots over the target in LN</w:t>
      </w:r>
      <w:r w:rsidR="00D923C2" w:rsidRPr="00D923C2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C861CC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C861CC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&lt;EndNote&gt;&lt;Cite&gt;&lt;Author&gt;Mortazavi&lt;/Author&gt;&lt;Year&gt;2012&lt;/Year&gt;&lt;RecNum&gt;13&lt;/RecNum&gt;&lt;DisplayText&gt;[22]&lt;/DisplayText&gt;&lt;record&gt;&lt;rec-number&gt;13&lt;/rec-number&gt;&lt;foreign-keys&gt;&lt;key app="EN" db-id="e00wadfx5ve5pee0exnxxvdwasswa00rtr9s" timestamp="1580723512"&gt;13&lt;/key&gt;&lt;/foreign-keys&gt;&lt;ref-type name="Journal Article"&gt;17&lt;/ref-type&gt;&lt;contributors&gt;&lt;authors&gt;&lt;author&gt;Mortazavi, Seyedeh Zahra&lt;/author&gt;&lt;author&gt;Parvin, Parviz&lt;/author&gt;&lt;author&gt;Reyhani, Ali&lt;/author&gt;&lt;/authors&gt;&lt;/contributors&gt;&lt;titles&gt;&lt;title&gt;Fabrication of graphene based on Q-switched Nd: YAG laser ablation of graphite target in liquid nitrogen&lt;/title&gt;&lt;secondary-title&gt;Laser Physics Letters&lt;/secondary-title&gt;&lt;/titles&gt;&lt;periodical&gt;&lt;full-title&gt;Laser Physics Letters&lt;/full-title&gt;&lt;abbr-2&gt;Laser Phys Lett&lt;/abbr-2&gt;&lt;/periodical&gt;&lt;pages&gt;547&lt;/pages&gt;&lt;volume&gt;9&lt;/volume&gt;&lt;number&gt;7&lt;/number&gt;&lt;dates&gt;&lt;year&gt;2012&lt;/year&gt;&lt;/dates&gt;&lt;isbn&gt;1612-202X&lt;/isbn&gt;&lt;urls&gt;&lt;/urls&gt;&lt;/record&gt;&lt;/Cite&gt;&lt;/EndNote&gt;</w:instrText>
      </w:r>
      <w:r w:rsidR="00C861CC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[22]</w:t>
      </w:r>
      <w:r w:rsidR="00C861CC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923C2" w:rsidRPr="00D923C2">
        <w:rPr>
          <w:rFonts w:asciiTheme="majorHAnsi" w:hAnsiTheme="majorHAnsi" w:cs="Arial"/>
          <w:bCs/>
          <w:iCs/>
          <w:sz w:val="20"/>
          <w:szCs w:val="20"/>
        </w:rPr>
        <w:t>.</w:t>
      </w:r>
      <w:r w:rsidR="002B09BA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 xml:space="preserve">On the other hand, the non-metal dopants (N, P, </w:t>
      </w:r>
      <w:proofErr w:type="spellStart"/>
      <w:proofErr w:type="gramStart"/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>O,etc</w:t>
      </w:r>
      <w:proofErr w:type="spellEnd"/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>.</w:t>
      </w:r>
      <w:proofErr w:type="gramEnd"/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>) with small atomic sizes replace the S atoms in MoS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 xml:space="preserve"> to create p-type semiconductors. The MoS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  <w:vertAlign w:val="subscript"/>
        </w:rPr>
        <w:t xml:space="preserve">2 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</w:rPr>
        <w:t xml:space="preserve">doping improves their electronic properties, intrinsic conductivity and </w:t>
      </w:r>
      <w:r w:rsidR="002B09BA" w:rsidRPr="002B09BA">
        <w:rPr>
          <w:rFonts w:asciiTheme="majorHAnsi" w:hAnsiTheme="majorHAnsi" w:cs="Arial"/>
          <w:bCs/>
          <w:iCs/>
          <w:sz w:val="20"/>
          <w:szCs w:val="20"/>
          <w:lang w:val="en-GB"/>
        </w:rPr>
        <w:t>the catalytic efficiency</w:t>
      </w:r>
      <w:r w:rsidR="00D15885" w:rsidRPr="00D15885">
        <w:rPr>
          <w:rFonts w:asciiTheme="majorHAnsi" w:hAnsiTheme="majorHAnsi" w:cs="Arial"/>
          <w:bCs/>
          <w:iCs/>
          <w:sz w:val="20"/>
          <w:szCs w:val="20"/>
          <w:lang w:val="en-GB"/>
        </w:rPr>
        <w:t xml:space="preserve"> </w:t>
      </w:r>
      <w:r w:rsidR="002B09BA" w:rsidRPr="00D15885">
        <w:rPr>
          <w:rFonts w:asciiTheme="majorHAnsi" w:hAnsiTheme="majorHAnsi" w:cs="Arial"/>
          <w:bCs/>
          <w:iCs/>
          <w:sz w:val="20"/>
          <w:szCs w:val="20"/>
          <w:lang w:val="en-GB"/>
        </w:rPr>
        <w:fldChar w:fldCharType="begin">
          <w:fldData xml:space="preserve">PEVuZE5vdGU+PENpdGU+PEF1dGhvcj5YaWFvPC9BdXRob3I+PFllYXI+MjAxNzwvWWVhcj48UmVj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  <w:lang w:val="en-GB"/>
        </w:rPr>
        <w:instrText xml:space="preserve"> ADDIN EN.CITE </w:instrText>
      </w:r>
      <w:r w:rsidR="0083531F">
        <w:rPr>
          <w:rFonts w:asciiTheme="majorHAnsi" w:hAnsiTheme="majorHAnsi" w:cs="Arial"/>
          <w:bCs/>
          <w:iCs/>
          <w:sz w:val="20"/>
          <w:szCs w:val="20"/>
          <w:lang w:val="en-GB"/>
        </w:rPr>
        <w:fldChar w:fldCharType="begin">
          <w:fldData xml:space="preserve">PEVuZE5vdGU+PENpdGU+PEF1dGhvcj5YaWFvPC9BdXRob3I+PFllYXI+MjAxNzwvWWVhcj48UmVj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</w:fldData>
        </w:fldChar>
      </w:r>
      <w:r w:rsidR="0083531F">
        <w:rPr>
          <w:rFonts w:asciiTheme="majorHAnsi" w:hAnsiTheme="majorHAnsi" w:cs="Arial"/>
          <w:bCs/>
          <w:iCs/>
          <w:sz w:val="20"/>
          <w:szCs w:val="20"/>
          <w:lang w:val="en-GB"/>
        </w:rPr>
        <w:instrText xml:space="preserve"> ADDIN EN.CITE.DATA </w:instrText>
      </w:r>
      <w:r w:rsidR="0083531F">
        <w:rPr>
          <w:rFonts w:asciiTheme="majorHAnsi" w:hAnsiTheme="majorHAnsi" w:cs="Arial"/>
          <w:bCs/>
          <w:iCs/>
          <w:sz w:val="20"/>
          <w:szCs w:val="20"/>
          <w:lang w:val="en-GB"/>
        </w:rPr>
      </w:r>
      <w:r w:rsidR="0083531F">
        <w:rPr>
          <w:rFonts w:asciiTheme="majorHAnsi" w:hAnsiTheme="majorHAnsi" w:cs="Arial"/>
          <w:bCs/>
          <w:iCs/>
          <w:sz w:val="20"/>
          <w:szCs w:val="20"/>
          <w:lang w:val="en-GB"/>
        </w:rPr>
        <w:fldChar w:fldCharType="end"/>
      </w:r>
      <w:r w:rsidR="002B09BA" w:rsidRPr="00D15885">
        <w:rPr>
          <w:rFonts w:asciiTheme="majorHAnsi" w:hAnsiTheme="majorHAnsi" w:cs="Arial"/>
          <w:bCs/>
          <w:iCs/>
          <w:sz w:val="20"/>
          <w:szCs w:val="20"/>
          <w:lang w:val="en-GB"/>
        </w:rPr>
      </w:r>
      <w:r w:rsidR="002B09BA" w:rsidRPr="00D15885">
        <w:rPr>
          <w:rFonts w:asciiTheme="majorHAnsi" w:hAnsiTheme="majorHAnsi" w:cs="Arial"/>
          <w:bCs/>
          <w:iCs/>
          <w:sz w:val="20"/>
          <w:szCs w:val="20"/>
          <w:lang w:val="en-GB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  <w:lang w:val="en-GB"/>
        </w:rPr>
        <w:t>[23-27]</w:t>
      </w:r>
      <w:r w:rsidR="002B09BA" w:rsidRPr="00D15885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D15885">
        <w:rPr>
          <w:rFonts w:asciiTheme="majorHAnsi" w:hAnsiTheme="majorHAnsi" w:cs="Arial"/>
          <w:bCs/>
          <w:iCs/>
          <w:sz w:val="20"/>
          <w:szCs w:val="20"/>
        </w:rPr>
        <w:t>.</w:t>
      </w:r>
      <w:r w:rsidR="000C3C6B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A3102E" w:rsidRPr="00A3102E">
        <w:rPr>
          <w:rFonts w:asciiTheme="majorHAnsi" w:hAnsiTheme="majorHAnsi" w:cs="Arial"/>
          <w:bCs/>
          <w:iCs/>
          <w:sz w:val="20"/>
          <w:szCs w:val="20"/>
        </w:rPr>
        <w:t>Recently, we obtained the N-MoS</w:t>
      </w:r>
      <w:r w:rsidR="00A3102E" w:rsidRPr="00397C01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A3102E" w:rsidRPr="00A3102E">
        <w:rPr>
          <w:rFonts w:asciiTheme="majorHAnsi" w:hAnsiTheme="majorHAnsi" w:cs="Arial"/>
          <w:bCs/>
          <w:iCs/>
          <w:sz w:val="20"/>
          <w:szCs w:val="20"/>
        </w:rPr>
        <w:t xml:space="preserve"> nanosheets using the PLA method in a </w:t>
      </w:r>
      <w:r w:rsidR="00397C01">
        <w:rPr>
          <w:rFonts w:asciiTheme="majorHAnsi" w:hAnsiTheme="majorHAnsi" w:cs="Arial"/>
          <w:bCs/>
          <w:iCs/>
          <w:sz w:val="20"/>
          <w:szCs w:val="20"/>
        </w:rPr>
        <w:t>LN</w:t>
      </w:r>
      <w:r w:rsidR="00397C01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A3102E" w:rsidRPr="00A3102E">
        <w:rPr>
          <w:rFonts w:asciiTheme="majorHAnsi" w:hAnsiTheme="majorHAnsi" w:cs="Arial"/>
          <w:bCs/>
          <w:iCs/>
          <w:sz w:val="20"/>
          <w:szCs w:val="20"/>
        </w:rPr>
        <w:t xml:space="preserve"> medium and demonstrated that these are P-type semiconductors</w:t>
      </w:r>
      <w:r w:rsidR="00397C01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4626AF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83531F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&lt;EndNote&gt;&lt;Cite&gt;&lt;Author&gt;Shahi&lt;/Author&gt;&lt;RecNum&gt;238&lt;/RecNum&gt;&lt;DisplayText&gt;[28]&lt;/DisplayText&gt;&lt;record&gt;&lt;rec-number&gt;238&lt;/rec-number&gt;&lt;foreign-keys&gt;&lt;key app="EN" db-id="e00wadfx5ve5pee0exnxxvdwasswa00rtr9s" timestamp="1656070409"&gt;238&lt;/key&gt;&lt;/foreign-keys&gt;&lt;ref-type name="Journal Article"&gt;17&lt;/ref-type&gt;&lt;contributors&gt;&lt;authors&gt;&lt;author&gt;Shahi, Fatemeh&lt;/author&gt;&lt;author&gt;Parvin, Parviz&lt;/author&gt;&lt;author&gt;Mortazavi, Seyedeh Zahra&lt;/author&gt;&lt;author&gt;Reyhani, Ali&lt;/author&gt;&lt;author&gt;Soltannia, Babak&lt;/author&gt;&lt;author&gt;Sadrzadeh, Mohtada&lt;/author&gt;&lt;author&gt;Moradi, Hamed&lt;/author&gt;&lt;author&gt;Ojaghloo, Ali&lt;/author&gt;&lt;author&gt;Moafi, Ali&lt;/author&gt;&lt;/authors&gt;&lt;/contributors&gt;&lt;titles&gt;&lt;title&gt;Synthesis, characterization and typical application of nitrogen doped MoS2 nanosheets based on pulsed laser ablation in liquid nitrogen&lt;/title&gt;&lt;secondary-title&gt;physica status solidi (a)&lt;/secondary-title&gt;&lt;/titles&gt;&lt;periodical&gt;&lt;full-title&gt;physica status solidi (a)&lt;/full-title&gt;&lt;/periodical&gt;&lt;dates&gt;&lt;/dates&gt;&lt;isbn&gt;1862-6300&lt;/isbn&gt;&lt;urls&gt;&lt;/urls&gt;&lt;/record&gt;&lt;/Cite&gt;&lt;/EndNote&gt;</w:instrText>
      </w:r>
      <w:r w:rsidR="004626AF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83531F">
        <w:rPr>
          <w:rFonts w:asciiTheme="majorHAnsi" w:hAnsiTheme="majorHAnsi" w:cs="Arial"/>
          <w:bCs/>
          <w:iCs/>
          <w:noProof/>
          <w:sz w:val="20"/>
          <w:szCs w:val="20"/>
        </w:rPr>
        <w:t>[28]</w:t>
      </w:r>
      <w:r w:rsidR="004626AF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A3102E" w:rsidRPr="00A3102E">
        <w:rPr>
          <w:rFonts w:asciiTheme="majorHAnsi" w:hAnsiTheme="majorHAnsi" w:cs="Arial"/>
          <w:bCs/>
          <w:iCs/>
          <w:sz w:val="20"/>
          <w:szCs w:val="20"/>
        </w:rPr>
        <w:t>.</w:t>
      </w:r>
      <w:r w:rsidR="00A3102E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</w:rPr>
        <w:t>Doping N into MoS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</w:rPr>
        <w:t xml:space="preserve"> can increase the number of active sites through activating the hydrogen evolution reaction (HER) activity of S-edge and improving the activity of Mo-edge and enhance the conductivity of MoS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</w:rPr>
        <w:t xml:space="preserve"> basal plane. MoS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</w:rPr>
        <w:t xml:space="preserve"> QDs (with nanometer size and few layers) possess much higher density of edges than MoS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C3C6B" w:rsidRPr="000C3C6B">
        <w:rPr>
          <w:rFonts w:asciiTheme="majorHAnsi" w:hAnsiTheme="majorHAnsi" w:cs="Arial"/>
          <w:bCs/>
          <w:iCs/>
          <w:sz w:val="20"/>
          <w:szCs w:val="20"/>
        </w:rPr>
        <w:t xml:space="preserve"> nanosheets (with </w:t>
      </w:r>
      <w:r w:rsidR="00F10183">
        <w:rPr>
          <w:rFonts w:asciiTheme="majorHAnsi" w:hAnsiTheme="majorHAnsi" w:cs="Arial"/>
          <w:bCs/>
          <w:iCs/>
          <w:sz w:val="20"/>
          <w:szCs w:val="20"/>
        </w:rPr>
        <w:t>micrometer size) in same weight</w:t>
      </w:r>
      <w:r w:rsidR="00F10183" w:rsidRPr="00F10183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692341" w:rsidRPr="00F10183">
        <w:rPr>
          <w:rFonts w:asciiTheme="majorHAnsi" w:hAnsiTheme="majorHAnsi" w:cs="Arial"/>
          <w:bCs/>
          <w:iCs/>
          <w:sz w:val="20"/>
          <w:szCs w:val="20"/>
        </w:rPr>
        <w:fldChar w:fldCharType="begin"/>
      </w:r>
      <w:r w:rsidR="00A85D2B">
        <w:rPr>
          <w:rFonts w:asciiTheme="majorHAnsi" w:hAnsiTheme="majorHAnsi" w:cs="Arial"/>
          <w:bCs/>
          <w:iCs/>
          <w:sz w:val="20"/>
          <w:szCs w:val="20"/>
        </w:rPr>
        <w:instrText xml:space="preserve"> ADDIN EN.CITE &lt;EndNote&gt;&lt;Cite&gt;&lt;Author&gt;Xiao&lt;/Author&gt;&lt;Year&gt;2017&lt;/Year&gt;&lt;RecNum&gt;237&lt;/RecNum&gt;&lt;DisplayText&gt;[23, 29]&lt;/DisplayText&gt;&lt;record&gt;&lt;rec-number&gt;237&lt;/rec-number&gt;&lt;foreign-keys&gt;&lt;key app="EN" db-id="e00wadfx5ve5pee0exnxxvdwasswa00rtr9s" timestamp="1656058059"&gt;237&lt;/key&gt;&lt;/foreign-keys&gt;&lt;ref-type name="Journal Article"&gt;17&lt;/ref-type&gt;&lt;contributors&gt;&lt;authors&gt;&lt;author&gt;Xiao, Wen&lt;/author&gt;&lt;author&gt;Liu, Peitao&lt;/author&gt;&lt;author&gt;Zhang, Jingyan&lt;/author&gt;&lt;author&gt;Song, Wendong&lt;/author&gt;&lt;author&gt;Feng, Yuan Ping&lt;/author&gt;&lt;author&gt;Gao, Daqiang&lt;/author&gt;&lt;author&gt;Ding, Jun&lt;/author&gt;&lt;/authors&gt;&lt;/contributors&gt;&lt;titles&gt;&lt;title&gt;Dual‐Functional N Dopants in Edges and Basal Plane of MoS2 Nanosheets Toward Efficient and Durable Hydrogen Evolution&lt;/title&gt;&lt;secondary-title&gt;Advanced Energy Materials&lt;/secondary-title&gt;&lt;/titles&gt;&lt;periodical&gt;&lt;full-title&gt;Advanced Energy Materials&lt;/full-title&gt;&lt;abbr-2&gt;Adv Energy Mater&lt;/abbr-2&gt;&lt;/periodical&gt;&lt;pages&gt;1602086&lt;/pages&gt;&lt;volume&gt;7&lt;/volume&gt;&lt;number&gt;7&lt;/number&gt;&lt;dates&gt;&lt;year&gt;2017&lt;/year&gt;&lt;/dates&gt;&lt;isbn&gt;1614-6832&lt;/isbn&gt;&lt;urls&gt;&lt;/urls&gt;&lt;/record&gt;&lt;/Cite&gt;&lt;Cite&gt;&lt;Author&gt;Zhang&lt;/Author&gt;&lt;Year&gt;2018&lt;/Year&gt;&lt;RecNum&gt;203&lt;/RecNum&gt;&lt;record&gt;&lt;rec-number&gt;203&lt;/rec-number&gt;&lt;foreign-keys&gt;&lt;key app="EN" db-id="e00wadfx5ve5pee0exnxxvdwasswa00rtr9s" timestamp="1625811555"&gt;203&lt;/key&gt;&lt;/foreign-keys&gt;&lt;ref-type name="Journal Article"&gt;17&lt;/ref-type&gt;&lt;contributors&gt;&lt;authors&gt;&lt;author&gt;Zhang, Peng&lt;/author&gt;&lt;author&gt;Xu, Benhua&lt;/author&gt;&lt;author&gt;Chen, Guilin&lt;/author&gt;&lt;author&gt;Gao, Cunxu&lt;/author&gt;&lt;author&gt;Gao, Meizhen&lt;/author&gt;&lt;/authors&gt;&lt;/contributors&gt;&lt;titles&gt;&lt;title&gt;Large-scale synthesis of nitrogen doped MoS2 quantum dots for efficient hydrogen evolution reaction&lt;/title&gt;&lt;secondary-title&gt;Electrochimica Acta&lt;/secondary-title&gt;&lt;/titles&gt;&lt;periodical&gt;&lt;full-title&gt;Electrochimica Acta&lt;/full-title&gt;&lt;abbr-2&gt;Electrochim Acta&lt;/abbr-2&gt;&lt;/periodical&gt;&lt;pages&gt;256-263&lt;/pages&gt;&lt;volume&gt;270&lt;/volume&gt;&lt;dates&gt;&lt;year&gt;2018&lt;/year&gt;&lt;/dates&gt;&lt;isbn&gt;0013-4686&lt;/isbn&gt;&lt;urls&gt;&lt;/urls&gt;&lt;/record&gt;&lt;/Cite&gt;&lt;/EndNote&gt;</w:instrText>
      </w:r>
      <w:r w:rsidR="00692341" w:rsidRPr="00F10183">
        <w:rPr>
          <w:rFonts w:asciiTheme="majorHAnsi" w:hAnsiTheme="majorHAnsi" w:cs="Arial"/>
          <w:bCs/>
          <w:iCs/>
          <w:sz w:val="20"/>
          <w:szCs w:val="20"/>
        </w:rPr>
        <w:fldChar w:fldCharType="separate"/>
      </w:r>
      <w:r w:rsidR="00A85D2B">
        <w:rPr>
          <w:rFonts w:asciiTheme="majorHAnsi" w:hAnsiTheme="majorHAnsi" w:cs="Arial"/>
          <w:bCs/>
          <w:iCs/>
          <w:noProof/>
          <w:sz w:val="20"/>
          <w:szCs w:val="20"/>
        </w:rPr>
        <w:t>[23, 29]</w:t>
      </w:r>
      <w:r w:rsidR="00692341" w:rsidRPr="00F10183">
        <w:rPr>
          <w:rFonts w:asciiTheme="majorHAnsi" w:hAnsiTheme="majorHAnsi" w:cs="Arial"/>
          <w:bCs/>
          <w:iCs/>
          <w:sz w:val="20"/>
          <w:szCs w:val="20"/>
        </w:rPr>
        <w:fldChar w:fldCharType="end"/>
      </w:r>
      <w:r w:rsidR="00F10183">
        <w:rPr>
          <w:rFonts w:asciiTheme="majorHAnsi" w:hAnsiTheme="majorHAnsi" w:cs="Arial"/>
          <w:bCs/>
          <w:iCs/>
          <w:sz w:val="20"/>
          <w:szCs w:val="20"/>
        </w:rPr>
        <w:t>.</w:t>
      </w:r>
    </w:p>
    <w:p w14:paraId="6E9D4D4A" w14:textId="5D3E6C2E" w:rsidR="00224BCD" w:rsidRPr="00C65D22" w:rsidRDefault="00C65D22" w:rsidP="001E1914">
      <w:pPr>
        <w:bidi w:val="0"/>
        <w:jc w:val="both"/>
        <w:rPr>
          <w:rFonts w:asciiTheme="majorHAnsi" w:hAnsiTheme="majorHAnsi" w:cs="Arial"/>
          <w:bCs/>
          <w:iCs/>
          <w:sz w:val="20"/>
          <w:szCs w:val="20"/>
        </w:rPr>
      </w:pPr>
      <w:r w:rsidRPr="00C65D22">
        <w:rPr>
          <w:rFonts w:asciiTheme="majorHAnsi" w:hAnsiTheme="majorHAnsi" w:cs="Arial"/>
          <w:bCs/>
          <w:iCs/>
          <w:sz w:val="20"/>
          <w:szCs w:val="20"/>
        </w:rPr>
        <w:lastRenderedPageBreak/>
        <w:t xml:space="preserve">Here, the synthesis of </w:t>
      </w:r>
      <w:r w:rsidR="00E95359">
        <w:rPr>
          <w:rFonts w:asciiTheme="majorHAnsi" w:hAnsiTheme="majorHAnsi" w:cs="Arial"/>
          <w:bCs/>
          <w:iCs/>
          <w:sz w:val="20"/>
          <w:szCs w:val="20"/>
        </w:rPr>
        <w:t>N-</w:t>
      </w:r>
      <w:r w:rsidRPr="00C65D22">
        <w:rPr>
          <w:rFonts w:asciiTheme="majorHAnsi" w:hAnsiTheme="majorHAnsi" w:cs="Arial"/>
          <w:bCs/>
          <w:iCs/>
          <w:sz w:val="20"/>
          <w:szCs w:val="20"/>
        </w:rPr>
        <w:t>MoS</w:t>
      </w:r>
      <w:r w:rsidRPr="00C65D22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Pr="00C65D22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E95359">
        <w:rPr>
          <w:rFonts w:asciiTheme="majorHAnsi" w:hAnsiTheme="majorHAnsi" w:cs="Arial"/>
          <w:bCs/>
          <w:iCs/>
          <w:sz w:val="20"/>
          <w:szCs w:val="20"/>
        </w:rPr>
        <w:t>QDs</w:t>
      </w:r>
      <w:r w:rsidRPr="00C65D22">
        <w:rPr>
          <w:rFonts w:asciiTheme="majorHAnsi" w:hAnsiTheme="majorHAnsi" w:cs="Arial"/>
          <w:bCs/>
          <w:iCs/>
          <w:sz w:val="20"/>
          <w:szCs w:val="20"/>
        </w:rPr>
        <w:t xml:space="preserve"> is investigated based on Q-switched </w:t>
      </w:r>
      <w:proofErr w:type="gramStart"/>
      <w:r w:rsidRPr="00C65D22">
        <w:rPr>
          <w:rFonts w:asciiTheme="majorHAnsi" w:hAnsiTheme="majorHAnsi" w:cs="Arial"/>
          <w:bCs/>
          <w:iCs/>
          <w:sz w:val="20"/>
          <w:szCs w:val="20"/>
        </w:rPr>
        <w:t>Nd:YAG</w:t>
      </w:r>
      <w:proofErr w:type="gramEnd"/>
      <w:r w:rsidRPr="00C65D22">
        <w:rPr>
          <w:rFonts w:asciiTheme="majorHAnsi" w:hAnsiTheme="majorHAnsi" w:cs="Arial"/>
          <w:bCs/>
          <w:iCs/>
          <w:sz w:val="20"/>
          <w:szCs w:val="20"/>
        </w:rPr>
        <w:t xml:space="preserve"> laser ablation of the bulk material in LN</w:t>
      </w:r>
      <w:r w:rsidRPr="00C65D22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8528F0">
        <w:rPr>
          <w:rFonts w:asciiTheme="majorHAnsi" w:hAnsiTheme="majorHAnsi" w:cs="Arial"/>
          <w:bCs/>
          <w:iCs/>
          <w:sz w:val="20"/>
          <w:szCs w:val="20"/>
        </w:rPr>
        <w:t xml:space="preserve"> medium</w:t>
      </w:r>
      <w:r w:rsidRPr="00C65D22">
        <w:rPr>
          <w:rFonts w:asciiTheme="majorHAnsi" w:hAnsiTheme="majorHAnsi" w:cs="Arial"/>
          <w:bCs/>
          <w:iCs/>
          <w:sz w:val="20"/>
          <w:szCs w:val="20"/>
        </w:rPr>
        <w:t xml:space="preserve">. </w:t>
      </w:r>
    </w:p>
    <w:p w14:paraId="1A1C9F3B" w14:textId="77777777" w:rsidR="00E87B32" w:rsidRDefault="00E87B32" w:rsidP="007A4850">
      <w:pPr>
        <w:bidi w:val="0"/>
        <w:jc w:val="both"/>
        <w:rPr>
          <w:rFonts w:asciiTheme="majorHAnsi" w:hAnsiTheme="majorHAnsi" w:cs="Arial"/>
          <w:bCs/>
          <w:sz w:val="20"/>
          <w:szCs w:val="20"/>
        </w:rPr>
      </w:pPr>
    </w:p>
    <w:p w14:paraId="603EFD28" w14:textId="6413BEE9" w:rsidR="00307B37" w:rsidRPr="004F1D2F" w:rsidRDefault="004F1D2F" w:rsidP="008C6B2A">
      <w:pPr>
        <w:pStyle w:val="Caption"/>
        <w:bidi w:val="0"/>
        <w:spacing w:after="0"/>
        <w:jc w:val="center"/>
        <w:rPr>
          <w:rFonts w:ascii="Cambria" w:hAnsi="Cambria" w:cs="Arial"/>
          <w:bCs/>
          <w:i w:val="0"/>
          <w:iCs w:val="0"/>
          <w:color w:val="000000" w:themeColor="text1"/>
        </w:rPr>
      </w:pPr>
      <w:bookmarkStart w:id="1" w:name="_Ref106981056"/>
      <w:r w:rsidRPr="004F1D2F">
        <w:rPr>
          <w:rFonts w:ascii="Cambria" w:hAnsi="Cambria"/>
          <w:i w:val="0"/>
          <w:iCs w:val="0"/>
          <w:color w:val="000000" w:themeColor="text1"/>
        </w:rPr>
        <w:t xml:space="preserve">Table </w:t>
      </w:r>
      <w:r w:rsidRPr="004F1D2F">
        <w:rPr>
          <w:rFonts w:ascii="Cambria" w:hAnsi="Cambria"/>
          <w:i w:val="0"/>
          <w:iCs w:val="0"/>
          <w:color w:val="000000" w:themeColor="text1"/>
        </w:rPr>
        <w:fldChar w:fldCharType="begin"/>
      </w:r>
      <w:r w:rsidRPr="004F1D2F">
        <w:rPr>
          <w:rFonts w:ascii="Cambria" w:hAnsi="Cambria"/>
          <w:i w:val="0"/>
          <w:iCs w:val="0"/>
          <w:color w:val="000000" w:themeColor="text1"/>
        </w:rPr>
        <w:instrText xml:space="preserve"> SEQ Table \* ARABIC </w:instrText>
      </w:r>
      <w:r w:rsidRPr="004F1D2F">
        <w:rPr>
          <w:rFonts w:ascii="Cambria" w:hAnsi="Cambria"/>
          <w:i w:val="0"/>
          <w:iCs w:val="0"/>
          <w:color w:val="000000" w:themeColor="text1"/>
        </w:rPr>
        <w:fldChar w:fldCharType="separate"/>
      </w:r>
      <w:r w:rsidR="00126F25">
        <w:rPr>
          <w:rFonts w:ascii="Cambria" w:hAnsi="Cambria"/>
          <w:i w:val="0"/>
          <w:iCs w:val="0"/>
          <w:noProof/>
          <w:color w:val="000000" w:themeColor="text1"/>
        </w:rPr>
        <w:t>1</w:t>
      </w:r>
      <w:r w:rsidRPr="004F1D2F">
        <w:rPr>
          <w:rFonts w:ascii="Cambria" w:hAnsi="Cambria"/>
          <w:i w:val="0"/>
          <w:iCs w:val="0"/>
          <w:color w:val="000000" w:themeColor="text1"/>
        </w:rPr>
        <w:fldChar w:fldCharType="end"/>
      </w:r>
      <w:bookmarkEnd w:id="1"/>
      <w:r w:rsidR="00307B37" w:rsidRPr="004F1D2F">
        <w:rPr>
          <w:rFonts w:ascii="Cambria" w:hAnsi="Cambria" w:cs="Arial"/>
          <w:bCs/>
          <w:i w:val="0"/>
          <w:iCs w:val="0"/>
          <w:color w:val="000000" w:themeColor="text1"/>
        </w:rPr>
        <w:t xml:space="preserve">: </w:t>
      </w:r>
      <w:r w:rsidR="00307B37" w:rsidRPr="004F1D2F">
        <w:rPr>
          <w:rFonts w:ascii="Cambria" w:hAnsi="Cambria" w:cs="Arial"/>
          <w:bCs/>
          <w:i w:val="0"/>
          <w:iCs w:val="0"/>
          <w:color w:val="000000" w:themeColor="text1"/>
          <w:lang w:val="sl-SI"/>
        </w:rPr>
        <w:t>S</w:t>
      </w:r>
      <w:r w:rsidR="00307B37" w:rsidRPr="004F1D2F">
        <w:rPr>
          <w:rFonts w:ascii="Cambria" w:hAnsi="Cambria" w:cs="Arial"/>
          <w:bCs/>
          <w:i w:val="0"/>
          <w:iCs w:val="0"/>
          <w:color w:val="000000" w:themeColor="text1"/>
        </w:rPr>
        <w:t>pecifications of synthesized MoS</w:t>
      </w:r>
      <w:r w:rsidR="00307B37" w:rsidRPr="004F1D2F">
        <w:rPr>
          <w:rFonts w:ascii="Cambria" w:hAnsi="Cambria" w:cs="Arial"/>
          <w:bCs/>
          <w:i w:val="0"/>
          <w:iCs w:val="0"/>
          <w:color w:val="000000" w:themeColor="text1"/>
          <w:vertAlign w:val="subscript"/>
        </w:rPr>
        <w:t>2</w:t>
      </w:r>
      <w:r w:rsidR="00307B37" w:rsidRPr="004F1D2F">
        <w:rPr>
          <w:rFonts w:ascii="Cambria" w:hAnsi="Cambria" w:cs="Arial"/>
          <w:bCs/>
          <w:i w:val="0"/>
          <w:iCs w:val="0"/>
          <w:color w:val="000000" w:themeColor="text1"/>
        </w:rPr>
        <w:t xml:space="preserve"> QDs via PLA in different media.</w:t>
      </w:r>
    </w:p>
    <w:tbl>
      <w:tblPr>
        <w:tblStyle w:val="TableGrid2"/>
        <w:tblW w:w="50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00"/>
        <w:gridCol w:w="1170"/>
        <w:gridCol w:w="990"/>
        <w:gridCol w:w="720"/>
        <w:gridCol w:w="720"/>
        <w:gridCol w:w="540"/>
      </w:tblGrid>
      <w:tr w:rsidR="00BA1B42" w:rsidRPr="00181B98" w14:paraId="5157DB22" w14:textId="77777777" w:rsidTr="0084294A">
        <w:tc>
          <w:tcPr>
            <w:tcW w:w="900" w:type="dxa"/>
          </w:tcPr>
          <w:p w14:paraId="0DABEA80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174FF237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Laser</w:t>
            </w:r>
          </w:p>
        </w:tc>
        <w:tc>
          <w:tcPr>
            <w:tcW w:w="1170" w:type="dxa"/>
          </w:tcPr>
          <w:p w14:paraId="710BE6EB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70A6B563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Medium</w:t>
            </w:r>
          </w:p>
        </w:tc>
        <w:tc>
          <w:tcPr>
            <w:tcW w:w="990" w:type="dxa"/>
          </w:tcPr>
          <w:p w14:paraId="4689861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24E9BBDB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Sizes</w:t>
            </w:r>
          </w:p>
        </w:tc>
        <w:tc>
          <w:tcPr>
            <w:tcW w:w="720" w:type="dxa"/>
          </w:tcPr>
          <w:p w14:paraId="35D88D70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UV-Vis peak [nm]</w:t>
            </w:r>
          </w:p>
        </w:tc>
        <w:tc>
          <w:tcPr>
            <w:tcW w:w="720" w:type="dxa"/>
          </w:tcPr>
          <w:p w14:paraId="4FB6C319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PL peak [nm]</w:t>
            </w:r>
          </w:p>
        </w:tc>
        <w:tc>
          <w:tcPr>
            <w:tcW w:w="540" w:type="dxa"/>
          </w:tcPr>
          <w:p w14:paraId="316785E0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6B87BC83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Ref.</w:t>
            </w:r>
          </w:p>
        </w:tc>
      </w:tr>
      <w:tr w:rsidR="00BA1B42" w:rsidRPr="00181B98" w14:paraId="6B516F47" w14:textId="77777777" w:rsidTr="0084294A">
        <w:trPr>
          <w:trHeight w:val="467"/>
        </w:trPr>
        <w:tc>
          <w:tcPr>
            <w:tcW w:w="900" w:type="dxa"/>
          </w:tcPr>
          <w:p w14:paraId="327E96C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355, 532 and 1064 nm (6-7 ns)</w:t>
            </w:r>
          </w:p>
        </w:tc>
        <w:tc>
          <w:tcPr>
            <w:tcW w:w="1170" w:type="dxa"/>
          </w:tcPr>
          <w:p w14:paraId="3D6AE13A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484F49DB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Water</w:t>
            </w:r>
          </w:p>
        </w:tc>
        <w:tc>
          <w:tcPr>
            <w:tcW w:w="990" w:type="dxa"/>
          </w:tcPr>
          <w:p w14:paraId="24D143F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2–30 nm</w:t>
            </w:r>
          </w:p>
        </w:tc>
        <w:tc>
          <w:tcPr>
            <w:tcW w:w="720" w:type="dxa"/>
          </w:tcPr>
          <w:p w14:paraId="0B28C8FA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209.8 and 211.4 </w:t>
            </w:r>
          </w:p>
        </w:tc>
        <w:tc>
          <w:tcPr>
            <w:tcW w:w="720" w:type="dxa"/>
          </w:tcPr>
          <w:p w14:paraId="36B2D06C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553-563</w:t>
            </w:r>
          </w:p>
        </w:tc>
        <w:tc>
          <w:tcPr>
            <w:tcW w:w="540" w:type="dxa"/>
          </w:tcPr>
          <w:p w14:paraId="04F2A285" w14:textId="520001F0" w:rsidR="00BA1B42" w:rsidRPr="00181B98" w:rsidRDefault="00BA1B42" w:rsidP="0083531F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begin"/>
            </w:r>
            <w:r w:rsidR="0083531F">
              <w:rPr>
                <w:rFonts w:ascii="Cambria" w:hAnsi="Cambria"/>
                <w:sz w:val="16"/>
                <w:szCs w:val="16"/>
                <w:lang w:val="de-DE" w:bidi="ar-SA"/>
              </w:rPr>
              <w:instrText xml:space="preserve"> ADDIN EN.CITE &lt;EndNote&gt;&lt;Cite&gt;&lt;Author&gt;Sunitha&lt;/Author&gt;&lt;Year&gt;2018&lt;/Year&gt;&lt;RecNum&gt;149&lt;/RecNum&gt;&lt;DisplayText&gt;[30]&lt;/DisplayText&gt;&lt;record&gt;&lt;rec-number&gt;149&lt;/rec-number&gt;&lt;foreign-keys&gt;&lt;key app="EN" db-id="e00wadfx5ve5pee0exnxxvdwasswa00rtr9s" timestamp="1603815310"&gt;149&lt;/key&gt;&lt;/foreign-keys&gt;&lt;ref-type name="Journal Article"&gt;17&lt;/ref-type&gt;&lt;contributors&gt;&lt;authors&gt;&lt;author&gt;Sunitha, AP&lt;/author&gt;&lt;author&gt;Hajara, P&lt;/author&gt;&lt;author&gt;Shaji, Manu&lt;/author&gt;&lt;author&gt;Jayaraj, MK&lt;/author&gt;&lt;author&gt;Saji, KJ&lt;/author&gt;&lt;/authors&gt;&lt;/contributors&gt;&lt;titles&gt;&lt;title&gt;Luminescent MoS2 quantum dots with reverse saturable absorption prepared by pulsed laser ablation&lt;/title&gt;&lt;secondary-title&gt;Journal of Luminescence&lt;/secondary-title&gt;&lt;/titles&gt;&lt;periodical&gt;&lt;full-title&gt;Journal of Luminescence&lt;/full-title&gt;&lt;abbr-2&gt;J Lumin&lt;/abbr-2&gt;&lt;/periodical&gt;&lt;pages&gt;313-321&lt;/pages&gt;&lt;volume&gt;203&lt;/volume&gt;&lt;dates&gt;&lt;year&gt;2018&lt;/year&gt;&lt;/dates&gt;&lt;isbn&gt;0022-2313&lt;/isbn&gt;&lt;urls&gt;&lt;/urls&gt;&lt;/record&gt;&lt;/Cite&gt;&lt;/EndNote&gt;</w:instrText>
            </w: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separate"/>
            </w:r>
            <w:r w:rsidR="0083531F">
              <w:rPr>
                <w:rFonts w:ascii="Cambria" w:hAnsi="Cambria"/>
                <w:noProof/>
                <w:sz w:val="16"/>
                <w:szCs w:val="16"/>
                <w:lang w:val="de-DE" w:bidi="ar-SA"/>
              </w:rPr>
              <w:t>[30]</w:t>
            </w:r>
            <w:r w:rsidRPr="00181B98">
              <w:rPr>
                <w:rFonts w:ascii="Cambria" w:hAnsi="Cambria"/>
                <w:sz w:val="16"/>
                <w:szCs w:val="16"/>
                <w:lang w:bidi="ar-SA"/>
              </w:rPr>
              <w:fldChar w:fldCharType="end"/>
            </w:r>
          </w:p>
        </w:tc>
      </w:tr>
      <w:tr w:rsidR="00BA1B42" w:rsidRPr="00181B98" w14:paraId="40AF6FD8" w14:textId="77777777" w:rsidTr="0084294A">
        <w:trPr>
          <w:trHeight w:val="241"/>
        </w:trPr>
        <w:tc>
          <w:tcPr>
            <w:tcW w:w="900" w:type="dxa"/>
          </w:tcPr>
          <w:p w14:paraId="2E26E204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532 nm - 7 ns</w:t>
            </w:r>
          </w:p>
        </w:tc>
        <w:tc>
          <w:tcPr>
            <w:tcW w:w="1170" w:type="dxa"/>
          </w:tcPr>
          <w:p w14:paraId="24B98A99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</w:p>
          <w:p w14:paraId="7D06CC92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Acetonitrile</w:t>
            </w:r>
          </w:p>
        </w:tc>
        <w:tc>
          <w:tcPr>
            <w:tcW w:w="990" w:type="dxa"/>
          </w:tcPr>
          <w:p w14:paraId="08E2F7B3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3–6 layers</w:t>
            </w:r>
          </w:p>
          <w:p w14:paraId="06454ED8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5 to 20 nm</w:t>
            </w:r>
          </w:p>
        </w:tc>
        <w:tc>
          <w:tcPr>
            <w:tcW w:w="720" w:type="dxa"/>
          </w:tcPr>
          <w:p w14:paraId="2BEE6C84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450 </w:t>
            </w:r>
          </w:p>
        </w:tc>
        <w:tc>
          <w:tcPr>
            <w:tcW w:w="720" w:type="dxa"/>
          </w:tcPr>
          <w:p w14:paraId="74C5D8B2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440 to 530 </w:t>
            </w:r>
          </w:p>
        </w:tc>
        <w:tc>
          <w:tcPr>
            <w:tcW w:w="540" w:type="dxa"/>
          </w:tcPr>
          <w:p w14:paraId="65170F36" w14:textId="1ECD7739" w:rsidR="00BA1B42" w:rsidRPr="00181B98" w:rsidRDefault="00BA1B42" w:rsidP="0083531F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begin"/>
            </w:r>
            <w:r w:rsidR="0083531F">
              <w:rPr>
                <w:rFonts w:ascii="Cambria" w:hAnsi="Cambria"/>
                <w:sz w:val="16"/>
                <w:szCs w:val="16"/>
                <w:lang w:val="de-DE" w:bidi="ar-SA"/>
              </w:rPr>
              <w:instrText xml:space="preserve"> ADDIN EN.CITE &lt;EndNote&gt;&lt;Cite&gt;&lt;Author&gt;Baldovi&lt;/Author&gt;&lt;Year&gt;2016&lt;/Year&gt;&lt;RecNum&gt;71&lt;/RecNum&gt;&lt;DisplayText&gt;[21]&lt;/DisplayText&gt;&lt;record&gt;&lt;rec-number&gt;71&lt;/rec-number&gt;&lt;foreign-keys&gt;&lt;key app="EN" db-id="e00wadfx5ve5pee0exnxxvdwasswa00rtr9s" timestamp="1587551405"&gt;71&lt;/key&gt;&lt;/foreign-keys&gt;&lt;ref-type name="Journal Article"&gt;17&lt;/ref-type&gt;&lt;contributors&gt;&lt;authors&gt;&lt;author&gt;Baldovi, Herme G&lt;/author&gt;&lt;author&gt;Latorre-Sánchez, Marcos&lt;/author&gt;&lt;author&gt;Esteve-Adell, Ivan&lt;/author&gt;&lt;author&gt;Khan, Anish&lt;/author&gt;&lt;author&gt;Asiri, Abdullah M&lt;/author&gt;&lt;author&gt;Kosa, Samia A&lt;/author&gt;&lt;author&gt;Garcia, Hermenegildo&lt;/author&gt;&lt;/authors&gt;&lt;/contributors&gt;&lt;titles&gt;&lt;title&gt;Generation of MoS 2 quantum dots by laser ablation of MoS 2 particles in suspension and their photocatalytic activity for H 2 generation&lt;/title&gt;&lt;secondary-title&gt;Journal of Nanoparticle Research&lt;/secondary-title&gt;&lt;/titles&gt;&lt;periodical&gt;&lt;full-title&gt;Journal of Nanoparticle Research&lt;/full-title&gt;&lt;abbr-2&gt;J Nanopart Res&lt;/abbr-2&gt;&lt;/periodical&gt;&lt;pages&gt;240&lt;/pages&gt;&lt;volume&gt;18&lt;/volume&gt;&lt;number&gt;8&lt;/number&gt;&lt;dates&gt;&lt;year&gt;2016&lt;/year&gt;&lt;/dates&gt;&lt;isbn&gt;1388-0764&lt;/isbn&gt;&lt;urls&gt;&lt;/urls&gt;&lt;/record&gt;&lt;/Cite&gt;&lt;/EndNote&gt;</w:instrText>
            </w: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separate"/>
            </w:r>
            <w:r w:rsidR="0083531F">
              <w:rPr>
                <w:rFonts w:ascii="Cambria" w:hAnsi="Cambria"/>
                <w:noProof/>
                <w:sz w:val="16"/>
                <w:szCs w:val="16"/>
                <w:lang w:val="de-DE" w:bidi="ar-SA"/>
              </w:rPr>
              <w:t>[21]</w:t>
            </w:r>
            <w:r w:rsidRPr="00181B98">
              <w:rPr>
                <w:rFonts w:ascii="Cambria" w:hAnsi="Cambria"/>
                <w:sz w:val="16"/>
                <w:szCs w:val="16"/>
                <w:lang w:bidi="ar-SA"/>
              </w:rPr>
              <w:fldChar w:fldCharType="end"/>
            </w:r>
          </w:p>
        </w:tc>
      </w:tr>
      <w:tr w:rsidR="00BA1B42" w:rsidRPr="00181B98" w14:paraId="27F11B47" w14:textId="77777777" w:rsidTr="0084294A">
        <w:trPr>
          <w:trHeight w:val="94"/>
        </w:trPr>
        <w:tc>
          <w:tcPr>
            <w:tcW w:w="900" w:type="dxa"/>
          </w:tcPr>
          <w:p w14:paraId="25629A8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800 nm - 50 fs</w:t>
            </w:r>
          </w:p>
        </w:tc>
        <w:tc>
          <w:tcPr>
            <w:tcW w:w="1170" w:type="dxa"/>
          </w:tcPr>
          <w:p w14:paraId="52CEAD1E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Water</w:t>
            </w:r>
          </w:p>
        </w:tc>
        <w:tc>
          <w:tcPr>
            <w:tcW w:w="990" w:type="dxa"/>
          </w:tcPr>
          <w:p w14:paraId="5DD438B4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1–120 nm</w:t>
            </w:r>
          </w:p>
          <w:p w14:paraId="3190454E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1-5 nm</w:t>
            </w:r>
          </w:p>
        </w:tc>
        <w:tc>
          <w:tcPr>
            <w:tcW w:w="720" w:type="dxa"/>
          </w:tcPr>
          <w:p w14:paraId="06BF9B1B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λ &lt; 300 </w:t>
            </w:r>
          </w:p>
        </w:tc>
        <w:tc>
          <w:tcPr>
            <w:tcW w:w="720" w:type="dxa"/>
          </w:tcPr>
          <w:p w14:paraId="7FADFF2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340 to 450</w:t>
            </w:r>
          </w:p>
        </w:tc>
        <w:tc>
          <w:tcPr>
            <w:tcW w:w="540" w:type="dxa"/>
          </w:tcPr>
          <w:p w14:paraId="51223251" w14:textId="4A35E831" w:rsidR="00BA1B42" w:rsidRPr="00181B98" w:rsidRDefault="00BA1B42" w:rsidP="0083531F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begin"/>
            </w:r>
            <w:r w:rsidR="0083531F">
              <w:rPr>
                <w:rFonts w:ascii="Cambria" w:hAnsi="Cambria"/>
                <w:sz w:val="16"/>
                <w:szCs w:val="16"/>
                <w:lang w:val="de-DE" w:bidi="ar-SA"/>
              </w:rPr>
              <w:instrText xml:space="preserve"> ADDIN EN.CITE &lt;EndNote&gt;&lt;Cite&gt;&lt;Author&gt;Li&lt;/Author&gt;&lt;Year&gt;2017&lt;/Year&gt;&lt;RecNum&gt;152&lt;/RecNum&gt;&lt;DisplayText&gt;[31]&lt;/DisplayText&gt;&lt;record&gt;&lt;rec-number&gt;152&lt;/rec-number&gt;&lt;foreign-keys&gt;&lt;key app="EN" db-id="e00wadfx5ve5pee0exnxxvdwasswa00rtr9s" timestamp="1603827193"&gt;152&lt;/key&gt;&lt;/foreign-keys&gt;&lt;ref-type name="Journal Article"&gt;17&lt;/ref-type&gt;&lt;contributors&gt;&lt;authors&gt;&lt;author&gt;Li, Bo&lt;/author&gt;&lt;author&gt;Jiang, Lan&lt;/author&gt;&lt;author&gt;Li, Xin&lt;/author&gt;&lt;author&gt;Ran, Peng&lt;/author&gt;&lt;author&gt;Zuo, Pei&lt;/author&gt;&lt;author&gt;Wang, Andong&lt;/author&gt;&lt;author&gt;Qu, Liangti&lt;/author&gt;&lt;author&gt;Zhao, Yang&lt;/author&gt;&lt;author&gt;Cheng, Zhihua&lt;/author&gt;&lt;author&gt;Lu, Yongfeng&lt;/author&gt;&lt;/authors&gt;&lt;/contributors&gt;&lt;titles&gt;&lt;title&gt;Preparation of monolayer MoS 2 quantum dots using temporally shaped femtosecond laser ablation of bulk MoS 2 targets in water&lt;/title&gt;&lt;secondary-title&gt;Scientific reports&lt;/secondary-title&gt;&lt;/titles&gt;&lt;periodical&gt;&lt;full-title&gt;Scientific reports&lt;/full-title&gt;&lt;abbr-2&gt;Sci Rep&lt;/abbr-2&gt;&lt;/periodical&gt;&lt;pages&gt;1-12&lt;/pages&gt;&lt;volume&gt;7&lt;/volume&gt;&lt;number&gt;1&lt;/number&gt;&lt;dates&gt;&lt;year&gt;2017&lt;/year&gt;&lt;/dates&gt;&lt;isbn&gt;2045-2322&lt;/isbn&gt;&lt;urls&gt;&lt;/urls&gt;&lt;/record&gt;&lt;/Cite&gt;&lt;/EndNote&gt;</w:instrText>
            </w: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separate"/>
            </w:r>
            <w:r w:rsidR="0083531F">
              <w:rPr>
                <w:rFonts w:ascii="Cambria" w:hAnsi="Cambria"/>
                <w:noProof/>
                <w:sz w:val="16"/>
                <w:szCs w:val="16"/>
                <w:lang w:val="de-DE" w:bidi="ar-SA"/>
              </w:rPr>
              <w:t>[31]</w:t>
            </w:r>
            <w:r w:rsidRPr="00181B98">
              <w:rPr>
                <w:rFonts w:ascii="Cambria" w:hAnsi="Cambria"/>
                <w:sz w:val="16"/>
                <w:szCs w:val="16"/>
                <w:lang w:bidi="ar-SA"/>
              </w:rPr>
              <w:fldChar w:fldCharType="end"/>
            </w:r>
          </w:p>
        </w:tc>
      </w:tr>
      <w:tr w:rsidR="00BA1B42" w:rsidRPr="00181B98" w14:paraId="2B7C6A9D" w14:textId="77777777" w:rsidTr="0084294A">
        <w:trPr>
          <w:trHeight w:val="94"/>
        </w:trPr>
        <w:tc>
          <w:tcPr>
            <w:tcW w:w="900" w:type="dxa"/>
          </w:tcPr>
          <w:p w14:paraId="67B04211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800 nm - 150 fs</w:t>
            </w:r>
          </w:p>
        </w:tc>
        <w:tc>
          <w:tcPr>
            <w:tcW w:w="1170" w:type="dxa"/>
          </w:tcPr>
          <w:p w14:paraId="6FE366C1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Diethylamine</w:t>
            </w:r>
          </w:p>
        </w:tc>
        <w:tc>
          <w:tcPr>
            <w:tcW w:w="990" w:type="dxa"/>
          </w:tcPr>
          <w:p w14:paraId="01E9FF7D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1.8 nm</w:t>
            </w:r>
          </w:p>
        </w:tc>
        <w:tc>
          <w:tcPr>
            <w:tcW w:w="720" w:type="dxa"/>
          </w:tcPr>
          <w:p w14:paraId="08FB1E2E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275 </w:t>
            </w:r>
          </w:p>
        </w:tc>
        <w:tc>
          <w:tcPr>
            <w:tcW w:w="720" w:type="dxa"/>
          </w:tcPr>
          <w:p w14:paraId="24C16DEE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 xml:space="preserve">~420 </w:t>
            </w:r>
          </w:p>
        </w:tc>
        <w:tc>
          <w:tcPr>
            <w:tcW w:w="540" w:type="dxa"/>
          </w:tcPr>
          <w:p w14:paraId="2BA31C2B" w14:textId="278F57BD" w:rsidR="00BA1B42" w:rsidRPr="00181B98" w:rsidRDefault="00BA1B42" w:rsidP="0083531F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begin"/>
            </w:r>
            <w:r w:rsidR="0083531F">
              <w:rPr>
                <w:rFonts w:ascii="Cambria" w:hAnsi="Cambria"/>
                <w:sz w:val="16"/>
                <w:szCs w:val="16"/>
                <w:lang w:val="de-DE" w:bidi="ar-SA"/>
              </w:rPr>
              <w:instrText xml:space="preserve"> ADDIN EN.CITE &lt;EndNote&gt;&lt;Cite&gt;&lt;Author&gt;Nguyen&lt;/Author&gt;&lt;Year&gt;2019&lt;/Year&gt;&lt;RecNum&gt;150&lt;/RecNum&gt;&lt;DisplayText&gt;[32]&lt;/DisplayText&gt;&lt;record&gt;&lt;rec-number&gt;150&lt;/rec-number&gt;&lt;foreign-keys&gt;&lt;key app="EN" db-id="e00wadfx5ve5pee0exnxxvdwasswa00rtr9s" timestamp="1603824086"&gt;150&lt;/key&gt;&lt;/foreign-keys&gt;&lt;ref-type name="Journal Article"&gt;17&lt;/ref-type&gt;&lt;contributors&gt;&lt;authors&gt;&lt;author&gt;Nguyen, Vanthan&lt;/author&gt;&lt;author&gt;Dong, Qi&lt;/author&gt;&lt;author&gt;Yan, Lihe&lt;/author&gt;&lt;author&gt;Zhao, Na&lt;/author&gt;&lt;author&gt;Le, Phuoc Huu&lt;/author&gt;&lt;/authors&gt;&lt;/contributors&gt;&lt;titles&gt;&lt;title&gt;Facile synthesis of photoluminescent MoS2 and WS2 quantum dots with strong surface-state emission&lt;/title&gt;&lt;secondary-title&gt;Journal of Luminescence&lt;/secondary-title&gt;&lt;/titles&gt;&lt;periodical&gt;&lt;full-title&gt;Journal of Luminescence&lt;/full-title&gt;&lt;abbr-2&gt;J Lumin&lt;/abbr-2&gt;&lt;/periodical&gt;&lt;pages&gt;116554&lt;/pages&gt;&lt;volume&gt;214&lt;/volume&gt;&lt;dates&gt;&lt;year&gt;2019&lt;/year&gt;&lt;/dates&gt;&lt;isbn&gt;0022-2313&lt;/isbn&gt;&lt;urls&gt;&lt;/urls&gt;&lt;/record&gt;&lt;/Cite&gt;&lt;/EndNote&gt;</w:instrText>
            </w: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separate"/>
            </w:r>
            <w:r w:rsidR="0083531F">
              <w:rPr>
                <w:rFonts w:ascii="Cambria" w:hAnsi="Cambria"/>
                <w:noProof/>
                <w:sz w:val="16"/>
                <w:szCs w:val="16"/>
                <w:lang w:val="de-DE" w:bidi="ar-SA"/>
              </w:rPr>
              <w:t>[32]</w:t>
            </w:r>
            <w:r w:rsidRPr="00181B98">
              <w:rPr>
                <w:rFonts w:ascii="Cambria" w:hAnsi="Cambria"/>
                <w:sz w:val="16"/>
                <w:szCs w:val="16"/>
                <w:lang w:bidi="ar-SA"/>
              </w:rPr>
              <w:fldChar w:fldCharType="end"/>
            </w:r>
          </w:p>
        </w:tc>
      </w:tr>
      <w:tr w:rsidR="00BA1B42" w:rsidRPr="00181B98" w14:paraId="5D948A54" w14:textId="77777777" w:rsidTr="0084294A">
        <w:trPr>
          <w:trHeight w:val="260"/>
        </w:trPr>
        <w:tc>
          <w:tcPr>
            <w:tcW w:w="900" w:type="dxa"/>
            <w:tcBorders>
              <w:bottom w:val="single" w:sz="4" w:space="0" w:color="auto"/>
            </w:tcBorders>
          </w:tcPr>
          <w:p w14:paraId="5F12C1B8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1026 nm - 170 fs</w:t>
            </w:r>
          </w:p>
        </w:tc>
        <w:tc>
          <w:tcPr>
            <w:tcW w:w="1170" w:type="dxa"/>
          </w:tcPr>
          <w:p w14:paraId="6D9E8645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water</w:t>
            </w:r>
          </w:p>
        </w:tc>
        <w:tc>
          <w:tcPr>
            <w:tcW w:w="990" w:type="dxa"/>
          </w:tcPr>
          <w:p w14:paraId="75920617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-</w:t>
            </w:r>
          </w:p>
        </w:tc>
        <w:tc>
          <w:tcPr>
            <w:tcW w:w="720" w:type="dxa"/>
          </w:tcPr>
          <w:p w14:paraId="7E009876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-</w:t>
            </w:r>
          </w:p>
        </w:tc>
        <w:tc>
          <w:tcPr>
            <w:tcW w:w="720" w:type="dxa"/>
          </w:tcPr>
          <w:p w14:paraId="77E5EDA9" w14:textId="77777777" w:rsidR="00BA1B42" w:rsidRPr="00181B98" w:rsidRDefault="00BA1B42" w:rsidP="00BA1B42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rtl/>
                <w:lang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t>448 nm</w:t>
            </w:r>
          </w:p>
        </w:tc>
        <w:tc>
          <w:tcPr>
            <w:tcW w:w="540" w:type="dxa"/>
          </w:tcPr>
          <w:p w14:paraId="4ADB63E8" w14:textId="7A845011" w:rsidR="00BA1B42" w:rsidRPr="00181B98" w:rsidRDefault="00BA1B42" w:rsidP="0083531F">
            <w:pPr>
              <w:bidi w:val="0"/>
              <w:spacing w:line="259" w:lineRule="auto"/>
              <w:rPr>
                <w:rFonts w:ascii="Cambria" w:hAnsi="Cambria"/>
                <w:sz w:val="16"/>
                <w:szCs w:val="16"/>
                <w:lang w:val="de-DE" w:bidi="ar-SA"/>
              </w:rPr>
            </w:pP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begin"/>
            </w:r>
            <w:r w:rsidR="0083531F">
              <w:rPr>
                <w:rFonts w:ascii="Cambria" w:hAnsi="Cambria"/>
                <w:sz w:val="16"/>
                <w:szCs w:val="16"/>
                <w:lang w:val="de-DE" w:bidi="ar-SA"/>
              </w:rPr>
              <w:instrText xml:space="preserve"> ADDIN EN.CITE &lt;EndNote&gt;&lt;Cite&gt;&lt;Author&gt;Alexaki&lt;/Author&gt;&lt;Year&gt;2018&lt;/Year&gt;&lt;RecNum&gt;151&lt;/RecNum&gt;&lt;DisplayText&gt;[33]&lt;/DisplayText&gt;&lt;record&gt;&lt;rec-number&gt;151&lt;/rec-number&gt;&lt;foreign-keys&gt;&lt;key app="EN" db-id="e00wadfx5ve5pee0exnxxvdwasswa00rtr9s" timestamp="1603824281"&gt;151&lt;/key&gt;&lt;/foreign-keys&gt;&lt;ref-type name="Journal Article"&gt;17&lt;/ref-type&gt;&lt;contributors&gt;&lt;authors&gt;&lt;author&gt;Alexaki, Konstantina&lt;/author&gt;&lt;author&gt;Kostopoulou, Athanasia&lt;/author&gt;&lt;author&gt;Sygletou, Maria&lt;/author&gt;&lt;author&gt;Kenanakis, George&lt;/author&gt;&lt;author&gt;Stratakis, Emmanuel&lt;/author&gt;&lt;/authors&gt;&lt;/contributors&gt;&lt;titles&gt;&lt;title&gt;Unveiling the Structure of MoS x Nanocrystals Produced upon Laser Fragmentation of MoS2 Platelets&lt;/title&gt;&lt;secondary-title&gt;ACS omega&lt;/secondary-title&gt;&lt;/titles&gt;&lt;periodical&gt;&lt;full-title&gt;ACS omega&lt;/full-title&gt;&lt;abbr-2&gt;ACS Omega&lt;/abbr-2&gt;&lt;/periodical&gt;&lt;pages&gt;16728-16734&lt;/pages&gt;&lt;volume&gt;3&lt;/volume&gt;&lt;number&gt;12&lt;/number&gt;&lt;dates&gt;&lt;year&gt;2018&lt;/year&gt;&lt;/dates&gt;&lt;isbn&gt;2470-1343&lt;/isbn&gt;&lt;urls&gt;&lt;/urls&gt;&lt;/record&gt;&lt;/Cite&gt;&lt;/EndNote&gt;</w:instrText>
            </w:r>
            <w:r w:rsidRPr="00181B98">
              <w:rPr>
                <w:rFonts w:ascii="Cambria" w:hAnsi="Cambria"/>
                <w:sz w:val="16"/>
                <w:szCs w:val="16"/>
                <w:lang w:val="de-DE" w:bidi="ar-SA"/>
              </w:rPr>
              <w:fldChar w:fldCharType="separate"/>
            </w:r>
            <w:r w:rsidR="0083531F">
              <w:rPr>
                <w:rFonts w:ascii="Cambria" w:hAnsi="Cambria"/>
                <w:noProof/>
                <w:sz w:val="16"/>
                <w:szCs w:val="16"/>
                <w:lang w:val="de-DE" w:bidi="ar-SA"/>
              </w:rPr>
              <w:t>[33]</w:t>
            </w:r>
            <w:r w:rsidRPr="00181B98">
              <w:rPr>
                <w:rFonts w:ascii="Cambria" w:hAnsi="Cambria"/>
                <w:sz w:val="16"/>
                <w:szCs w:val="16"/>
                <w:lang w:bidi="ar-SA"/>
              </w:rPr>
              <w:fldChar w:fldCharType="end"/>
            </w:r>
          </w:p>
        </w:tc>
      </w:tr>
    </w:tbl>
    <w:p w14:paraId="13CD5A33" w14:textId="77777777" w:rsidR="001140DE" w:rsidRDefault="001140DE" w:rsidP="001140DE">
      <w:pPr>
        <w:bidi w:val="0"/>
        <w:jc w:val="both"/>
        <w:rPr>
          <w:rFonts w:asciiTheme="majorHAnsi" w:hAnsiTheme="majorHAnsi" w:cs="Arial"/>
          <w:bCs/>
          <w:sz w:val="20"/>
          <w:szCs w:val="20"/>
        </w:rPr>
      </w:pPr>
    </w:p>
    <w:p w14:paraId="66505F42" w14:textId="4529486F" w:rsidR="00FF5394" w:rsidRPr="00FF5394" w:rsidRDefault="00FF5394" w:rsidP="00FF5394">
      <w:pPr>
        <w:bidi w:val="0"/>
        <w:jc w:val="both"/>
        <w:rPr>
          <w:rFonts w:asciiTheme="majorHAnsi" w:hAnsiTheme="majorHAnsi" w:cs="Arial"/>
          <w:b/>
          <w:sz w:val="20"/>
          <w:szCs w:val="20"/>
        </w:rPr>
      </w:pPr>
      <w:r w:rsidRPr="00FF5394">
        <w:rPr>
          <w:rFonts w:asciiTheme="majorHAnsi" w:hAnsiTheme="majorHAnsi" w:cs="Arial"/>
          <w:b/>
          <w:sz w:val="20"/>
          <w:szCs w:val="20"/>
        </w:rPr>
        <w:t>Experimental Section/Methods</w:t>
      </w:r>
    </w:p>
    <w:p w14:paraId="38E8592D" w14:textId="1D65A49B" w:rsidR="007D1618" w:rsidRDefault="006064B0" w:rsidP="00375DB2">
      <w:pPr>
        <w:bidi w:val="0"/>
        <w:jc w:val="both"/>
        <w:rPr>
          <w:rFonts w:asciiTheme="majorHAnsi" w:hAnsiTheme="majorHAnsi" w:cs="Arial"/>
          <w:bCs/>
          <w:sz w:val="20"/>
          <w:szCs w:val="20"/>
        </w:rPr>
      </w:pPr>
      <w:r w:rsidRPr="006064B0">
        <w:rPr>
          <w:rFonts w:asciiTheme="majorHAnsi" w:hAnsiTheme="majorHAnsi" w:cs="Arial"/>
          <w:bCs/>
          <w:sz w:val="20"/>
          <w:szCs w:val="20"/>
        </w:rPr>
        <w:t>The target</w:t>
      </w:r>
      <w:r w:rsidRPr="006064B0">
        <w:rPr>
          <w:rFonts w:asciiTheme="majorHAnsi" w:hAnsiTheme="majorHAnsi" w:cs="Arial"/>
          <w:bCs/>
          <w:sz w:val="20"/>
          <w:szCs w:val="20"/>
          <w:rtl/>
          <w:lang w:bidi="ar-SA"/>
        </w:rPr>
        <w:t xml:space="preserve"> </w:t>
      </w:r>
      <w:r w:rsidRPr="006064B0">
        <w:rPr>
          <w:rFonts w:asciiTheme="majorHAnsi" w:hAnsiTheme="majorHAnsi" w:cs="Arial"/>
          <w:bCs/>
          <w:sz w:val="20"/>
          <w:szCs w:val="20"/>
        </w:rPr>
        <w:t>is prepared by spark plasma sintering (SPS) of MoS</w:t>
      </w:r>
      <w:r w:rsidRPr="006064B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Pr="006064B0">
        <w:rPr>
          <w:rFonts w:asciiTheme="majorHAnsi" w:hAnsiTheme="majorHAnsi" w:cs="Arial"/>
          <w:bCs/>
          <w:sz w:val="20"/>
          <w:szCs w:val="20"/>
        </w:rPr>
        <w:t xml:space="preserve"> powder (Aldrich chemical, powder, &lt; 2 µm, 99%) in the form of a 30 mm </w:t>
      </w:r>
      <w:proofErr w:type="spellStart"/>
      <w:r w:rsidRPr="006064B0">
        <w:rPr>
          <w:rFonts w:asciiTheme="majorHAnsi" w:hAnsiTheme="majorHAnsi" w:cs="Arial"/>
          <w:bCs/>
          <w:sz w:val="20"/>
          <w:szCs w:val="20"/>
        </w:rPr>
        <w:t>dia</w:t>
      </w:r>
      <w:proofErr w:type="spellEnd"/>
      <w:r w:rsidRPr="006064B0">
        <w:rPr>
          <w:rFonts w:asciiTheme="majorHAnsi" w:hAnsiTheme="majorHAnsi" w:cs="Arial"/>
          <w:bCs/>
          <w:sz w:val="20"/>
          <w:szCs w:val="20"/>
        </w:rPr>
        <w:t xml:space="preserve"> disk at 20 MPa. MoS</w:t>
      </w:r>
      <w:r w:rsidRPr="006064B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Pr="006064B0">
        <w:rPr>
          <w:rFonts w:asciiTheme="majorHAnsi" w:hAnsiTheme="majorHAnsi" w:cs="Arial"/>
          <w:bCs/>
          <w:sz w:val="20"/>
          <w:szCs w:val="20"/>
        </w:rPr>
        <w:t xml:space="preserve"> </w:t>
      </w:r>
      <w:r w:rsidR="00375DB2">
        <w:rPr>
          <w:rFonts w:asciiTheme="majorHAnsi" w:hAnsiTheme="majorHAnsi" w:cs="Arial"/>
          <w:bCs/>
          <w:sz w:val="20"/>
          <w:szCs w:val="20"/>
        </w:rPr>
        <w:t>QD</w:t>
      </w:r>
      <w:r w:rsidRPr="006064B0">
        <w:rPr>
          <w:rFonts w:asciiTheme="majorHAnsi" w:hAnsiTheme="majorHAnsi" w:cs="Arial"/>
          <w:bCs/>
          <w:sz w:val="20"/>
          <w:szCs w:val="20"/>
        </w:rPr>
        <w:t>s are synthesized by the ablation in LN</w:t>
      </w:r>
      <w:r w:rsidRPr="006064B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Pr="006064B0">
        <w:rPr>
          <w:rFonts w:asciiTheme="majorHAnsi" w:hAnsiTheme="majorHAnsi" w:cs="Arial"/>
          <w:bCs/>
          <w:sz w:val="20"/>
          <w:szCs w:val="20"/>
        </w:rPr>
        <w:t xml:space="preserve"> (–195.8 </w:t>
      </w:r>
      <m:oMath>
        <m:r>
          <w:rPr>
            <w:rFonts w:ascii="Cambria Math" w:hAnsi="Cambria Math" w:cs="Arial"/>
            <w:sz w:val="20"/>
            <w:szCs w:val="20"/>
          </w:rPr>
          <m:t>℃</m:t>
        </m:r>
      </m:oMath>
      <w:r w:rsidRPr="006064B0">
        <w:rPr>
          <w:rFonts w:asciiTheme="majorHAnsi" w:hAnsiTheme="majorHAnsi" w:cs="Arial"/>
          <w:bCs/>
          <w:sz w:val="20"/>
          <w:szCs w:val="20"/>
        </w:rPr>
        <w:t xml:space="preserve">) using a </w:t>
      </w:r>
      <w:r w:rsidRPr="006064B0">
        <w:rPr>
          <w:rFonts w:asciiTheme="majorHAnsi" w:hAnsiTheme="majorHAnsi" w:cs="Arial"/>
          <w:bCs/>
          <w:iCs/>
          <w:sz w:val="20"/>
          <w:szCs w:val="20"/>
        </w:rPr>
        <w:t>Q-switched</w:t>
      </w:r>
      <w:r w:rsidRPr="006064B0">
        <w:rPr>
          <w:rFonts w:asciiTheme="majorHAnsi" w:hAnsiTheme="majorHAnsi" w:cs="Arial"/>
          <w:bCs/>
          <w:sz w:val="20"/>
          <w:szCs w:val="20"/>
        </w:rPr>
        <w:t xml:space="preserve"> Nd:YAG laser. The laser operates at 1064 nm with 10 ns pulse duration at 5 Hz repetition rate corresponding to 15 mJ/shot and the laser fluence of 1.5 J cm</w:t>
      </w:r>
      <w:r w:rsidRPr="006064B0">
        <w:rPr>
          <w:rFonts w:asciiTheme="majorHAnsi" w:hAnsiTheme="majorHAnsi" w:cs="Arial"/>
          <w:bCs/>
          <w:sz w:val="20"/>
          <w:szCs w:val="20"/>
          <w:vertAlign w:val="superscript"/>
        </w:rPr>
        <w:t>-2</w:t>
      </w:r>
      <w:r w:rsidRPr="006064B0">
        <w:rPr>
          <w:rFonts w:asciiTheme="majorHAnsi" w:hAnsiTheme="majorHAnsi" w:cs="Arial"/>
          <w:bCs/>
          <w:sz w:val="20"/>
          <w:szCs w:val="20"/>
        </w:rPr>
        <w:t xml:space="preserve">. Laser ablation is usually carried out for an exposure time of 10 min (3000 shots). </w:t>
      </w:r>
      <w:r w:rsidR="0023215B" w:rsidRPr="003C2010">
        <w:rPr>
          <w:rFonts w:asciiTheme="majorHAnsi" w:hAnsiTheme="majorHAnsi" w:cs="Arial"/>
          <w:bCs/>
          <w:sz w:val="20"/>
          <w:szCs w:val="20"/>
        </w:rPr>
        <w:fldChar w:fldCharType="begin"/>
      </w:r>
      <w:r w:rsidR="0023215B" w:rsidRPr="003C2010">
        <w:rPr>
          <w:rFonts w:asciiTheme="majorHAnsi" w:hAnsiTheme="majorHAnsi" w:cs="Arial"/>
          <w:bCs/>
          <w:sz w:val="20"/>
          <w:szCs w:val="20"/>
        </w:rPr>
        <w:instrText xml:space="preserve"> REF _Ref106982253 \h </w:instrText>
      </w:r>
      <w:r w:rsidR="003C2010" w:rsidRPr="003C2010">
        <w:rPr>
          <w:rFonts w:asciiTheme="majorHAnsi" w:hAnsiTheme="majorHAnsi" w:cs="Arial"/>
          <w:bCs/>
          <w:sz w:val="20"/>
          <w:szCs w:val="20"/>
        </w:rPr>
        <w:instrText xml:space="preserve"> \* MERGEFORMAT </w:instrText>
      </w:r>
      <w:r w:rsidR="0023215B" w:rsidRPr="003C2010">
        <w:rPr>
          <w:rFonts w:asciiTheme="majorHAnsi" w:hAnsiTheme="majorHAnsi" w:cs="Arial"/>
          <w:bCs/>
          <w:sz w:val="20"/>
          <w:szCs w:val="20"/>
        </w:rPr>
      </w:r>
      <w:r w:rsidR="0023215B" w:rsidRPr="003C2010">
        <w:rPr>
          <w:rFonts w:asciiTheme="majorHAnsi" w:hAnsiTheme="majorHAnsi" w:cs="Arial"/>
          <w:bCs/>
          <w:sz w:val="20"/>
          <w:szCs w:val="20"/>
        </w:rPr>
        <w:fldChar w:fldCharType="separate"/>
      </w:r>
      <w:r w:rsidR="00126F25" w:rsidRPr="00126F25">
        <w:rPr>
          <w:rFonts w:asciiTheme="majorHAnsi" w:hAnsiTheme="majorHAnsi"/>
          <w:sz w:val="20"/>
          <w:szCs w:val="20"/>
        </w:rPr>
        <w:t xml:space="preserve">Figure </w:t>
      </w:r>
      <w:r w:rsidR="00126F25" w:rsidRPr="00126F25">
        <w:rPr>
          <w:rFonts w:asciiTheme="majorHAnsi" w:hAnsiTheme="majorHAnsi"/>
          <w:noProof/>
          <w:sz w:val="20"/>
          <w:szCs w:val="20"/>
        </w:rPr>
        <w:t>1</w:t>
      </w:r>
      <w:r w:rsidR="0023215B" w:rsidRPr="003C2010">
        <w:rPr>
          <w:rFonts w:asciiTheme="majorHAnsi" w:hAnsiTheme="majorHAnsi" w:cs="Arial"/>
          <w:bCs/>
          <w:sz w:val="20"/>
          <w:szCs w:val="20"/>
        </w:rPr>
        <w:fldChar w:fldCharType="end"/>
      </w:r>
      <w:r w:rsidR="0023215B">
        <w:rPr>
          <w:rFonts w:asciiTheme="majorHAnsi" w:hAnsiTheme="majorHAnsi" w:cs="Arial"/>
          <w:bCs/>
          <w:sz w:val="20"/>
          <w:szCs w:val="20"/>
        </w:rPr>
        <w:t xml:space="preserve"> 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>illustrates the experimental setup schematic of the synthesis of MoS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in LN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>. At first, the MoS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bulk target is placed at the bottom of the irradiation a cryostat. After creating the vacuum in chamber,</w:t>
      </w:r>
      <w:r w:rsidR="007A4850" w:rsidRPr="007A4850">
        <w:rPr>
          <w:rFonts w:asciiTheme="majorHAnsi" w:hAnsiTheme="majorHAnsi" w:cs="Arial"/>
          <w:bCs/>
          <w:sz w:val="20"/>
          <w:szCs w:val="20"/>
          <w:lang w:val="sl-SI"/>
        </w:rPr>
        <w:t xml:space="preserve"> 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>the cryostat is filled with LN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as cryogenics media for laser ablation. The LN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injection into cell continually goes on as long as a thermal steady state condition is achieved. The laser beam is focused through a plano-convex lens with focal leng</w:t>
      </w:r>
      <w:r w:rsidR="00B10CCD">
        <w:rPr>
          <w:rFonts w:asciiTheme="majorHAnsi" w:hAnsiTheme="majorHAnsi" w:cs="Arial"/>
          <w:bCs/>
          <w:sz w:val="20"/>
          <w:szCs w:val="20"/>
        </w:rPr>
        <w:t>th of 32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mm at the target. The elimination of combustion materials and LN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vapors is carried out via the ventilation window. After laser exposure, the residual LN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is evaporated at the room temperature. Subsequently, DI water-ethanol mixture is added to the cell to make a suspension for the MoS</w:t>
      </w:r>
      <w:r w:rsidR="007A4850" w:rsidRPr="007A4850">
        <w:rPr>
          <w:rFonts w:asciiTheme="majorHAnsi" w:hAnsiTheme="majorHAnsi" w:cs="Arial"/>
          <w:bCs/>
          <w:sz w:val="20"/>
          <w:szCs w:val="20"/>
          <w:vertAlign w:val="subscript"/>
        </w:rPr>
        <w:t>2</w:t>
      </w:r>
      <w:r w:rsidR="007A4850" w:rsidRPr="007A4850">
        <w:rPr>
          <w:rFonts w:asciiTheme="majorHAnsi" w:hAnsiTheme="majorHAnsi" w:cs="Arial"/>
          <w:bCs/>
          <w:sz w:val="20"/>
          <w:szCs w:val="20"/>
        </w:rPr>
        <w:t xml:space="preserve"> collection.</w:t>
      </w:r>
    </w:p>
    <w:p w14:paraId="4C3DA46A" w14:textId="7D7CEC50" w:rsidR="000C2787" w:rsidRPr="00FE6A8F" w:rsidRDefault="00171B3F" w:rsidP="009062BF">
      <w:pPr>
        <w:bidi w:val="0"/>
        <w:jc w:val="both"/>
        <w:rPr>
          <w:rFonts w:asciiTheme="majorHAnsi" w:hAnsiTheme="majorHAnsi" w:cs="Arial"/>
          <w:iCs/>
          <w:sz w:val="20"/>
          <w:szCs w:val="20"/>
        </w:rPr>
      </w:pPr>
      <w:r w:rsidRPr="00171B3F">
        <w:rPr>
          <w:rFonts w:asciiTheme="majorHAnsi" w:hAnsiTheme="majorHAnsi" w:cs="Arial"/>
          <w:iCs/>
          <w:sz w:val="20"/>
          <w:szCs w:val="20"/>
        </w:rPr>
        <w:t>A colloidal suspe</w:t>
      </w:r>
      <w:r>
        <w:rPr>
          <w:rFonts w:asciiTheme="majorHAnsi" w:hAnsiTheme="majorHAnsi" w:cs="Arial"/>
          <w:iCs/>
          <w:sz w:val="20"/>
          <w:szCs w:val="20"/>
        </w:rPr>
        <w:t>nsion of highly homogeneous few</w:t>
      </w:r>
      <w:r w:rsidRPr="00171B3F">
        <w:rPr>
          <w:rFonts w:asciiTheme="majorHAnsi" w:hAnsiTheme="majorHAnsi" w:cs="Arial"/>
          <w:iCs/>
          <w:sz w:val="20"/>
          <w:szCs w:val="20"/>
        </w:rPr>
        <w:t xml:space="preserve"> layer MoS</w:t>
      </w:r>
      <w:r w:rsidRPr="00171B3F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171B3F">
        <w:rPr>
          <w:rFonts w:asciiTheme="majorHAnsi" w:hAnsiTheme="majorHAnsi" w:cs="Arial"/>
          <w:iCs/>
          <w:sz w:val="20"/>
          <w:szCs w:val="20"/>
        </w:rPr>
        <w:t xml:space="preserve"> </w:t>
      </w:r>
      <w:r>
        <w:rPr>
          <w:rFonts w:asciiTheme="majorHAnsi" w:hAnsiTheme="majorHAnsi" w:cs="Arial"/>
          <w:iCs/>
          <w:sz w:val="20"/>
          <w:szCs w:val="20"/>
        </w:rPr>
        <w:t>QDs</w:t>
      </w:r>
      <w:r w:rsidRPr="00171B3F">
        <w:rPr>
          <w:rFonts w:asciiTheme="majorHAnsi" w:hAnsiTheme="majorHAnsi" w:cs="Arial"/>
          <w:iCs/>
          <w:sz w:val="20"/>
          <w:szCs w:val="20"/>
        </w:rPr>
        <w:t xml:space="preserve"> is prepared from MoS</w:t>
      </w:r>
      <w:r w:rsidRPr="00171B3F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171B3F">
        <w:rPr>
          <w:rFonts w:asciiTheme="majorHAnsi" w:hAnsiTheme="majorHAnsi" w:cs="Arial"/>
          <w:iCs/>
          <w:sz w:val="20"/>
          <w:szCs w:val="20"/>
        </w:rPr>
        <w:t xml:space="preserve"> target through PLA method followed by extensive centrifugation.</w:t>
      </w:r>
      <w:r w:rsidR="00FE6A8F">
        <w:rPr>
          <w:rFonts w:asciiTheme="majorHAnsi" w:hAnsiTheme="majorHAnsi" w:cs="Arial"/>
          <w:iCs/>
          <w:sz w:val="20"/>
          <w:szCs w:val="20"/>
        </w:rPr>
        <w:t xml:space="preserve"> </w:t>
      </w:r>
      <w:r w:rsidR="00FE6A8F" w:rsidRPr="00FE6A8F">
        <w:rPr>
          <w:rFonts w:asciiTheme="majorHAnsi" w:hAnsiTheme="majorHAnsi" w:cs="Arial"/>
          <w:iCs/>
          <w:sz w:val="20"/>
          <w:szCs w:val="20"/>
        </w:rPr>
        <w:t>MoS</w:t>
      </w:r>
      <w:r w:rsidR="00FE6A8F" w:rsidRPr="00FE6A8F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FE6A8F" w:rsidRPr="00FE6A8F">
        <w:rPr>
          <w:rFonts w:asciiTheme="majorHAnsi" w:hAnsiTheme="majorHAnsi" w:cs="Arial"/>
          <w:iCs/>
          <w:sz w:val="20"/>
          <w:szCs w:val="20"/>
        </w:rPr>
        <w:t xml:space="preserve"> </w:t>
      </w:r>
      <w:r w:rsidR="00FE6A8F">
        <w:rPr>
          <w:rFonts w:asciiTheme="majorHAnsi" w:hAnsiTheme="majorHAnsi" w:cs="Arial"/>
          <w:iCs/>
          <w:sz w:val="20"/>
          <w:szCs w:val="20"/>
        </w:rPr>
        <w:t>QDs</w:t>
      </w:r>
      <w:r w:rsidR="00FE6A8F" w:rsidRPr="00FE6A8F">
        <w:rPr>
          <w:rFonts w:asciiTheme="majorHAnsi" w:hAnsiTheme="majorHAnsi" w:cs="Arial"/>
          <w:iCs/>
          <w:sz w:val="20"/>
          <w:szCs w:val="20"/>
        </w:rPr>
        <w:t xml:space="preserve"> are separated from the suspension through centrifugation</w:t>
      </w:r>
      <w:r w:rsidR="00D44BD6">
        <w:rPr>
          <w:rFonts w:asciiTheme="majorHAnsi" w:hAnsiTheme="majorHAnsi" w:cs="Arial"/>
          <w:iCs/>
          <w:sz w:val="20"/>
          <w:szCs w:val="20"/>
        </w:rPr>
        <w:t xml:space="preserve"> </w:t>
      </w:r>
      <w:r w:rsidR="00D44BD6">
        <w:rPr>
          <w:rFonts w:asciiTheme="majorHAnsi" w:hAnsiTheme="majorHAnsi" w:cs="Arial"/>
          <w:bCs/>
          <w:iCs/>
          <w:sz w:val="20"/>
          <w:szCs w:val="20"/>
        </w:rPr>
        <w:t>(Hettich universal 320)</w:t>
      </w:r>
      <w:r w:rsidR="00FE6A8F" w:rsidRPr="00FE6A8F">
        <w:rPr>
          <w:rFonts w:asciiTheme="majorHAnsi" w:hAnsiTheme="majorHAnsi" w:cs="Arial"/>
          <w:i/>
          <w:iCs/>
          <w:sz w:val="20"/>
          <w:szCs w:val="20"/>
        </w:rPr>
        <w:t xml:space="preserve"> </w:t>
      </w:r>
      <w:r w:rsidR="00FE6A8F" w:rsidRPr="003419EC">
        <w:rPr>
          <w:rFonts w:asciiTheme="majorHAnsi" w:hAnsiTheme="majorHAnsi" w:cs="Arial"/>
          <w:iCs/>
          <w:sz w:val="20"/>
          <w:szCs w:val="20"/>
        </w:rPr>
        <w:t xml:space="preserve">for </w:t>
      </w:r>
      <w:r w:rsidR="003419EC" w:rsidRPr="003419EC">
        <w:rPr>
          <w:rFonts w:asciiTheme="majorHAnsi" w:hAnsiTheme="majorHAnsi" w:cs="Arial"/>
          <w:bCs/>
          <w:iCs/>
          <w:sz w:val="20"/>
          <w:szCs w:val="20"/>
        </w:rPr>
        <w:t>500 rpm for 30 minutes</w:t>
      </w:r>
      <w:r w:rsidR="009062BF">
        <w:rPr>
          <w:rFonts w:asciiTheme="majorHAnsi" w:hAnsiTheme="majorHAnsi" w:cs="Arial"/>
          <w:iCs/>
          <w:sz w:val="20"/>
          <w:szCs w:val="20"/>
        </w:rPr>
        <w:t xml:space="preserve">. 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</w:rPr>
        <w:t>The supernatant is re-centrifuged with 1000 rpm for 1 hour</w:t>
      </w:r>
      <w:r w:rsidR="009062BF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9062BF" w:rsidRPr="009062BF">
        <w:rPr>
          <w:rFonts w:asciiTheme="majorHAnsi" w:hAnsiTheme="majorHAnsi" w:cs="Arial"/>
          <w:bCs/>
          <w:iCs/>
          <w:sz w:val="20"/>
          <w:szCs w:val="20"/>
        </w:rPr>
        <w:t>based on their weight difference to obtain a transparent ligh</w:t>
      </w:r>
      <w:r w:rsidR="009062BF">
        <w:rPr>
          <w:rFonts w:asciiTheme="majorHAnsi" w:hAnsiTheme="majorHAnsi" w:cs="Arial"/>
          <w:bCs/>
          <w:iCs/>
          <w:sz w:val="20"/>
          <w:szCs w:val="20"/>
        </w:rPr>
        <w:t>t yellow supernatant suspension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</w:rPr>
        <w:t xml:space="preserve">. Finally, </w:t>
      </w:r>
      <w:r w:rsidR="009062BF">
        <w:rPr>
          <w:rFonts w:asciiTheme="majorHAnsi" w:hAnsiTheme="majorHAnsi" w:cs="Arial"/>
          <w:bCs/>
          <w:iCs/>
          <w:sz w:val="20"/>
          <w:szCs w:val="20"/>
        </w:rPr>
        <w:t>a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</w:rPr>
        <w:t xml:space="preserve"> colloidal suspension of highly homogeneous MoS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  <w:vertAlign w:val="subscript"/>
        </w:rPr>
        <w:t>2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</w:rPr>
        <w:t xml:space="preserve"> </w:t>
      </w:r>
      <w:r w:rsidR="009062BF">
        <w:rPr>
          <w:rFonts w:asciiTheme="majorHAnsi" w:hAnsiTheme="majorHAnsi" w:cs="Arial"/>
          <w:bCs/>
          <w:iCs/>
          <w:sz w:val="20"/>
          <w:szCs w:val="20"/>
        </w:rPr>
        <w:t>QD</w:t>
      </w:r>
      <w:r w:rsidR="000C2787" w:rsidRPr="000C2787">
        <w:rPr>
          <w:rFonts w:asciiTheme="majorHAnsi" w:hAnsiTheme="majorHAnsi" w:cs="Arial"/>
          <w:bCs/>
          <w:iCs/>
          <w:sz w:val="20"/>
          <w:szCs w:val="20"/>
        </w:rPr>
        <w:t>s is prepared. The supernatant includes a dominant population of QDs.</w:t>
      </w:r>
    </w:p>
    <w:p w14:paraId="51DA2688" w14:textId="08EFB9FB" w:rsidR="00214419" w:rsidRDefault="00214419" w:rsidP="00214419">
      <w:pPr>
        <w:bidi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noProof/>
          <w:sz w:val="20"/>
          <w:szCs w:val="20"/>
          <w:lang w:bidi="ar-SA"/>
        </w:rPr>
        <w:lastRenderedPageBreak/>
        <w:drawing>
          <wp:inline distT="0" distB="0" distL="0" distR="0" wp14:anchorId="5105654A" wp14:editId="3F7C9071">
            <wp:extent cx="2847975" cy="277763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99" cy="278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E868E" w14:textId="736F5254" w:rsidR="00214419" w:rsidRPr="00E46502" w:rsidRDefault="00E46502" w:rsidP="00E46502">
      <w:pPr>
        <w:pStyle w:val="Caption"/>
        <w:bidi w:val="0"/>
        <w:jc w:val="center"/>
        <w:rPr>
          <w:rFonts w:asciiTheme="majorHAnsi" w:hAnsiTheme="majorHAnsi" w:cs="Arial"/>
          <w:i w:val="0"/>
          <w:iCs w:val="0"/>
          <w:color w:val="auto"/>
        </w:rPr>
      </w:pPr>
      <w:bookmarkStart w:id="2" w:name="_Ref106982253"/>
      <w:r w:rsidRPr="00E46502">
        <w:rPr>
          <w:rFonts w:asciiTheme="majorHAnsi" w:hAnsiTheme="majorHAnsi"/>
          <w:i w:val="0"/>
          <w:iCs w:val="0"/>
          <w:color w:val="auto"/>
        </w:rPr>
        <w:t xml:space="preserve">Figure </w:t>
      </w:r>
      <w:r w:rsidRPr="00E46502">
        <w:rPr>
          <w:rFonts w:asciiTheme="majorHAnsi" w:hAnsiTheme="majorHAnsi"/>
          <w:i w:val="0"/>
          <w:iCs w:val="0"/>
          <w:color w:val="auto"/>
        </w:rPr>
        <w:fldChar w:fldCharType="begin"/>
      </w:r>
      <w:r w:rsidRPr="00E46502">
        <w:rPr>
          <w:rFonts w:asciiTheme="majorHAnsi" w:hAnsiTheme="majorHAnsi"/>
          <w:i w:val="0"/>
          <w:iCs w:val="0"/>
          <w:color w:val="auto"/>
        </w:rPr>
        <w:instrText xml:space="preserve"> SEQ Figure \* ARABIC </w:instrText>
      </w:r>
      <w:r w:rsidRPr="00E46502">
        <w:rPr>
          <w:rFonts w:asciiTheme="majorHAnsi" w:hAnsiTheme="majorHAnsi"/>
          <w:i w:val="0"/>
          <w:iCs w:val="0"/>
          <w:color w:val="auto"/>
        </w:rPr>
        <w:fldChar w:fldCharType="separate"/>
      </w:r>
      <w:r w:rsidR="00126F25">
        <w:rPr>
          <w:rFonts w:asciiTheme="majorHAnsi" w:hAnsiTheme="majorHAnsi"/>
          <w:i w:val="0"/>
          <w:iCs w:val="0"/>
          <w:noProof/>
          <w:color w:val="auto"/>
        </w:rPr>
        <w:t>1</w:t>
      </w:r>
      <w:r w:rsidRPr="00E46502">
        <w:rPr>
          <w:rFonts w:asciiTheme="majorHAnsi" w:hAnsiTheme="majorHAnsi"/>
          <w:i w:val="0"/>
          <w:iCs w:val="0"/>
          <w:color w:val="auto"/>
        </w:rPr>
        <w:fldChar w:fldCharType="end"/>
      </w:r>
      <w:bookmarkEnd w:id="2"/>
      <w:r w:rsidR="00214419" w:rsidRPr="00E46502">
        <w:rPr>
          <w:rFonts w:asciiTheme="majorHAnsi" w:hAnsiTheme="majorHAnsi" w:cs="Arial"/>
          <w:i w:val="0"/>
          <w:iCs w:val="0"/>
          <w:color w:val="auto"/>
        </w:rPr>
        <w:t xml:space="preserve">: 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>Schematic of the experimental setup of homemade cryostat irradiation chamber for MoS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synthesis in LN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and</w:t>
      </w:r>
      <w:r w:rsidR="00BD4256" w:rsidRPr="00E46502">
        <w:rPr>
          <w:rFonts w:asciiTheme="majorHAnsi" w:hAnsiTheme="majorHAnsi" w:cs="Arial"/>
          <w:i w:val="0"/>
          <w:iCs w:val="0"/>
          <w:color w:val="auto"/>
          <w:lang w:val="sl-SI"/>
        </w:rPr>
        <w:t xml:space="preserve"> </w:t>
      </w:r>
      <w:r w:rsidR="00BD4256" w:rsidRPr="00E46502">
        <w:rPr>
          <w:rFonts w:asciiTheme="majorHAnsi" w:hAnsiTheme="majorHAnsi" w:cs="Arial"/>
          <w:i w:val="0"/>
          <w:iCs w:val="0"/>
          <w:color w:val="auto"/>
          <w:lang w:val="en-GB"/>
        </w:rPr>
        <w:t>color appearance of products.</w:t>
      </w:r>
      <w:r w:rsidR="00BD4256" w:rsidRPr="00E46502">
        <w:rPr>
          <w:rFonts w:asciiTheme="majorHAnsi" w:hAnsiTheme="majorHAnsi" w:cs="Arial"/>
          <w:b/>
          <w:bCs/>
          <w:i w:val="0"/>
          <w:iCs w:val="0"/>
          <w:color w:val="auto"/>
        </w:rPr>
        <w:t xml:space="preserve"> 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>(a) 1- vacuum chamber, 2- LN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reservoir, 3- MoS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target mount, 4- beam delivery section, 5- ventilation outlet (N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evaporator), 6- LN</w:t>
      </w:r>
      <w:r w:rsidR="00BD4256" w:rsidRPr="00E46502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BD4256" w:rsidRPr="00E46502">
        <w:rPr>
          <w:rFonts w:asciiTheme="majorHAnsi" w:hAnsiTheme="majorHAnsi" w:cs="Arial"/>
          <w:i w:val="0"/>
          <w:iCs w:val="0"/>
          <w:color w:val="auto"/>
        </w:rPr>
        <w:t xml:space="preserve"> inlet, 7- laser irradiation window, 8- rotary pump, 9- monitoring window and 10- product outlet.</w:t>
      </w:r>
    </w:p>
    <w:p w14:paraId="6EFE4722" w14:textId="01D0228D" w:rsidR="00BC25DA" w:rsidRPr="00BC25DA" w:rsidRDefault="00BC25DA" w:rsidP="00BC25DA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b/>
          <w:bCs/>
          <w:sz w:val="20"/>
          <w:szCs w:val="20"/>
          <w:lang w:val="sl-SI"/>
        </w:rPr>
      </w:pPr>
      <w:r w:rsidRPr="00BC25DA">
        <w:rPr>
          <w:rFonts w:asciiTheme="majorHAnsi" w:hAnsiTheme="majorHAnsi" w:cs="Arial"/>
          <w:b/>
          <w:bCs/>
          <w:sz w:val="20"/>
          <w:szCs w:val="20"/>
          <w:lang w:val="en-GB"/>
        </w:rPr>
        <w:t>Characterization</w:t>
      </w:r>
    </w:p>
    <w:p w14:paraId="66E2A027" w14:textId="372E9252" w:rsidR="00700C88" w:rsidRPr="003767F4" w:rsidRDefault="00700C88" w:rsidP="00A255DD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sz w:val="20"/>
          <w:szCs w:val="20"/>
          <w:lang w:val="sl-SI"/>
        </w:rPr>
      </w:pPr>
      <w:r w:rsidRPr="00C36F88">
        <w:rPr>
          <w:rFonts w:asciiTheme="majorHAnsi" w:hAnsiTheme="majorHAnsi" w:cs="Arial"/>
          <w:sz w:val="20"/>
          <w:szCs w:val="20"/>
          <w:lang w:val="sl-SI"/>
        </w:rPr>
        <w:t xml:space="preserve">The </w:t>
      </w:r>
      <w:r w:rsidRPr="00C36F88">
        <w:rPr>
          <w:rFonts w:asciiTheme="majorHAnsi" w:hAnsiTheme="majorHAnsi" w:cs="Arial"/>
          <w:sz w:val="20"/>
          <w:szCs w:val="20"/>
        </w:rPr>
        <w:t xml:space="preserve">morphology and structure of </w:t>
      </w:r>
      <w:r w:rsidRPr="00C36F88">
        <w:rPr>
          <w:rFonts w:asciiTheme="majorHAnsi" w:hAnsiTheme="majorHAnsi" w:cs="Arial"/>
          <w:sz w:val="20"/>
          <w:szCs w:val="20"/>
          <w:lang w:val="sl-SI"/>
        </w:rPr>
        <w:t xml:space="preserve">end products </w:t>
      </w:r>
      <w:r w:rsidRPr="00C36F88">
        <w:rPr>
          <w:rFonts w:asciiTheme="majorHAnsi" w:hAnsiTheme="majorHAnsi" w:cs="Arial"/>
          <w:sz w:val="20"/>
          <w:szCs w:val="20"/>
        </w:rPr>
        <w:t xml:space="preserve">are investigated </w:t>
      </w:r>
      <w:r w:rsidRPr="00C36F88">
        <w:rPr>
          <w:rFonts w:asciiTheme="majorHAnsi" w:hAnsiTheme="majorHAnsi" w:cs="Arial"/>
          <w:sz w:val="20"/>
          <w:szCs w:val="20"/>
          <w:lang w:val="sl-SI"/>
        </w:rPr>
        <w:t xml:space="preserve">using transmission electron microscopy </w:t>
      </w:r>
      <w:r w:rsidRPr="00C36F88">
        <w:rPr>
          <w:rFonts w:asciiTheme="majorHAnsi" w:hAnsiTheme="majorHAnsi" w:cs="Arial"/>
          <w:sz w:val="20"/>
          <w:szCs w:val="20"/>
        </w:rPr>
        <w:t xml:space="preserve">(TEM, Philips CM30 microscope operating with an acceleration voltage of 150-200 kV). The obtained suspension is drop-casted onto copper (a carbon-coated) TEM grid. The optical </w:t>
      </w:r>
      <w:r w:rsidR="003767F4" w:rsidRPr="003767F4">
        <w:rPr>
          <w:rFonts w:asciiTheme="majorHAnsi" w:hAnsiTheme="majorHAnsi" w:cs="Arial"/>
          <w:sz w:val="20"/>
          <w:szCs w:val="20"/>
        </w:rPr>
        <w:t>properties</w:t>
      </w:r>
      <w:r w:rsidRPr="003767F4">
        <w:rPr>
          <w:rFonts w:asciiTheme="majorHAnsi" w:hAnsiTheme="majorHAnsi" w:cs="Arial"/>
          <w:sz w:val="20"/>
          <w:szCs w:val="20"/>
        </w:rPr>
        <w:t xml:space="preserve"> </w:t>
      </w:r>
      <w:r w:rsidRPr="00C36F88">
        <w:rPr>
          <w:rFonts w:asciiTheme="majorHAnsi" w:hAnsiTheme="majorHAnsi" w:cs="Arial"/>
          <w:sz w:val="20"/>
          <w:szCs w:val="20"/>
        </w:rPr>
        <w:t>of synthesized MoS</w:t>
      </w:r>
      <w:r w:rsidRPr="00C36F88">
        <w:rPr>
          <w:rFonts w:asciiTheme="majorHAnsi" w:hAnsiTheme="majorHAnsi" w:cs="Arial"/>
          <w:sz w:val="20"/>
          <w:szCs w:val="20"/>
          <w:vertAlign w:val="subscript"/>
        </w:rPr>
        <w:t>2</w:t>
      </w:r>
      <w:r w:rsidRPr="00C36F88">
        <w:rPr>
          <w:rFonts w:asciiTheme="majorHAnsi" w:hAnsiTheme="majorHAnsi" w:cs="Arial"/>
          <w:sz w:val="20"/>
          <w:szCs w:val="20"/>
        </w:rPr>
        <w:t xml:space="preserve"> QDs are obtained with the UV−visible absorption (spectrophotometer operating in the 200−1100 nm wavelength range</w:t>
      </w:r>
      <w:r w:rsidR="00902053" w:rsidRPr="00902053">
        <w:rPr>
          <w:rFonts w:eastAsia="Calibri"/>
          <w:noProof/>
          <w:lang w:bidi="ar-SA"/>
        </w:rPr>
        <w:t xml:space="preserve"> </w:t>
      </w:r>
      <w:r w:rsidR="00902053" w:rsidRPr="00902053">
        <w:rPr>
          <w:rFonts w:asciiTheme="majorHAnsi" w:hAnsiTheme="majorHAnsi" w:cs="Arial"/>
          <w:sz w:val="20"/>
          <w:szCs w:val="20"/>
        </w:rPr>
        <w:t>with a pulsed Xenon light source</w:t>
      </w:r>
      <w:r w:rsidR="00660FA1">
        <w:rPr>
          <w:rFonts w:asciiTheme="majorHAnsi" w:hAnsiTheme="majorHAnsi" w:cs="Arial"/>
          <w:sz w:val="20"/>
          <w:szCs w:val="20"/>
        </w:rPr>
        <w:t>)</w:t>
      </w:r>
      <w:r w:rsidRPr="00C36F88">
        <w:rPr>
          <w:rFonts w:asciiTheme="majorHAnsi" w:hAnsiTheme="majorHAnsi" w:cs="Arial"/>
          <w:sz w:val="20"/>
          <w:szCs w:val="20"/>
          <w:lang w:val="sl-SI"/>
        </w:rPr>
        <w:t>.</w:t>
      </w:r>
      <w:r w:rsidR="00A255DD" w:rsidRPr="00A255DD">
        <w:rPr>
          <w:rFonts w:eastAsia="Calibri"/>
          <w:noProof/>
          <w:lang w:bidi="ar-SA"/>
        </w:rPr>
        <w:t xml:space="preserve"> </w:t>
      </w:r>
      <w:r w:rsidR="00A255DD" w:rsidRPr="00A255DD">
        <w:rPr>
          <w:rFonts w:asciiTheme="majorHAnsi" w:hAnsiTheme="majorHAnsi" w:cs="Arial"/>
          <w:sz w:val="20"/>
          <w:szCs w:val="20"/>
        </w:rPr>
        <w:t>It is equipped with a dual silicon photodiode detector coupled with the spectrometer having 1.5 nm resol</w:t>
      </w:r>
      <w:r w:rsidR="00A255DD">
        <w:rPr>
          <w:rFonts w:asciiTheme="majorHAnsi" w:hAnsiTheme="majorHAnsi" w:cs="Arial"/>
          <w:sz w:val="20"/>
          <w:szCs w:val="20"/>
        </w:rPr>
        <w:t>ution.</w:t>
      </w:r>
      <w:r w:rsidR="003767F4">
        <w:rPr>
          <w:rFonts w:asciiTheme="majorHAnsi" w:hAnsiTheme="majorHAnsi" w:cs="Arial"/>
          <w:sz w:val="20"/>
          <w:szCs w:val="20"/>
          <w:lang w:val="sl-SI"/>
        </w:rPr>
        <w:t xml:space="preserve"> </w:t>
      </w:r>
      <w:r w:rsidR="003767F4" w:rsidRPr="003767F4">
        <w:rPr>
          <w:rFonts w:asciiTheme="majorHAnsi" w:hAnsiTheme="majorHAnsi" w:cs="Arial"/>
          <w:sz w:val="20"/>
          <w:szCs w:val="20"/>
        </w:rPr>
        <w:t xml:space="preserve">The </w:t>
      </w:r>
      <w:r w:rsidR="00660FA1" w:rsidRPr="00660FA1">
        <w:rPr>
          <w:rFonts w:asciiTheme="majorHAnsi" w:hAnsiTheme="majorHAnsi" w:cs="Arial"/>
          <w:sz w:val="20"/>
          <w:szCs w:val="20"/>
          <w:lang w:val="sl-SI"/>
        </w:rPr>
        <w:t>photoluminescence (PL)</w:t>
      </w:r>
      <w:r w:rsidR="003767F4" w:rsidRPr="003767F4">
        <w:rPr>
          <w:rFonts w:asciiTheme="majorHAnsi" w:hAnsiTheme="majorHAnsi" w:cs="Arial"/>
          <w:sz w:val="20"/>
          <w:szCs w:val="20"/>
          <w:lang w:val="sl-SI"/>
        </w:rPr>
        <w:t xml:space="preserve"> </w:t>
      </w:r>
      <w:r w:rsidR="00902053">
        <w:rPr>
          <w:rFonts w:asciiTheme="majorHAnsi" w:hAnsiTheme="majorHAnsi" w:cs="Arial"/>
          <w:sz w:val="20"/>
          <w:szCs w:val="20"/>
        </w:rPr>
        <w:t>spectrum</w:t>
      </w:r>
      <w:r w:rsidR="003767F4" w:rsidRPr="003767F4">
        <w:rPr>
          <w:rFonts w:asciiTheme="majorHAnsi" w:hAnsiTheme="majorHAnsi" w:cs="Arial"/>
          <w:sz w:val="20"/>
          <w:szCs w:val="20"/>
        </w:rPr>
        <w:t xml:space="preserve"> are measured with a spectral resolution of 1 nm. This utilizes a coherent pulsed Xenon flash lamp ranging 200-1100 nm equipped with a photomultiplier array detector.</w:t>
      </w:r>
    </w:p>
    <w:p w14:paraId="763B0018" w14:textId="77777777" w:rsidR="00700C88" w:rsidRDefault="00700C88" w:rsidP="007A4850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b/>
          <w:bCs/>
          <w:sz w:val="20"/>
          <w:szCs w:val="20"/>
        </w:rPr>
      </w:pPr>
    </w:p>
    <w:p w14:paraId="0C20A8BE" w14:textId="3C071199" w:rsidR="007A4850" w:rsidRDefault="007A4850" w:rsidP="00700C8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7A4850">
        <w:rPr>
          <w:rFonts w:asciiTheme="majorHAnsi" w:hAnsiTheme="majorHAnsi" w:cs="Arial"/>
          <w:b/>
          <w:bCs/>
          <w:sz w:val="20"/>
          <w:szCs w:val="20"/>
        </w:rPr>
        <w:t>Results and discussion</w:t>
      </w:r>
    </w:p>
    <w:p w14:paraId="62263495" w14:textId="6B85FEA9" w:rsidR="0070769E" w:rsidRDefault="006D1461" w:rsidP="00933A8D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iCs/>
          <w:sz w:val="20"/>
          <w:szCs w:val="20"/>
        </w:rPr>
      </w:pPr>
      <w:r w:rsidRPr="006D1461">
        <w:rPr>
          <w:rFonts w:asciiTheme="majorHAnsi" w:hAnsiTheme="majorHAnsi" w:cs="Arial"/>
          <w:iCs/>
          <w:sz w:val="20"/>
          <w:szCs w:val="20"/>
        </w:rPr>
        <w:t>MoS</w:t>
      </w:r>
      <w:r w:rsidRPr="006D1461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6D1461">
        <w:rPr>
          <w:rFonts w:asciiTheme="majorHAnsi" w:hAnsiTheme="majorHAnsi" w:cs="Arial"/>
          <w:iCs/>
          <w:sz w:val="20"/>
          <w:szCs w:val="20"/>
        </w:rPr>
        <w:t xml:space="preserve"> QDs are synthesized by </w:t>
      </w:r>
      <w:r w:rsidRPr="006D1461">
        <w:rPr>
          <w:rFonts w:asciiTheme="majorHAnsi" w:hAnsiTheme="majorHAnsi" w:cs="Arial"/>
          <w:iCs/>
          <w:sz w:val="20"/>
          <w:szCs w:val="20"/>
          <w:lang w:val="sl-SI"/>
        </w:rPr>
        <w:t>laser-induced intercalation and exfoliation of MoS</w:t>
      </w:r>
      <w:r w:rsidRPr="006D1461">
        <w:rPr>
          <w:rFonts w:asciiTheme="majorHAnsi" w:hAnsiTheme="majorHAnsi" w:cs="Arial"/>
          <w:iCs/>
          <w:sz w:val="20"/>
          <w:szCs w:val="20"/>
          <w:vertAlign w:val="subscript"/>
          <w:lang w:val="sl-SI"/>
        </w:rPr>
        <w:t>2</w:t>
      </w:r>
      <w:r w:rsidRPr="006D1461">
        <w:rPr>
          <w:rFonts w:asciiTheme="majorHAnsi" w:hAnsiTheme="majorHAnsi" w:cs="Arial"/>
          <w:iCs/>
          <w:sz w:val="20"/>
          <w:szCs w:val="20"/>
          <w:lang w:val="sl-SI"/>
        </w:rPr>
        <w:t xml:space="preserve"> target </w:t>
      </w:r>
      <w:r w:rsidRPr="006D1461">
        <w:rPr>
          <w:rFonts w:asciiTheme="majorHAnsi" w:hAnsiTheme="majorHAnsi" w:cs="Arial"/>
          <w:iCs/>
          <w:sz w:val="20"/>
          <w:szCs w:val="20"/>
        </w:rPr>
        <w:t>in LN</w:t>
      </w:r>
      <w:r w:rsidRPr="006D1461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6D1461">
        <w:rPr>
          <w:rFonts w:asciiTheme="majorHAnsi" w:hAnsiTheme="majorHAnsi" w:cs="Arial"/>
          <w:iCs/>
          <w:sz w:val="20"/>
          <w:szCs w:val="20"/>
        </w:rPr>
        <w:t xml:space="preserve"> </w:t>
      </w:r>
      <w:r w:rsidRPr="006D1461">
        <w:rPr>
          <w:rFonts w:asciiTheme="majorHAnsi" w:hAnsiTheme="majorHAnsi" w:cs="Arial"/>
          <w:iCs/>
          <w:sz w:val="20"/>
          <w:szCs w:val="20"/>
          <w:lang w:val="sl-SI"/>
        </w:rPr>
        <w:t>medium</w:t>
      </w:r>
      <w:r w:rsidRPr="006D1461">
        <w:rPr>
          <w:rFonts w:asciiTheme="majorHAnsi" w:hAnsiTheme="majorHAnsi" w:cs="Arial"/>
          <w:iCs/>
          <w:sz w:val="20"/>
          <w:szCs w:val="20"/>
        </w:rPr>
        <w:t xml:space="preserve"> using </w:t>
      </w:r>
      <w:r w:rsidR="0088187B">
        <w:rPr>
          <w:rFonts w:asciiTheme="majorHAnsi" w:hAnsiTheme="majorHAnsi" w:cs="Arial"/>
          <w:iCs/>
          <w:sz w:val="20"/>
          <w:szCs w:val="20"/>
        </w:rPr>
        <w:t>PLA</w:t>
      </w:r>
      <w:r w:rsidR="00CF541A">
        <w:rPr>
          <w:rFonts w:asciiTheme="majorHAnsi" w:hAnsiTheme="majorHAnsi" w:cs="Arial"/>
          <w:iCs/>
          <w:sz w:val="20"/>
          <w:szCs w:val="20"/>
        </w:rPr>
        <w:t xml:space="preserve"> after centrifugation</w:t>
      </w:r>
      <w:r w:rsidRPr="007C4D27">
        <w:rPr>
          <w:rFonts w:asciiTheme="majorHAnsi" w:hAnsiTheme="majorHAnsi" w:cs="Arial"/>
          <w:iCs/>
          <w:sz w:val="20"/>
          <w:szCs w:val="20"/>
        </w:rPr>
        <w:t xml:space="preserve">. </w:t>
      </w:r>
      <w:r w:rsidR="0088187B" w:rsidRPr="007C4D27">
        <w:rPr>
          <w:rFonts w:asciiTheme="majorHAnsi" w:hAnsiTheme="majorHAnsi" w:cs="Arial"/>
          <w:iCs/>
          <w:sz w:val="20"/>
          <w:szCs w:val="20"/>
        </w:rPr>
        <w:fldChar w:fldCharType="begin"/>
      </w:r>
      <w:r w:rsidR="0088187B" w:rsidRPr="007C4D27">
        <w:rPr>
          <w:rFonts w:asciiTheme="majorHAnsi" w:hAnsiTheme="majorHAnsi" w:cs="Arial"/>
          <w:iCs/>
          <w:sz w:val="20"/>
          <w:szCs w:val="20"/>
        </w:rPr>
        <w:instrText xml:space="preserve"> REF _Ref106983759 \h  \* MERGEFORMAT </w:instrText>
      </w:r>
      <w:r w:rsidR="0088187B" w:rsidRPr="007C4D27">
        <w:rPr>
          <w:rFonts w:asciiTheme="majorHAnsi" w:hAnsiTheme="majorHAnsi" w:cs="Arial"/>
          <w:iCs/>
          <w:sz w:val="20"/>
          <w:szCs w:val="20"/>
        </w:rPr>
      </w:r>
      <w:r w:rsidR="0088187B" w:rsidRPr="007C4D27">
        <w:rPr>
          <w:rFonts w:asciiTheme="majorHAnsi" w:hAnsiTheme="majorHAnsi" w:cs="Arial"/>
          <w:iCs/>
          <w:sz w:val="20"/>
          <w:szCs w:val="20"/>
        </w:rPr>
        <w:fldChar w:fldCharType="separate"/>
      </w:r>
      <w:r w:rsidR="00126F25" w:rsidRPr="00126F25">
        <w:rPr>
          <w:rFonts w:asciiTheme="majorHAnsi" w:hAnsiTheme="majorHAnsi"/>
          <w:iCs/>
          <w:sz w:val="20"/>
          <w:szCs w:val="20"/>
        </w:rPr>
        <w:t xml:space="preserve">Figure </w:t>
      </w:r>
      <w:r w:rsidR="00126F25" w:rsidRPr="00126F25">
        <w:rPr>
          <w:rFonts w:asciiTheme="majorHAnsi" w:hAnsiTheme="majorHAnsi"/>
          <w:iCs/>
          <w:noProof/>
          <w:sz w:val="20"/>
          <w:szCs w:val="20"/>
        </w:rPr>
        <w:t>2</w:t>
      </w:r>
      <w:r w:rsidR="0088187B" w:rsidRPr="007C4D27">
        <w:rPr>
          <w:rFonts w:asciiTheme="majorHAnsi" w:hAnsiTheme="majorHAnsi" w:cs="Arial"/>
          <w:iCs/>
          <w:sz w:val="20"/>
          <w:szCs w:val="20"/>
        </w:rPr>
        <w:fldChar w:fldCharType="end"/>
      </w:r>
      <w:r w:rsidR="0088187B" w:rsidRPr="007C4D27">
        <w:rPr>
          <w:rFonts w:asciiTheme="majorHAnsi" w:hAnsiTheme="majorHAnsi" w:cs="Arial"/>
          <w:iCs/>
          <w:sz w:val="20"/>
          <w:szCs w:val="20"/>
        </w:rPr>
        <w:t xml:space="preserve"> </w:t>
      </w:r>
      <w:r w:rsidR="0070769E" w:rsidRPr="007C4D27">
        <w:rPr>
          <w:rFonts w:asciiTheme="majorHAnsi" w:hAnsiTheme="majorHAnsi" w:cs="Arial"/>
          <w:iCs/>
          <w:sz w:val="20"/>
          <w:szCs w:val="20"/>
        </w:rPr>
        <w:t>s</w:t>
      </w:r>
      <w:r w:rsidR="0088187B" w:rsidRPr="007C4D27">
        <w:rPr>
          <w:rFonts w:asciiTheme="majorHAnsi" w:hAnsiTheme="majorHAnsi" w:cs="Arial"/>
          <w:iCs/>
          <w:sz w:val="20"/>
          <w:szCs w:val="20"/>
        </w:rPr>
        <w:t>hows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 xml:space="preserve"> </w:t>
      </w:r>
      <w:r w:rsidR="0088187B">
        <w:rPr>
          <w:rFonts w:asciiTheme="majorHAnsi" w:hAnsiTheme="majorHAnsi" w:cs="Arial"/>
          <w:iCs/>
          <w:sz w:val="20"/>
          <w:szCs w:val="20"/>
        </w:rPr>
        <w:t>T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>EM image of MoS</w:t>
      </w:r>
      <w:r w:rsidR="0070769E" w:rsidRPr="0070769E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 xml:space="preserve"> </w:t>
      </w:r>
      <w:r w:rsidR="0088187B">
        <w:rPr>
          <w:rFonts w:asciiTheme="majorHAnsi" w:hAnsiTheme="majorHAnsi" w:cs="Arial"/>
          <w:iCs/>
          <w:sz w:val="20"/>
          <w:szCs w:val="20"/>
        </w:rPr>
        <w:t>QDs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 xml:space="preserve"> generated by Q-switched Nd:YAG laser in LN</w:t>
      </w:r>
      <w:r w:rsidR="0070769E" w:rsidRPr="0070769E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 xml:space="preserve"> with 5 Hz repetition rate and pulse energy 15 mJ. </w:t>
      </w:r>
      <w:r w:rsidR="0087027A">
        <w:rPr>
          <w:rFonts w:asciiTheme="majorHAnsi" w:hAnsiTheme="majorHAnsi" w:cs="Arial"/>
          <w:iCs/>
          <w:sz w:val="20"/>
          <w:szCs w:val="20"/>
          <w:lang w:val="sl-SI"/>
        </w:rPr>
        <w:t>The nano</w:t>
      </w:r>
      <w:r w:rsidR="0070769E" w:rsidRPr="0070769E">
        <w:rPr>
          <w:rFonts w:asciiTheme="majorHAnsi" w:hAnsiTheme="majorHAnsi" w:cs="Arial"/>
          <w:iCs/>
          <w:sz w:val="20"/>
          <w:szCs w:val="20"/>
          <w:lang w:val="sl-SI"/>
        </w:rPr>
        <w:t xml:space="preserve">structure of the sample is </w:t>
      </w:r>
      <w:r w:rsidR="0087027A">
        <w:rPr>
          <w:rFonts w:asciiTheme="majorHAnsi" w:hAnsiTheme="majorHAnsi" w:cs="Arial"/>
          <w:iCs/>
          <w:sz w:val="20"/>
          <w:szCs w:val="20"/>
          <w:lang w:val="sl-SI"/>
        </w:rPr>
        <w:t>QDs</w:t>
      </w:r>
      <w:r w:rsidR="0070769E" w:rsidRPr="0070769E">
        <w:rPr>
          <w:rFonts w:asciiTheme="majorHAnsi" w:hAnsiTheme="majorHAnsi" w:cs="Arial"/>
          <w:iCs/>
          <w:sz w:val="20"/>
          <w:szCs w:val="20"/>
          <w:lang w:val="sl-SI"/>
        </w:rPr>
        <w:t xml:space="preserve">. 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>It is understood that the majority of MoS</w:t>
      </w:r>
      <w:r w:rsidR="0070769E" w:rsidRPr="0070769E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 xml:space="preserve"> </w:t>
      </w:r>
      <w:r w:rsidR="0087027A">
        <w:rPr>
          <w:rFonts w:asciiTheme="majorHAnsi" w:hAnsiTheme="majorHAnsi" w:cs="Arial"/>
          <w:iCs/>
          <w:sz w:val="20"/>
          <w:szCs w:val="20"/>
        </w:rPr>
        <w:t xml:space="preserve">QDs </w:t>
      </w:r>
      <w:r w:rsidR="00933A8D">
        <w:rPr>
          <w:rFonts w:asciiTheme="majorHAnsi" w:hAnsiTheme="majorHAnsi" w:cs="Arial"/>
          <w:iCs/>
          <w:sz w:val="20"/>
          <w:szCs w:val="20"/>
        </w:rPr>
        <w:t>are arranged a chain of QDs</w:t>
      </w:r>
      <w:r w:rsidR="0070769E" w:rsidRPr="0070769E">
        <w:rPr>
          <w:rFonts w:asciiTheme="majorHAnsi" w:hAnsiTheme="majorHAnsi" w:cs="Arial"/>
          <w:iCs/>
          <w:sz w:val="20"/>
          <w:szCs w:val="20"/>
        </w:rPr>
        <w:t>.</w:t>
      </w:r>
    </w:p>
    <w:p w14:paraId="4611BF1B" w14:textId="436A9290" w:rsidR="000250F3" w:rsidRDefault="000250F3" w:rsidP="00586EE1">
      <w:pPr>
        <w:autoSpaceDE w:val="0"/>
        <w:autoSpaceDN w:val="0"/>
        <w:bidi w:val="0"/>
        <w:adjustRightInd w:val="0"/>
        <w:spacing w:before="240"/>
        <w:jc w:val="center"/>
        <w:rPr>
          <w:rFonts w:asciiTheme="majorHAnsi" w:hAnsiTheme="majorHAnsi" w:cs="Arial"/>
          <w:iCs/>
          <w:sz w:val="20"/>
          <w:szCs w:val="20"/>
        </w:rPr>
      </w:pPr>
      <w:r w:rsidRPr="000250F3">
        <w:rPr>
          <w:rFonts w:asciiTheme="majorHAnsi" w:hAnsiTheme="majorHAnsi" w:cs="Arial"/>
          <w:iCs/>
          <w:noProof/>
          <w:sz w:val="20"/>
          <w:szCs w:val="20"/>
          <w:lang w:bidi="ar-SA"/>
        </w:rPr>
        <w:lastRenderedPageBreak/>
        <w:drawing>
          <wp:inline distT="0" distB="0" distL="0" distR="0" wp14:anchorId="7C31DC8B" wp14:editId="50FFE0AF">
            <wp:extent cx="2593975" cy="2127250"/>
            <wp:effectExtent l="0" t="0" r="0" b="6350"/>
            <wp:docPr id="3" name="Picture 3" descr="D:\Thesis\Thesis_PHD\Analysis\TEM\Sample 10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\Thesis_PHD\Analysis\TEM\Sample 101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26130"/>
                    <a:stretch/>
                  </pic:blipFill>
                  <pic:spPr bwMode="auto">
                    <a:xfrm>
                      <a:off x="0" y="0"/>
                      <a:ext cx="25939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57441" w14:textId="67B9D254" w:rsidR="000250F3" w:rsidRDefault="00012735" w:rsidP="00151E9B">
      <w:pPr>
        <w:pStyle w:val="Caption"/>
        <w:bidi w:val="0"/>
        <w:jc w:val="center"/>
        <w:rPr>
          <w:rFonts w:asciiTheme="majorHAnsi" w:hAnsiTheme="majorHAnsi" w:cs="Arial"/>
          <w:sz w:val="20"/>
          <w:szCs w:val="20"/>
        </w:rPr>
      </w:pPr>
      <w:bookmarkStart w:id="3" w:name="_Ref106983759"/>
      <w:r w:rsidRPr="00012735">
        <w:rPr>
          <w:rFonts w:asciiTheme="majorHAnsi" w:hAnsiTheme="majorHAnsi"/>
          <w:i w:val="0"/>
          <w:iCs w:val="0"/>
          <w:color w:val="auto"/>
        </w:rPr>
        <w:t xml:space="preserve">Figure </w:t>
      </w:r>
      <w:r w:rsidRPr="00012735">
        <w:rPr>
          <w:rFonts w:asciiTheme="majorHAnsi" w:hAnsiTheme="majorHAnsi"/>
          <w:i w:val="0"/>
          <w:iCs w:val="0"/>
          <w:color w:val="auto"/>
        </w:rPr>
        <w:fldChar w:fldCharType="begin"/>
      </w:r>
      <w:r w:rsidRPr="00012735">
        <w:rPr>
          <w:rFonts w:asciiTheme="majorHAnsi" w:hAnsiTheme="majorHAnsi"/>
          <w:i w:val="0"/>
          <w:iCs w:val="0"/>
          <w:color w:val="auto"/>
        </w:rPr>
        <w:instrText xml:space="preserve"> SEQ Figure \* ARABIC </w:instrText>
      </w:r>
      <w:r w:rsidRPr="00012735">
        <w:rPr>
          <w:rFonts w:asciiTheme="majorHAnsi" w:hAnsiTheme="majorHAnsi"/>
          <w:i w:val="0"/>
          <w:iCs w:val="0"/>
          <w:color w:val="auto"/>
        </w:rPr>
        <w:fldChar w:fldCharType="separate"/>
      </w:r>
      <w:r w:rsidR="00126F25">
        <w:rPr>
          <w:rFonts w:asciiTheme="majorHAnsi" w:hAnsiTheme="majorHAnsi"/>
          <w:i w:val="0"/>
          <w:iCs w:val="0"/>
          <w:noProof/>
          <w:color w:val="auto"/>
        </w:rPr>
        <w:t>2</w:t>
      </w:r>
      <w:r w:rsidRPr="00012735">
        <w:rPr>
          <w:rFonts w:asciiTheme="majorHAnsi" w:hAnsiTheme="majorHAnsi"/>
          <w:i w:val="0"/>
          <w:iCs w:val="0"/>
          <w:color w:val="auto"/>
        </w:rPr>
        <w:fldChar w:fldCharType="end"/>
      </w:r>
      <w:bookmarkEnd w:id="3"/>
      <w:r w:rsidR="00A56ACF" w:rsidRPr="00012735">
        <w:rPr>
          <w:rFonts w:asciiTheme="majorHAnsi" w:hAnsiTheme="majorHAnsi" w:cs="Arial"/>
          <w:i w:val="0"/>
          <w:iCs w:val="0"/>
          <w:color w:val="auto"/>
        </w:rPr>
        <w:t xml:space="preserve">: </w:t>
      </w:r>
      <w:r w:rsidR="00586EE1">
        <w:rPr>
          <w:rFonts w:asciiTheme="majorHAnsi" w:hAnsiTheme="majorHAnsi" w:cs="Arial"/>
          <w:i w:val="0"/>
          <w:iCs w:val="0"/>
          <w:color w:val="auto"/>
        </w:rPr>
        <w:t xml:space="preserve">TEM image </w:t>
      </w:r>
      <w:r w:rsidR="00A56ACF" w:rsidRPr="00012735">
        <w:rPr>
          <w:rFonts w:asciiTheme="majorHAnsi" w:hAnsiTheme="majorHAnsi" w:cs="Arial"/>
          <w:i w:val="0"/>
          <w:iCs w:val="0"/>
          <w:color w:val="auto"/>
        </w:rPr>
        <w:t>of MoS</w:t>
      </w:r>
      <w:r w:rsidR="00A56ACF" w:rsidRPr="00012735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A56ACF" w:rsidRPr="00012735">
        <w:rPr>
          <w:rFonts w:asciiTheme="majorHAnsi" w:hAnsiTheme="majorHAnsi" w:cs="Arial"/>
          <w:i w:val="0"/>
          <w:iCs w:val="0"/>
          <w:color w:val="auto"/>
        </w:rPr>
        <w:t xml:space="preserve"> QDs generated by Q-switched Nd:YAG laser during cryogenic PLA synthesis process</w:t>
      </w:r>
      <w:r w:rsidR="00A56ACF" w:rsidRPr="00A56ACF">
        <w:rPr>
          <w:rFonts w:asciiTheme="majorHAnsi" w:hAnsiTheme="majorHAnsi" w:cs="Arial"/>
          <w:sz w:val="20"/>
          <w:szCs w:val="20"/>
        </w:rPr>
        <w:t>.</w:t>
      </w:r>
    </w:p>
    <w:p w14:paraId="3BA1422B" w14:textId="3502838B" w:rsidR="00151E9B" w:rsidRDefault="00151E9B" w:rsidP="00A85D2B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REF _Ref56281035 \h </w:instrTex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126F25">
        <w:rPr>
          <w:rFonts w:asciiTheme="majorHAnsi" w:eastAsia="SimSun" w:hAnsiTheme="majorHAnsi" w:cs="Arial"/>
          <w:b/>
          <w:bCs/>
          <w:iCs/>
          <w:sz w:val="20"/>
          <w:szCs w:val="20"/>
          <w:lang w:eastAsia="zh-CN" w:bidi="ar-SA"/>
        </w:rPr>
        <w:t>Error! Reference source not found.</w:t>
      </w:r>
      <w:r w:rsidRPr="00C72FFA">
        <w:rPr>
          <w:rFonts w:asciiTheme="majorHAnsi" w:eastAsia="SimSun" w:hAnsiTheme="majorHAnsi" w:cs="Arial"/>
          <w:sz w:val="20"/>
          <w:szCs w:val="20"/>
          <w:lang w:eastAsia="zh-CN" w:bidi="ar-SA"/>
        </w:rPr>
        <w:fldChar w:fldCharType="end"/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illustrates the norma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lized optical absorption spectrum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of MoS</w:t>
      </w:r>
      <w:r w:rsidRPr="00C72FF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 xml:space="preserve">2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QDs 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at 10 min. In the MoS</w:t>
      </w:r>
      <w:r w:rsidRPr="00C72FF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nanosheet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, A and B excitonic peaks are located at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627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nm and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677</w:t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nm, respectively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83531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&lt;EndNote&gt;&lt;Cite&gt;&lt;Author&gt;Shahi&lt;/Author&gt;&lt;RecNum&gt;238&lt;/RecNum&gt;&lt;DisplayText&gt;[28]&lt;/DisplayText&gt;&lt;record&gt;&lt;rec-number&gt;238&lt;/rec-number&gt;&lt;foreign-keys&gt;&lt;key app="EN" db-id="e00wadfx5ve5pee0exnxxvdwasswa00rtr9s" timestamp="1656070409"&gt;238&lt;/key&gt;&lt;/foreign-keys&gt;&lt;ref-type name="Journal Article"&gt;17&lt;/ref-type&gt;&lt;contributors&gt;&lt;authors&gt;&lt;author&gt;Shahi, Fatemeh&lt;/author&gt;&lt;author&gt;Parvin, Parviz&lt;/author&gt;&lt;author&gt;Mortazavi, Seyedeh Zahra&lt;/author&gt;&lt;author&gt;Reyhani, Ali&lt;/author&gt;&lt;author&gt;Soltannia, Babak&lt;/author&gt;&lt;author&gt;Sadrzadeh, Mohtada&lt;/author&gt;&lt;author&gt;Moradi, Hamed&lt;/author&gt;&lt;author&gt;Ojaghloo, Ali&lt;/author&gt;&lt;author&gt;Moafi, Ali&lt;/author&gt;&lt;/authors&gt;&lt;/contributors&gt;&lt;titles&gt;&lt;title&gt;Synthesis, characterization and typical application of nitrogen doped MoS2 nanosheets based on pulsed laser ablation in liquid nitrogen&lt;/title&gt;&lt;secondary-title&gt;physica status solidi (a)&lt;/secondary-title&gt;&lt;/titles&gt;&lt;periodical&gt;&lt;full-title&gt;physica status solidi (a)&lt;/full-title&gt;&lt;/periodical&gt;&lt;dates&gt;&lt;/dates&gt;&lt;isbn&gt;1862-6300&lt;/isbn&gt;&lt;urls&gt;&lt;/urls&gt;&lt;/record&gt;&lt;/Cite&gt;&lt;/EndNote&gt;</w:instrTex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[28]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C72F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The peak positions of the absorption spectra associated with the direct excitonic transitions can change by varying the number of layers. 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Furthermore, </w:t>
      </w:r>
      <w:r w:rsidRPr="006408E9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C and D 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broad peaks </w:t>
      </w:r>
      <w:r w:rsidRPr="006408E9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lie around 457 nm and 402 nm respectively, attributing to 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the direct transition from the deep valence to the</w:t>
      </w:r>
      <w:r w:rsidRPr="006408E9">
        <w:rPr>
          <w:rFonts w:asciiTheme="majorHAnsi" w:eastAsia="SimSun" w:hAnsiTheme="majorHAnsi" w:cs="Arial"/>
          <w:iCs/>
          <w:sz w:val="20"/>
          <w:szCs w:val="20"/>
          <w:rtl/>
          <w:lang w:eastAsia="zh-CN" w:bidi="ar-SA"/>
        </w:rPr>
        <w:t xml:space="preserve"> 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conduction bands 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83531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&lt;EndNote&gt;&lt;Cite&gt;&lt;Author&gt;Shahi&lt;/Author&gt;&lt;RecNum&gt;238&lt;/RecNum&gt;&lt;DisplayText&gt;[28]&lt;/DisplayText&gt;&lt;record&gt;&lt;rec-number&gt;238&lt;/rec-number&gt;&lt;foreign-keys&gt;&lt;key app="EN" db-id="e00wadfx5ve5pee0exnxxvdwasswa00rtr9s" timestamp="1656070409"&gt;238&lt;/key&gt;&lt;/foreign-keys&gt;&lt;ref-type name="Journal Article"&gt;17&lt;/ref-type&gt;&lt;contributors&gt;&lt;authors&gt;&lt;author&gt;Shahi, Fatemeh&lt;/author&gt;&lt;author&gt;Parvin, Parviz&lt;/author&gt;&lt;author&gt;Mortazavi, Seyedeh Zahra&lt;/author&gt;&lt;author&gt;Reyhani, Ali&lt;/author&gt;&lt;author&gt;Soltannia, Babak&lt;/author&gt;&lt;author&gt;Sadrzadeh, Mohtada&lt;/author&gt;&lt;author&gt;Moradi, Hamed&lt;/author&gt;&lt;author&gt;Ojaghloo, Ali&lt;/author&gt;&lt;author&gt;Moafi, Ali&lt;/author&gt;&lt;/authors&gt;&lt;/contributors&gt;&lt;titles&gt;&lt;title&gt;Synthesis, characterization and typical application of nitrogen doped MoS2 nanosheets based on pulsed laser ablation in liquid nitrogen&lt;/title&gt;&lt;secondary-title&gt;physica status solidi (a)&lt;/secondary-title&gt;&lt;/titles&gt;&lt;periodical&gt;&lt;full-title&gt;physica status solidi (a)&lt;/full-title&gt;&lt;/periodical&gt;&lt;dates&gt;&lt;/dates&gt;&lt;isbn&gt;1862-6300&lt;/isbn&gt;&lt;urls&gt;&lt;/urls&gt;&lt;/record&gt;&lt;/Cite&gt;&lt;/EndNote&gt;</w:instrTex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[28]</w:t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6408E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</w:t>
      </w:r>
      <w:r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>I</w:t>
      </w:r>
      <w:r w:rsidRPr="00CF3EFE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n the supernatant, four distinctive </w:t>
      </w:r>
      <w:r w:rsidRPr="00A579C0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excitonic</w:t>
      </w:r>
      <w:r w:rsidRPr="00A579C0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 </w:t>
      </w:r>
      <w:r w:rsidRPr="00CF3EFE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>peaks lucidly disappear. Instead, a couple of peaks are observed in the near-UV region (λ &lt; 300 nm), related to the excitonic characteristic of N-MoS</w:t>
      </w:r>
      <w:r w:rsidRPr="00CF3EFE">
        <w:rPr>
          <w:rFonts w:asciiTheme="majorHAnsi" w:eastAsia="SimSun" w:hAnsiTheme="majorHAnsi" w:cs="Arial"/>
          <w:iCs/>
          <w:sz w:val="20"/>
          <w:szCs w:val="20"/>
          <w:vertAlign w:val="subscript"/>
          <w:lang w:val="en-GB" w:eastAsia="zh-CN" w:bidi="ar-SA"/>
        </w:rPr>
        <w:t>2</w:t>
      </w:r>
      <w:r w:rsidRPr="00CF3EFE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 QDs</w:t>
      </w:r>
      <w:r w:rsidRPr="001D3132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 xml:space="preserve"> </w:t>
      </w:r>
      <w:r w:rsidRPr="001D3132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fldChar w:fldCharType="begin"/>
      </w:r>
      <w:r w:rsidR="00A85D2B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instrText xml:space="preserve"> ADDIN EN.CITE &lt;EndNote&gt;&lt;Cite&gt;&lt;Author&gt;Zhang&lt;/Author&gt;&lt;Year&gt;2018&lt;/Year&gt;&lt;RecNum&gt;203&lt;/RecNum&gt;&lt;DisplayText&gt;[29, 31]&lt;/DisplayText&gt;&lt;record&gt;&lt;rec-number&gt;203&lt;/rec-number&gt;&lt;foreign-keys&gt;&lt;key app="EN" db-id="e00wadfx5ve5pee0exnxxvdwasswa00rtr9s" timestamp="1625811555"&gt;203&lt;/key&gt;&lt;/foreign-keys&gt;&lt;ref-type name="Journal Article"&gt;17&lt;/ref-type&gt;&lt;contributors&gt;&lt;authors&gt;&lt;author&gt;Zhang, Peng&lt;/author&gt;&lt;author&gt;Xu, Benhua&lt;/author&gt;&lt;author&gt;Chen, Guilin&lt;/author&gt;&lt;author&gt;Gao, Cunxu&lt;/author&gt;&lt;author&gt;Gao, Meizhen&lt;/author&gt;&lt;/authors&gt;&lt;/contributors&gt;&lt;titles&gt;&lt;title&gt;Large-scale synthesis of nitrogen doped MoS2 quantum dots for efficient hydrogen evolution reaction&lt;/title&gt;&lt;secondary-title&gt;Electrochimica Acta&lt;/secondary-title&gt;&lt;/titles&gt;&lt;periodical&gt;&lt;full-title&gt;Electrochimica Acta&lt;/full-title&gt;&lt;abbr-2&gt;Electrochim Acta&lt;/abbr-2&gt;&lt;/periodical&gt;&lt;pages&gt;256-263&lt;/pages&gt;&lt;volume&gt;270&lt;/volume&gt;&lt;dates&gt;&lt;year&gt;2018&lt;/year&gt;&lt;/dates&gt;&lt;isbn&gt;0013-4686&lt;/isbn&gt;&lt;urls&gt;&lt;/urls&gt;&lt;/record&gt;&lt;/Cite&gt;&lt;Cite&gt;&lt;Author&gt;Li&lt;/Author&gt;&lt;Year&gt;2017&lt;/Year&gt;&lt;RecNum&gt;152&lt;/RecNum&gt;&lt;record&gt;&lt;rec-number&gt;152&lt;/rec-number&gt;&lt;foreign-keys&gt;&lt;key app="EN" db-id="e00wadfx5ve5pee0exnxxvdwasswa00rtr9s" timestamp="1603827193"&gt;152&lt;/key&gt;&lt;/foreign-keys&gt;&lt;ref-type name="Journal Article"&gt;17&lt;/ref-type&gt;&lt;contributors&gt;&lt;authors&gt;&lt;author&gt;Li, Bo&lt;/author&gt;&lt;author&gt;Jiang, Lan&lt;/author&gt;&lt;author&gt;Li, Xin&lt;/author&gt;&lt;author&gt;Ran, Peng&lt;/author&gt;&lt;author&gt;Zuo, Pei&lt;/author&gt;&lt;author&gt;Wang, Andong&lt;/author&gt;&lt;author&gt;Qu, Liangti&lt;/author&gt;&lt;author&gt;Zhao, Yang&lt;/author&gt;&lt;author&gt;Cheng, Zhihua&lt;/author&gt;&lt;author&gt;Lu, Yongfeng&lt;/author&gt;&lt;/authors&gt;&lt;/contributors&gt;&lt;titles&gt;&lt;title&gt;Preparation of monolayer MoS 2 quantum dots using temporally shaped femtosecond laser ablation of bulk MoS 2 targets in water&lt;/title&gt;&lt;secondary-title&gt;Scientific reports&lt;/secondary-title&gt;&lt;/titles&gt;&lt;periodical&gt;&lt;full-title&gt;Scientific reports&lt;/full-title&gt;&lt;abbr-2&gt;Sci Rep&lt;/abbr-2&gt;&lt;/periodical&gt;&lt;pages&gt;1-12&lt;/pages&gt;&lt;volume&gt;7&lt;/volume&gt;&lt;number&gt;1&lt;/number&gt;&lt;dates&gt;&lt;year&gt;2017&lt;/year&gt;&lt;/dates&gt;&lt;isbn&gt;2045-2322&lt;/isbn&gt;&lt;urls&gt;&lt;/urls&gt;&lt;/record&gt;&lt;/Cite&gt;&lt;/EndNote&gt;</w:instrText>
      </w:r>
      <w:r w:rsidRPr="001D3132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fldChar w:fldCharType="separate"/>
      </w:r>
      <w:r w:rsidR="00A85D2B">
        <w:rPr>
          <w:rFonts w:asciiTheme="majorHAnsi" w:eastAsia="SimSun" w:hAnsiTheme="majorHAnsi" w:cs="Arial"/>
          <w:iCs/>
          <w:noProof/>
          <w:sz w:val="20"/>
          <w:szCs w:val="20"/>
          <w:lang w:val="en-GB" w:eastAsia="zh-CN" w:bidi="ar-SA"/>
        </w:rPr>
        <w:t>[29, 31]</w:t>
      </w:r>
      <w:r w:rsidRPr="001D313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</w:t>
      </w:r>
    </w:p>
    <w:p w14:paraId="7B6E067E" w14:textId="77777777" w:rsidR="00151E9B" w:rsidRPr="00151E9B" w:rsidRDefault="00151E9B" w:rsidP="00151E9B">
      <w:pPr>
        <w:bidi w:val="0"/>
        <w:rPr>
          <w:rFonts w:asciiTheme="majorHAnsi" w:hAnsiTheme="majorHAnsi"/>
          <w:sz w:val="20"/>
          <w:szCs w:val="20"/>
        </w:rPr>
      </w:pPr>
    </w:p>
    <w:p w14:paraId="6F0CE10A" w14:textId="691A4728" w:rsidR="00C72FFA" w:rsidRDefault="00382F53" w:rsidP="00C72FFA">
      <w:pPr>
        <w:autoSpaceDE w:val="0"/>
        <w:autoSpaceDN w:val="0"/>
        <w:bidi w:val="0"/>
        <w:adjustRightInd w:val="0"/>
        <w:rPr>
          <w:rFonts w:asciiTheme="majorHAnsi" w:hAnsiTheme="majorHAnsi" w:cs="Arial"/>
          <w:iCs/>
          <w:sz w:val="18"/>
          <w:szCs w:val="18"/>
        </w:rPr>
      </w:pPr>
      <w:r>
        <w:rPr>
          <w:noProof/>
          <w:lang w:bidi="ar-SA"/>
        </w:rPr>
        <w:drawing>
          <wp:inline distT="0" distB="0" distL="0" distR="0" wp14:anchorId="3028C949" wp14:editId="688698F7">
            <wp:extent cx="2879725" cy="2471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2133" w14:textId="1FBEAED1" w:rsidR="006E479F" w:rsidRPr="00F00B2E" w:rsidRDefault="004F2405" w:rsidP="00F00B2E">
      <w:pPr>
        <w:pStyle w:val="Caption"/>
        <w:bidi w:val="0"/>
        <w:jc w:val="center"/>
        <w:rPr>
          <w:rFonts w:asciiTheme="majorHAnsi" w:hAnsiTheme="majorHAnsi" w:cs="Arial"/>
          <w:i w:val="0"/>
          <w:iCs w:val="0"/>
          <w:color w:val="auto"/>
        </w:rPr>
      </w:pPr>
      <w:r w:rsidRPr="00F00B2E">
        <w:rPr>
          <w:rFonts w:asciiTheme="majorHAnsi" w:hAnsiTheme="majorHAnsi"/>
          <w:i w:val="0"/>
          <w:iCs w:val="0"/>
          <w:color w:val="auto"/>
        </w:rPr>
        <w:t xml:space="preserve">Figure </w:t>
      </w:r>
      <w:r w:rsidRPr="00F00B2E">
        <w:rPr>
          <w:rFonts w:asciiTheme="majorHAnsi" w:hAnsiTheme="majorHAnsi"/>
          <w:i w:val="0"/>
          <w:iCs w:val="0"/>
          <w:color w:val="auto"/>
        </w:rPr>
        <w:fldChar w:fldCharType="begin"/>
      </w:r>
      <w:r w:rsidRPr="00F00B2E">
        <w:rPr>
          <w:rFonts w:asciiTheme="majorHAnsi" w:hAnsiTheme="majorHAnsi"/>
          <w:i w:val="0"/>
          <w:iCs w:val="0"/>
          <w:color w:val="auto"/>
        </w:rPr>
        <w:instrText xml:space="preserve"> SEQ Figure \* ARABIC </w:instrText>
      </w:r>
      <w:r w:rsidRPr="00F00B2E">
        <w:rPr>
          <w:rFonts w:asciiTheme="majorHAnsi" w:hAnsiTheme="majorHAnsi"/>
          <w:i w:val="0"/>
          <w:iCs w:val="0"/>
          <w:color w:val="auto"/>
        </w:rPr>
        <w:fldChar w:fldCharType="separate"/>
      </w:r>
      <w:r w:rsidR="00126F25">
        <w:rPr>
          <w:rFonts w:asciiTheme="majorHAnsi" w:hAnsiTheme="majorHAnsi"/>
          <w:i w:val="0"/>
          <w:iCs w:val="0"/>
          <w:noProof/>
          <w:color w:val="auto"/>
        </w:rPr>
        <w:t>3</w:t>
      </w:r>
      <w:r w:rsidRPr="00F00B2E">
        <w:rPr>
          <w:rFonts w:asciiTheme="majorHAnsi" w:hAnsiTheme="majorHAnsi"/>
          <w:i w:val="0"/>
          <w:iCs w:val="0"/>
          <w:color w:val="auto"/>
        </w:rPr>
        <w:fldChar w:fldCharType="end"/>
      </w:r>
      <w:r w:rsidR="006E479F" w:rsidRPr="00F00B2E">
        <w:rPr>
          <w:rFonts w:asciiTheme="majorHAnsi" w:hAnsiTheme="majorHAnsi" w:cs="Arial"/>
          <w:i w:val="0"/>
          <w:iCs w:val="0"/>
          <w:color w:val="auto"/>
        </w:rPr>
        <w:t xml:space="preserve">: </w:t>
      </w:r>
      <w:r w:rsidR="0088029C" w:rsidRPr="00F00B2E">
        <w:rPr>
          <w:rFonts w:asciiTheme="majorHAnsi" w:hAnsiTheme="majorHAnsi" w:cs="Arial"/>
          <w:i w:val="0"/>
          <w:iCs w:val="0"/>
          <w:color w:val="auto"/>
        </w:rPr>
        <w:t>Absorption spectrum of MoS</w:t>
      </w:r>
      <w:r w:rsidR="0088029C" w:rsidRPr="00F00B2E">
        <w:rPr>
          <w:rFonts w:asciiTheme="majorHAnsi" w:hAnsiTheme="majorHAnsi" w:cs="Arial"/>
          <w:i w:val="0"/>
          <w:iCs w:val="0"/>
          <w:color w:val="auto"/>
          <w:vertAlign w:val="subscript"/>
        </w:rPr>
        <w:t>2</w:t>
      </w:r>
      <w:r w:rsidR="0088029C" w:rsidRPr="00F00B2E">
        <w:rPr>
          <w:rFonts w:asciiTheme="majorHAnsi" w:hAnsiTheme="majorHAnsi" w:cs="Arial"/>
          <w:i w:val="0"/>
          <w:iCs w:val="0"/>
          <w:color w:val="auto"/>
        </w:rPr>
        <w:t xml:space="preserve"> QDs generated by Q-switched Nd:YAG laser during cryogenic PLA synthesis process.</w:t>
      </w:r>
    </w:p>
    <w:p w14:paraId="1FFBE40D" w14:textId="47E01652" w:rsidR="006740EA" w:rsidRDefault="006740EA" w:rsidP="0083531F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The optical absorption coefficient (α) is calculated as below </w:t>
      </w:r>
      <w:r w:rsidR="00B83428"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equation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83531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&lt;EndNote&gt;&lt;Cite&gt;&lt;Author&gt;Murugan&lt;/Author&gt;&lt;Year&gt;2005&lt;/Year&gt;&lt;RecNum&gt;138&lt;/RecNum&gt;&lt;DisplayText&gt;[34]&lt;/DisplayText&gt;&lt;record&gt;&lt;rec-number&gt;138&lt;/rec-number&gt;&lt;foreign-keys&gt;&lt;key app="EN" db-id="e00wadfx5ve5pee0exnxxvdwasswa00rtr9s" timestamp="1601279488"&gt;138&lt;/key&gt;&lt;/foreign-keys&gt;&lt;ref-type name="Journal Article"&gt;17&lt;/ref-type&gt;&lt;contributors&gt;&lt;authors&gt;&lt;author&gt;Murugan, A Vadivel&lt;/author&gt;&lt;author&gt;Kale, BB&lt;/author&gt;&lt;author&gt;Kulkarni, Aarti V&lt;/author&gt;&lt;author&gt;Kunde, Lalita B&lt;/author&gt;&lt;author&gt;Saaminathan, V&lt;/author&gt;&lt;/authors&gt;&lt;/contributors&gt;&lt;titles&gt;&lt;title&gt;Novel approach to control CdS morphology by simple microwave-solvothermal method&lt;/title&gt;&lt;secondary-title&gt;Journal of Materials Science: Materials in Electronics&lt;/secondary-title&gt;&lt;/titles&gt;&lt;periodical&gt;&lt;full-title&gt;Journal of Materials Science: Materials in Electronics&lt;/full-title&gt;&lt;/periodical&gt;&lt;pages&gt;295-299&lt;/pages&gt;&lt;volume&gt;16&lt;/volume&gt;&lt;number&gt;5&lt;/number&gt;&lt;dates&gt;&lt;year&gt;2005&lt;/year&gt;&lt;/dates&gt;&lt;isbn&gt;0957-4522&lt;/isbn&gt;&lt;urls&gt;&lt;/urls&gt;&lt;/record&gt;&lt;/Cite&gt;&lt;/EndNote&gt;</w:instrTex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[34]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according to Beer-Lambert law: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55"/>
        <w:gridCol w:w="480"/>
      </w:tblGrid>
      <w:tr w:rsidR="00C075AD" w:rsidRPr="00C075AD" w14:paraId="3F6D3441" w14:textId="77777777" w:rsidTr="00C7650E">
        <w:tc>
          <w:tcPr>
            <w:tcW w:w="4290" w:type="dxa"/>
            <w:vAlign w:val="center"/>
          </w:tcPr>
          <w:p w14:paraId="04C01C42" w14:textId="7588E68B" w:rsidR="00C075AD" w:rsidRPr="00C075AD" w:rsidRDefault="00C075AD" w:rsidP="00C075AD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SimSun" w:hAnsi="Cambria Math" w:cs="Arial"/>
                    <w:sz w:val="20"/>
                    <w:szCs w:val="20"/>
                    <w:lang w:eastAsia="zh-CN" w:bidi="ar-SA"/>
                  </w:rPr>
                  <m:t xml:space="preserve">α=2.303 </m:t>
                </m:r>
                <m:f>
                  <m:fPr>
                    <m:ctrlPr>
                      <w:rPr>
                        <w:rFonts w:ascii="Cambria Math" w:eastAsia="SimSun" w:hAnsi="Cambria Math" w:cs="Arial"/>
                        <w:iCs/>
                        <w:sz w:val="20"/>
                        <w:szCs w:val="20"/>
                        <w:lang w:eastAsia="zh-CN" w:bidi="ar-S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sz w:val="20"/>
                        <w:szCs w:val="20"/>
                        <w:lang w:eastAsia="zh-CN" w:bidi="ar-SA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sz w:val="20"/>
                        <w:szCs w:val="20"/>
                        <w:lang w:eastAsia="zh-CN" w:bidi="ar-SA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461" w:type="dxa"/>
            <w:vAlign w:val="center"/>
          </w:tcPr>
          <w:p w14:paraId="5908BDFB" w14:textId="77777777" w:rsidR="00C075AD" w:rsidRPr="00C075AD" w:rsidRDefault="00C075AD" w:rsidP="00C075AD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</w:pPr>
            <w:r w:rsidRPr="00C075AD"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  <w:t>(1)</w:t>
            </w:r>
          </w:p>
        </w:tc>
      </w:tr>
    </w:tbl>
    <w:p w14:paraId="4F46C41E" w14:textId="5059347E" w:rsidR="006740EA" w:rsidRDefault="006740EA" w:rsidP="00375DB2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where A is the absorbance </w:t>
      </w:r>
      <m:oMath>
        <m:r>
          <m:rPr>
            <m:sty m:val="p"/>
          </m:rPr>
          <w:rPr>
            <w:rFonts w:ascii="Cambria Math" w:eastAsia="SimSun" w:hAnsi="Cambria Math" w:cs="Arial"/>
            <w:sz w:val="20"/>
            <w:szCs w:val="20"/>
            <w:lang w:eastAsia="zh-CN" w:bidi="ar-SA"/>
          </w:rPr>
          <m:t>A=</m:t>
        </m:r>
        <m:func>
          <m:funcPr>
            <m:ctrlPr>
              <w:rPr>
                <w:rFonts w:ascii="Cambria Math" w:eastAsia="SimSun" w:hAnsi="Cambria Math" w:cs="Arial"/>
                <w:iCs/>
                <w:sz w:val="20"/>
                <w:szCs w:val="20"/>
                <w:lang w:eastAsia="zh-CN" w:bidi="ar-SA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Arial"/>
                <w:sz w:val="20"/>
                <w:szCs w:val="20"/>
                <w:lang w:val="en-GB" w:eastAsia="zh-CN" w:bidi="ar-SA"/>
              </w:rPr>
              <m:t>log</m:t>
            </m:r>
          </m:fName>
          <m:e>
            <m:d>
              <m:dPr>
                <m:ctrlPr>
                  <w:rPr>
                    <w:rFonts w:ascii="Cambria Math" w:eastAsia="SimSun" w:hAnsi="Cambria Math" w:cs="Arial"/>
                    <w:iCs/>
                    <w:sz w:val="20"/>
                    <w:szCs w:val="20"/>
                    <w:lang w:eastAsia="zh-CN" w:bidi="ar-SA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SimSun" w:hAnsi="Cambria Math" w:cs="Arial"/>
                        <w:iCs/>
                        <w:sz w:val="20"/>
                        <w:szCs w:val="20"/>
                        <w:lang w:eastAsia="zh-CN" w:bidi="ar-S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SimSun" w:hAnsi="Cambria Math" w:cs="Arial"/>
                            <w:iCs/>
                            <w:sz w:val="20"/>
                            <w:szCs w:val="20"/>
                            <w:lang w:eastAsia="zh-CN" w:bidi="ar-S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imSun" w:hAnsi="Cambria Math" w:cs="Arial"/>
                        <w:sz w:val="20"/>
                        <w:szCs w:val="20"/>
                        <w:lang w:eastAsia="zh-CN" w:bidi="ar-SA"/>
                      </w:rPr>
                      <m:t>I</m:t>
                    </m:r>
                  </m:den>
                </m:f>
              </m:e>
            </m:d>
          </m:e>
        </m:func>
      </m:oMath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value </w:t>
      </w:r>
      <w:r w:rsidRPr="006740EA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>at the specific wavelength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and d is the thickness of the 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lastRenderedPageBreak/>
        <w:t>sample, which is taken to be 1 cm, equal to the thickness of quartz cuvette. The applying the UV-Vis data, the optical band gap energy of the MoS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375DB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s can be  estimated by using </w:t>
      </w:r>
      <w:proofErr w:type="spellStart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Tauc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equation as follows 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83531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&lt;EndNote&gt;&lt;Cite&gt;&lt;Author&gt;Tauc&lt;/Author&gt;&lt;Year&gt;1966&lt;/Year&gt;&lt;RecNum&gt;137&lt;/RecNum&gt;&lt;DisplayText&gt;[35, 36]&lt;/DisplayText&gt;&lt;record&gt;&lt;rec-number&gt;137&lt;/rec-number&gt;&lt;foreign-keys&gt;&lt;key app="EN" db-id="e00wadfx5ve5pee0exnxxvdwasswa00rtr9s" timestamp="1601276579"&gt;137&lt;/key&gt;&lt;/foreign-keys&gt;&lt;ref-type name="Journal Article"&gt;17&lt;/ref-type&gt;&lt;contributors&gt;&lt;authors&gt;&lt;author&gt;Tauc, J&lt;/author&gt;&lt;author&gt;Grigorovici, Radu&lt;/author&gt;&lt;author&gt;Vancu, Anina&lt;/author&gt;&lt;/authors&gt;&lt;/contributors&gt;&lt;titles&gt;&lt;title&gt;Optical properties and electronic structure of amorphous germanium&lt;/title&gt;&lt;secondary-title&gt;physica status solidi (b)&lt;/secondary-title&gt;&lt;/titles&gt;&lt;periodical&gt;&lt;full-title&gt;physica status solidi (b)&lt;/full-title&gt;&lt;/periodical&gt;&lt;pages&gt;627-637&lt;/pages&gt;&lt;volume&gt;15&lt;/volume&gt;&lt;number&gt;2&lt;/number&gt;&lt;dates&gt;&lt;year&gt;1966&lt;/year&gt;&lt;/dates&gt;&lt;isbn&gt;0370-1972&lt;/isbn&gt;&lt;urls&gt;&lt;/urls&gt;&lt;/record&gt;&lt;/Cite&gt;&lt;Cite&gt;&lt;Author&gt;Dileep&lt;/Author&gt;&lt;Year&gt;2016&lt;/Year&gt;&lt;RecNum&gt;141&lt;/RecNum&gt;&lt;record&gt;&lt;rec-number&gt;141&lt;/rec-number&gt;&lt;foreign-keys&gt;&lt;key app="EN" db-id="e00wadfx5ve5pee0exnxxvdwasswa00rtr9s" timestamp="1601439420"&gt;141&lt;/key&gt;&lt;/foreign-keys&gt;&lt;ref-type name="Journal Article"&gt;17&lt;/ref-type&gt;&lt;contributors&gt;&lt;authors&gt;&lt;author&gt;Dileep, K&lt;/author&gt;&lt;author&gt;Sahu, R&lt;/author&gt;&lt;author&gt;Sarkar, Sumanta&lt;/author&gt;&lt;author&gt;Peter, Sebastian C&lt;/author&gt;&lt;author&gt;Datta, Ranjan&lt;/author&gt;&lt;/authors&gt;&lt;/contributors&gt;&lt;titles&gt;&lt;title&gt;Layer specific optical band gap measurement at nanoscale in MoS2 and ReS2 van der Waals compounds by high resolution electron energy loss spectroscopy&lt;/title&gt;&lt;secondary-title&gt;Journal of Applied Physics&lt;/secondary-title&gt;&lt;/titles&gt;&lt;periodical&gt;&lt;full-title&gt;Journal of applied physics&lt;/full-title&gt;&lt;/periodical&gt;&lt;pages&gt;114309&lt;/pages&gt;&lt;volume&gt;119&lt;/volume&gt;&lt;number&gt;11&lt;/number&gt;&lt;dates&gt;&lt;year&gt;2016&lt;/year&gt;&lt;/dates&gt;&lt;isbn&gt;0021-8979&lt;/isbn&gt;&lt;urls&gt;&lt;/urls&gt;&lt;/record&gt;&lt;/Cite&gt;&lt;/EndNote&gt;</w:instrTex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[35, 36]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55"/>
        <w:gridCol w:w="480"/>
      </w:tblGrid>
      <w:tr w:rsidR="00C075AD" w:rsidRPr="00C075AD" w14:paraId="6B3148E9" w14:textId="77777777" w:rsidTr="00C7650E">
        <w:tc>
          <w:tcPr>
            <w:tcW w:w="4290" w:type="dxa"/>
            <w:vAlign w:val="center"/>
          </w:tcPr>
          <w:p w14:paraId="316B423C" w14:textId="05A9B963" w:rsidR="00C075AD" w:rsidRPr="00C075AD" w:rsidRDefault="00C7650E" w:rsidP="00C075AD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  <w:iCs/>
                        <w:sz w:val="20"/>
                        <w:szCs w:val="20"/>
                        <w:lang w:eastAsia="zh-CN" w:bidi="ar-S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Arial"/>
                            <w:i/>
                            <w:iCs/>
                            <w:sz w:val="20"/>
                            <w:szCs w:val="20"/>
                            <w:lang w:eastAsia="zh-CN" w:bidi="ar-SA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αhυ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SimSun" w:hAnsi="Cambria Math" w:cs="Arial"/>
                            <w:i/>
                            <w:iCs/>
                            <w:sz w:val="20"/>
                            <w:szCs w:val="20"/>
                            <w:lang w:eastAsia="zh-CN" w:bidi="ar-SA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n</m:t>
                        </m:r>
                      </m:den>
                    </m:f>
                  </m:sup>
                </m:sSup>
                <m:r>
                  <w:rPr>
                    <w:rFonts w:ascii="Cambria Math" w:eastAsia="SimSun" w:hAnsi="Cambria Math" w:cs="Arial"/>
                    <w:sz w:val="20"/>
                    <w:szCs w:val="20"/>
                    <w:lang w:eastAsia="zh-CN" w:bidi="ar-SA"/>
                  </w:rPr>
                  <m:t>=B</m:t>
                </m:r>
                <m:d>
                  <m:dPr>
                    <m:ctrlPr>
                      <w:rPr>
                        <w:rFonts w:ascii="Cambria Math" w:eastAsia="SimSun" w:hAnsi="Cambria Math" w:cs="Arial"/>
                        <w:i/>
                        <w:iCs/>
                        <w:sz w:val="20"/>
                        <w:szCs w:val="20"/>
                        <w:lang w:eastAsia="zh-CN" w:bidi="ar-SA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Arial"/>
                        <w:sz w:val="20"/>
                        <w:szCs w:val="20"/>
                        <w:lang w:eastAsia="zh-CN" w:bidi="ar-SA"/>
                      </w:rPr>
                      <m:t>hυ-</m:t>
                    </m:r>
                    <m:sSub>
                      <m:sSubPr>
                        <m:ctrlPr>
                          <w:rPr>
                            <w:rFonts w:ascii="Cambria Math" w:eastAsia="SimSun" w:hAnsi="Cambria Math" w:cs="Arial"/>
                            <w:i/>
                            <w:iCs/>
                            <w:sz w:val="20"/>
                            <w:szCs w:val="20"/>
                            <w:lang w:eastAsia="zh-CN" w:bidi="ar-SA"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SimSun" w:hAnsi="Cambria Math" w:cs="Arial"/>
                            <w:sz w:val="20"/>
                            <w:szCs w:val="20"/>
                            <w:lang w:eastAsia="zh-CN" w:bidi="ar-SA"/>
                          </w:rPr>
                          <m:t>g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61" w:type="dxa"/>
            <w:vAlign w:val="center"/>
          </w:tcPr>
          <w:p w14:paraId="7AD8D35B" w14:textId="5DD4F025" w:rsidR="00C075AD" w:rsidRPr="00C075AD" w:rsidRDefault="00C075AD" w:rsidP="00C075AD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</w:pPr>
            <w:r w:rsidRPr="00C075AD"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  <w:t>(</w:t>
            </w:r>
            <w:r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  <w:t>2</w:t>
            </w:r>
            <w:r w:rsidRPr="00C075AD">
              <w:rPr>
                <w:rFonts w:asciiTheme="majorHAnsi" w:eastAsia="SimSun" w:hAnsiTheme="majorHAnsi" w:cs="Arial"/>
                <w:iCs/>
                <w:sz w:val="20"/>
                <w:szCs w:val="20"/>
                <w:lang w:eastAsia="zh-CN" w:bidi="ar-SA"/>
              </w:rPr>
              <w:t>)</w:t>
            </w:r>
          </w:p>
        </w:tc>
      </w:tr>
    </w:tbl>
    <w:p w14:paraId="3CE3DF2B" w14:textId="403F0302" w:rsidR="006740EA" w:rsidRPr="006740EA" w:rsidRDefault="006740EA" w:rsidP="006740EA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where α, </w:t>
      </w:r>
      <w:proofErr w:type="spellStart"/>
      <w:r w:rsidRPr="006740EA">
        <w:rPr>
          <w:rFonts w:asciiTheme="majorHAnsi" w:eastAsia="SimSun" w:hAnsiTheme="majorHAnsi" w:cs="Arial"/>
          <w:i/>
          <w:iCs/>
          <w:sz w:val="20"/>
          <w:szCs w:val="20"/>
          <w:lang w:eastAsia="zh-CN" w:bidi="ar-SA"/>
        </w:rPr>
        <w:t>h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ν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and </w:t>
      </w:r>
      <w:proofErr w:type="spellStart"/>
      <w:r w:rsidRPr="006740EA">
        <w:rPr>
          <w:rFonts w:asciiTheme="majorHAnsi" w:eastAsia="SimSun" w:hAnsiTheme="majorHAnsi" w:cs="Arial"/>
          <w:i/>
          <w:iCs/>
          <w:sz w:val="20"/>
          <w:szCs w:val="20"/>
          <w:lang w:eastAsia="zh-CN" w:bidi="ar-SA"/>
        </w:rPr>
        <w:t>E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g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are a constan</w:t>
      </w:r>
      <w:r w:rsidR="00FA014B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t, the absorption coefficient, 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the photon energy of the incident light and the optical band gap energy. B is </w:t>
      </w:r>
      <w:r w:rsidRPr="006740EA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>a constant which depends on the type of transition.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 Depending on the type of transition, n is </w:t>
      </w:r>
      <w:r w:rsidRPr="006740EA">
        <w:rPr>
          <w:rFonts w:asciiTheme="majorHAnsi" w:eastAsia="SimSun" w:hAnsiTheme="majorHAnsi" w:cs="Arial"/>
          <w:iCs/>
          <w:sz w:val="20"/>
          <w:szCs w:val="20"/>
          <w:lang w:val="en-GB" w:eastAsia="zh-CN" w:bidi="ar-SA"/>
        </w:rPr>
        <w:t>1/2, 1, 3/2 and 2 for allowed direct, allowed indirect, forbidden direct and forbidden indirect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, respectively. Here, it considers the allowed direct transition with n=1/2. In a direct gap, photon emission takes place because the electron must pass through an intermediate state without transferring momentum to the crystal lattice.</w:t>
      </w:r>
    </w:p>
    <w:p w14:paraId="0CF54F4A" w14:textId="77777777" w:rsidR="006740EA" w:rsidRPr="006740EA" w:rsidRDefault="006740EA" w:rsidP="006740EA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</w:p>
    <w:p w14:paraId="39EF751E" w14:textId="219CB274" w:rsidR="006740EA" w:rsidRPr="006740EA" w:rsidRDefault="00036A18" w:rsidP="00263ADD">
      <w:pPr>
        <w:autoSpaceDE w:val="0"/>
        <w:autoSpaceDN w:val="0"/>
        <w:bidi w:val="0"/>
        <w:adjustRightInd w:val="0"/>
        <w:jc w:val="center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>
        <w:rPr>
          <w:noProof/>
          <w:lang w:bidi="ar-SA"/>
        </w:rPr>
        <w:drawing>
          <wp:inline distT="0" distB="0" distL="0" distR="0" wp14:anchorId="1376C4B7" wp14:editId="4E655947">
            <wp:extent cx="2857500" cy="2390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08A7" w14:textId="64080306" w:rsidR="00C6320A" w:rsidRPr="009825CF" w:rsidRDefault="00D0153C" w:rsidP="009825CF">
      <w:pPr>
        <w:pStyle w:val="Caption"/>
        <w:bidi w:val="0"/>
        <w:jc w:val="center"/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</w:pPr>
      <w:bookmarkStart w:id="4" w:name="_Ref106984277"/>
      <w:r w:rsidRPr="00D0153C">
        <w:rPr>
          <w:rFonts w:asciiTheme="majorHAnsi" w:hAnsiTheme="majorHAnsi"/>
          <w:i w:val="0"/>
          <w:iCs w:val="0"/>
          <w:color w:val="auto"/>
        </w:rPr>
        <w:t xml:space="preserve">Figure </w:t>
      </w:r>
      <w:r w:rsidRPr="00D0153C">
        <w:rPr>
          <w:rFonts w:asciiTheme="majorHAnsi" w:hAnsiTheme="majorHAnsi"/>
          <w:i w:val="0"/>
          <w:iCs w:val="0"/>
          <w:color w:val="auto"/>
        </w:rPr>
        <w:fldChar w:fldCharType="begin"/>
      </w:r>
      <w:r w:rsidRPr="00D0153C">
        <w:rPr>
          <w:rFonts w:asciiTheme="majorHAnsi" w:hAnsiTheme="majorHAnsi"/>
          <w:i w:val="0"/>
          <w:iCs w:val="0"/>
          <w:color w:val="auto"/>
        </w:rPr>
        <w:instrText xml:space="preserve"> SEQ Figure \* ARABIC </w:instrText>
      </w:r>
      <w:r w:rsidRPr="00D0153C">
        <w:rPr>
          <w:rFonts w:asciiTheme="majorHAnsi" w:hAnsiTheme="majorHAnsi"/>
          <w:i w:val="0"/>
          <w:iCs w:val="0"/>
          <w:color w:val="auto"/>
        </w:rPr>
        <w:fldChar w:fldCharType="separate"/>
      </w:r>
      <w:r w:rsidR="00126F25">
        <w:rPr>
          <w:rFonts w:asciiTheme="majorHAnsi" w:hAnsiTheme="majorHAnsi"/>
          <w:i w:val="0"/>
          <w:iCs w:val="0"/>
          <w:noProof/>
          <w:color w:val="auto"/>
        </w:rPr>
        <w:t>4</w:t>
      </w:r>
      <w:r w:rsidRPr="00D0153C">
        <w:rPr>
          <w:rFonts w:asciiTheme="majorHAnsi" w:hAnsiTheme="majorHAnsi"/>
          <w:i w:val="0"/>
          <w:iCs w:val="0"/>
          <w:color w:val="auto"/>
        </w:rPr>
        <w:fldChar w:fldCharType="end"/>
      </w:r>
      <w:bookmarkEnd w:id="4"/>
      <w:r>
        <w:rPr>
          <w:rFonts w:asciiTheme="majorHAnsi" w:hAnsiTheme="majorHAnsi"/>
          <w:i w:val="0"/>
          <w:iCs w:val="0"/>
          <w:color w:val="auto"/>
        </w:rPr>
        <w:t xml:space="preserve">: </w:t>
      </w:r>
      <w:r w:rsidR="006740EA" w:rsidRPr="00D0153C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 xml:space="preserve">The optical band gap energy (by </w:t>
      </w:r>
      <w:proofErr w:type="spellStart"/>
      <w:r w:rsidR="006740EA" w:rsidRPr="00D0153C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>Tauc</w:t>
      </w:r>
      <w:proofErr w:type="spellEnd"/>
      <w:r w:rsidR="006740EA" w:rsidRPr="00D0153C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 xml:space="preserve"> method) of MoS</w:t>
      </w:r>
      <w:r w:rsidR="006740EA" w:rsidRPr="00D0153C">
        <w:rPr>
          <w:rFonts w:asciiTheme="majorHAnsi" w:eastAsia="SimSun" w:hAnsiTheme="majorHAnsi" w:cs="Arial"/>
          <w:i w:val="0"/>
          <w:iCs w:val="0"/>
          <w:color w:val="auto"/>
          <w:vertAlign w:val="subscript"/>
          <w:lang w:eastAsia="zh-CN" w:bidi="ar-SA"/>
        </w:rPr>
        <w:t>2</w:t>
      </w:r>
      <w:r w:rsidR="006740EA" w:rsidRPr="00D0153C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 xml:space="preserve"> generated by Q-switched Nd:YAG laser during cryogenic PLA synthesis process.</w:t>
      </w:r>
    </w:p>
    <w:p w14:paraId="13CD6623" w14:textId="6DB99C71" w:rsidR="006740EA" w:rsidRDefault="006740EA" w:rsidP="00C066A4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According to </w:t>
      </w:r>
      <w:proofErr w:type="spellStart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Tauc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method the absorption edge, the extrapolation of the linear part of the (α</w:t>
      </w:r>
      <w:proofErr w:type="spellStart"/>
      <w:r w:rsidRPr="006740EA">
        <w:rPr>
          <w:rFonts w:asciiTheme="majorHAnsi" w:eastAsia="SimSun" w:hAnsiTheme="majorHAnsi" w:cs="Arial"/>
          <w:i/>
          <w:iCs/>
          <w:sz w:val="20"/>
          <w:szCs w:val="20"/>
          <w:lang w:eastAsia="zh-CN" w:bidi="ar-SA"/>
        </w:rPr>
        <w:t>h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ν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)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perscript"/>
          <w:lang w:eastAsia="zh-CN" w:bidi="ar-SA"/>
        </w:rPr>
        <w:t>2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 as a function of </w:t>
      </w:r>
      <w:proofErr w:type="spellStart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hν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plot is a line that intersects the x-axis at </w:t>
      </w:r>
      <w:proofErr w:type="spellStart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E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g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, (α</w:t>
      </w:r>
      <w:proofErr w:type="spellStart"/>
      <w:r w:rsidRPr="006740EA">
        <w:rPr>
          <w:rFonts w:asciiTheme="majorHAnsi" w:eastAsia="SimSun" w:hAnsiTheme="majorHAnsi" w:cs="Arial"/>
          <w:i/>
          <w:iCs/>
          <w:sz w:val="20"/>
          <w:szCs w:val="20"/>
          <w:lang w:eastAsia="zh-CN" w:bidi="ar-SA"/>
        </w:rPr>
        <w:t>h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ν</w:t>
      </w:r>
      <w:proofErr w:type="spellEnd"/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)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perscript"/>
          <w:lang w:eastAsia="zh-CN" w:bidi="ar-SA"/>
        </w:rPr>
        <w:t>2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 = 0, indicates the band gap energy of the MoS2 </w:t>
      </w:r>
      <w:r w:rsidR="00C066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s. The direct band gap of MoS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9825C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s is illustrated in</w:t>
      </w:r>
      <w:r w:rsidR="009825CF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077C5D"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077C5D"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REF _Ref106984277 \h  \* MERGEFORMAT </w:instrText>
      </w:r>
      <w:r w:rsidR="00077C5D"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r>
      <w:r w:rsidR="00077C5D"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126F25" w:rsidRPr="00126F25">
        <w:rPr>
          <w:rFonts w:asciiTheme="majorHAnsi" w:hAnsiTheme="majorHAnsi"/>
          <w:iCs/>
          <w:sz w:val="20"/>
          <w:szCs w:val="20"/>
        </w:rPr>
        <w:t xml:space="preserve">Figure </w:t>
      </w:r>
      <w:r w:rsidR="00126F25" w:rsidRPr="00126F25">
        <w:rPr>
          <w:rFonts w:asciiTheme="majorHAnsi" w:hAnsiTheme="majorHAnsi"/>
          <w:iCs/>
          <w:noProof/>
          <w:sz w:val="20"/>
          <w:szCs w:val="20"/>
        </w:rPr>
        <w:t>4</w:t>
      </w:r>
      <w:r w:rsidR="00077C5D"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077C5D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The MoS</w:t>
      </w:r>
      <w:r w:rsidRPr="006740E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5818CB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</w:t>
      </w:r>
      <w:r w:rsidRPr="006740E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s have the band gap value in the range of </w:t>
      </w:r>
      <w:r w:rsidR="00036A18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4.18</w:t>
      </w:r>
      <w:r w:rsidR="00D97C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eV</w:t>
      </w:r>
      <w:r w:rsidR="00D97C53" w:rsidRPr="00D97C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, which is consistent with previous reports on MoS2 QDs (4.79 eV)</w:t>
      </w:r>
      <w:r w:rsidR="00E73334" w:rsidRPr="000139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E73334" w:rsidRPr="000139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&lt;EndNote&gt;&lt;Cite&gt;&lt;Author&gt;Mahdavi&lt;/Author&gt;&lt;Year&gt;2020&lt;/Year&gt;&lt;RecNum&gt;142&lt;/RecNum&gt;&lt;DisplayText&gt;[37, 38]&lt;/DisplayText&gt;&lt;record&gt;&lt;rec-number&gt;142&lt;/rec-number&gt;&lt;foreign-keys&gt;&lt;key app="EN" db-id="e00wadfx5ve5pee0exnxxvdwasswa00rtr9s" timestamp="1601440186"&gt;142&lt;/key&gt;&lt;/foreign-keys&gt;&lt;ref-type name="Journal Article"&gt;17&lt;/ref-type&gt;&lt;contributors&gt;&lt;authors&gt;&lt;author&gt;Mahdavi, Mitra&lt;/author&gt;&lt;author&gt;Kimiagar, Salimeh&lt;/author&gt;&lt;author&gt;Abrinaei, Fahimeh&lt;/author&gt;&lt;/authors&gt;&lt;/contributors&gt;&lt;titles&gt;&lt;title&gt;Preparation of Few-Layered Wide Bandgap MoS2 with Nanometer Lateral Dimensions by Applying Laser Irradiation&lt;/title&gt;&lt;secondary-title&gt;Crystals&lt;/secondary-title&gt;&lt;/titles&gt;&lt;periodical&gt;&lt;full-title&gt;Crystals&lt;/full-title&gt;&lt;/periodical&gt;&lt;pages&gt;164&lt;/pages&gt;&lt;volume&gt;10&lt;/volume&gt;&lt;number&gt;3&lt;/number&gt;&lt;dates&gt;&lt;year&gt;2020&lt;/year&gt;&lt;/dates&gt;&lt;urls&gt;&lt;/urls&gt;&lt;/record&gt;&lt;/Cite&gt;&lt;Cite&gt;&lt;Author&gt;Ren&lt;/Author&gt;&lt;Year&gt;2015&lt;/Year&gt;&lt;RecNum&gt;239&lt;/RecNum&gt;&lt;record&gt;&lt;rec-number&gt;239&lt;/rec-number&gt;&lt;foreign-keys&gt;&lt;key app="EN" db-id="e00wadfx5ve5pee0exnxxvdwasswa00rtr9s" timestamp="1656129780"&gt;239&lt;/key&gt;&lt;/foreign-keys&gt;&lt;ref-type name="Journal Article"&gt;17&lt;/ref-type&gt;&lt;contributors&gt;&lt;authors&gt;&lt;author&gt;Ren, Xianpei&lt;/author&gt;&lt;author&gt;Pang, Liuqing&lt;/author&gt;&lt;author&gt;Zhang, Yunxia&lt;/author&gt;&lt;author&gt;Ren, Xiaodong&lt;/author&gt;&lt;author&gt;Fan, Haibo&lt;/author&gt;&lt;author&gt;Liu, Shengzhong Frank&lt;/author&gt;&lt;/authors&gt;&lt;/contributors&gt;&lt;titles&gt;&lt;title&gt;One-step hydrothermal synthesis of monolayer MoS 2 quantum dots for highly efficient electrocatalytic hydrogen evolution&lt;/title&gt;&lt;secondary-title&gt;Journal of Materials Chemistry A&lt;/secondary-title&gt;&lt;/titles&gt;&lt;periodical&gt;&lt;full-title&gt;Journal of Materials Chemistry A&lt;/full-title&gt;&lt;abbr-2&gt;J Mater Chem A&lt;/abbr-2&gt;&lt;/periodical&gt;&lt;pages&gt;10693-10697&lt;/pages&gt;&lt;volume&gt;3&lt;/volume&gt;&lt;number&gt;20&lt;/number&gt;&lt;dates&gt;&lt;year&gt;2015&lt;/year&gt;&lt;/dates&gt;&lt;urls&gt;&lt;/urls&gt;&lt;/record&gt;&lt;/Cite&gt;&lt;/EndNote&gt;</w:instrText>
      </w:r>
      <w:r w:rsidR="00E73334" w:rsidRPr="000139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[37, 38]</w:t>
      </w:r>
      <w:r w:rsidR="00E73334" w:rsidRPr="000139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E73334" w:rsidRPr="000139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</w:t>
      </w:r>
    </w:p>
    <w:p w14:paraId="6FAB86A5" w14:textId="59477B04" w:rsidR="00980CA2" w:rsidRDefault="00847AFA" w:rsidP="00D459A4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REF _Ref106988099 \h  \* MERGEFORMAT </w:instrText>
      </w: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126F25" w:rsidRPr="00126F25">
        <w:rPr>
          <w:rFonts w:asciiTheme="majorHAnsi" w:hAnsiTheme="majorHAnsi"/>
          <w:iCs/>
          <w:sz w:val="20"/>
          <w:szCs w:val="20"/>
        </w:rPr>
        <w:t xml:space="preserve">Figure </w:t>
      </w:r>
      <w:r w:rsidR="00126F25" w:rsidRPr="00126F25">
        <w:rPr>
          <w:rFonts w:asciiTheme="majorHAnsi" w:hAnsiTheme="majorHAnsi"/>
          <w:iCs/>
          <w:noProof/>
          <w:sz w:val="20"/>
          <w:szCs w:val="20"/>
        </w:rPr>
        <w:t>5</w:t>
      </w: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847AFA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980CA2" w:rsidRPr="00980CA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depicts the PL typical</w:t>
      </w:r>
      <w:r w:rsidR="00980CA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spectrum</w:t>
      </w:r>
      <w:r w:rsidR="00980CA2" w:rsidRPr="00980CA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of MoS</w:t>
      </w:r>
      <w:r w:rsidR="00980CA2" w:rsidRPr="00980CA2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="00980CA2" w:rsidRPr="00980CA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QDs</w:t>
      </w:r>
      <w:r w:rsidR="00980CA2" w:rsidRPr="00980CA2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using laser ablation method when Q-switched Nd:YAG laser with 5 Hz repetition rate.</w:t>
      </w:r>
      <w:r w:rsid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2D6159" w:rsidRPr="002D615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The emission spectrum of MoS</w:t>
      </w:r>
      <w:r w:rsidR="002D6159" w:rsidRPr="002D6159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="002D6159" w:rsidRPr="002D615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QDs exhibits pronounced emission at ~343 nm</w:t>
      </w:r>
      <w:r w:rsidR="00404247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, w</w:t>
      </w:r>
      <w:r w:rsidR="00404247" w:rsidRPr="00404247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hich is in agreement with </w:t>
      </w:r>
      <w:r w:rsidR="00404247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Ref.</w:t>
      </w:r>
      <w:r w:rsidR="00404247" w:rsidRPr="00404247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404247" w:rsidRPr="00404247">
        <w:rPr>
          <w:rFonts w:asciiTheme="majorHAnsi" w:eastAsia="SimSun" w:hAnsiTheme="majorHAnsi" w:cs="Arial"/>
          <w:iCs/>
          <w:sz w:val="20"/>
          <w:szCs w:val="20"/>
          <w:lang w:val="de-DE" w:eastAsia="zh-CN" w:bidi="ar-SA"/>
        </w:rPr>
        <w:fldChar w:fldCharType="begin"/>
      </w:r>
      <w:r w:rsidR="0083531F">
        <w:rPr>
          <w:rFonts w:asciiTheme="majorHAnsi" w:eastAsia="SimSun" w:hAnsiTheme="majorHAnsi" w:cs="Arial"/>
          <w:iCs/>
          <w:sz w:val="20"/>
          <w:szCs w:val="20"/>
          <w:lang w:val="de-DE" w:eastAsia="zh-CN" w:bidi="ar-SA"/>
        </w:rPr>
        <w:instrText xml:space="preserve"> ADDIN EN.CITE &lt;EndNote&gt;&lt;Cite&gt;&lt;Author&gt;Li&lt;/Author&gt;&lt;Year&gt;2017&lt;/Year&gt;&lt;RecNum&gt;152&lt;/RecNum&gt;&lt;DisplayText&gt;[31]&lt;/DisplayText&gt;&lt;record&gt;&lt;rec-number&gt;152&lt;/rec-number&gt;&lt;foreign-keys&gt;&lt;key app="EN" db-id="e00wadfx5ve5pee0exnxxvdwasswa00rtr9s" timestamp="1603827193"&gt;152&lt;/key&gt;&lt;/foreign-keys&gt;&lt;ref-type name="Journal Article"&gt;17&lt;/ref-type&gt;&lt;contributors&gt;&lt;authors&gt;&lt;author&gt;Li, Bo&lt;/author&gt;&lt;author&gt;Jiang, Lan&lt;/author&gt;&lt;author&gt;Li, Xin&lt;/author&gt;&lt;author&gt;Ran, Peng&lt;/author&gt;&lt;author&gt;Zuo, Pei&lt;/author&gt;&lt;author&gt;Wang, Andong&lt;/author&gt;&lt;author&gt;Qu, Liangti&lt;/author&gt;&lt;author&gt;Zhao, Yang&lt;/author&gt;&lt;author&gt;Cheng, Zhihua&lt;/author&gt;&lt;author&gt;Lu, Yongfeng&lt;/author&gt;&lt;/authors&gt;&lt;/contributors&gt;&lt;titles&gt;&lt;title&gt;Preparation of monolayer MoS 2 quantum dots using temporally shaped femtosecond laser ablation of bulk MoS 2 targets in water&lt;/title&gt;&lt;secondary-title&gt;Scientific reports&lt;/secondary-title&gt;&lt;/titles&gt;&lt;periodical&gt;&lt;full-title&gt;Scientific reports&lt;/full-title&gt;&lt;abbr-2&gt;Sci Rep&lt;/abbr-2&gt;&lt;/periodical&gt;&lt;pages&gt;1-12&lt;/pages&gt;&lt;volume&gt;7&lt;/volume&gt;&lt;number&gt;1&lt;/number&gt;&lt;dates&gt;&lt;year&gt;2017&lt;/year&gt;&lt;/dates&gt;&lt;isbn&gt;2045-2322&lt;/isbn&gt;&lt;urls&gt;&lt;/urls&gt;&lt;/record&gt;&lt;/Cite&gt;&lt;/EndNote&gt;</w:instrText>
      </w:r>
      <w:r w:rsidR="00404247" w:rsidRPr="00404247">
        <w:rPr>
          <w:rFonts w:asciiTheme="majorHAnsi" w:eastAsia="SimSun" w:hAnsiTheme="majorHAnsi" w:cs="Arial"/>
          <w:iCs/>
          <w:sz w:val="20"/>
          <w:szCs w:val="20"/>
          <w:lang w:val="de-DE"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iCs/>
          <w:noProof/>
          <w:sz w:val="20"/>
          <w:szCs w:val="20"/>
          <w:lang w:val="de-DE" w:eastAsia="zh-CN" w:bidi="ar-SA"/>
        </w:rPr>
        <w:t>[31]</w:t>
      </w:r>
      <w:r w:rsidR="00404247" w:rsidRPr="00404247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2D6159" w:rsidRPr="002D615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</w:t>
      </w:r>
      <w:r w:rsidR="002D6159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It is worthwhile to note that PL emission does not appear in the bulk MoS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&lt;EndNote&gt;&lt;Cite&gt;&lt;Author&gt;Park&lt;/Author&gt;&lt;Year&gt;2015&lt;/Year&gt;&lt;RecNum&gt;122&lt;/RecNum&gt;&lt;DisplayText&gt;[39]&lt;/DisplayText&gt;&lt;record&gt;&lt;rec-number&gt;122&lt;/rec-number&gt;&lt;foreign-keys&gt;&lt;key app="EN" db-id="e00wadfx5ve5pee0exnxxvdwasswa00rtr9s" timestamp="1601180562"&gt;122&lt;/key&gt;&lt;/foreign-keys&gt;&lt;ref-type name="Journal Article"&gt;17&lt;/ref-type&gt;&lt;contributors&gt;&lt;authors&gt;&lt;author&gt;Park, Min Ji&lt;/author&gt;&lt;author&gt;Yi, Sum-Gyun&lt;/author&gt;&lt;author&gt;Kim, Joo Hyung&lt;/author&gt;&lt;author&gt;Yoo, Kyung-Hwa&lt;/author&gt;&lt;/authors&gt;&lt;/contributors&gt;&lt;titles&gt;&lt;title&gt;Metal–insulator crossover in multilayered MoS 2&lt;/title&gt;&lt;secondary-title&gt;Nanoscale&lt;/secondary-title&gt;&lt;/titles&gt;&lt;periodical&gt;&lt;full-title&gt;Nanoscale&lt;/full-title&gt;&lt;abbr-2&gt;Nanoscale&lt;/abbr-2&gt;&lt;/periodical&gt;&lt;pages&gt;15127-15133&lt;/pages&gt;&lt;volume&gt;7&lt;/volume&gt;&lt;number&gt;37&lt;/number&gt;&lt;dates&gt;&lt;year&gt;2015&lt;/year&gt;&lt;/dates&gt;&lt;urls&gt;&lt;/urls&gt;&lt;/record&gt;&lt;/Cite&gt;&lt;/EndNote&gt;</w:instrTex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[39]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 In fact, the quantum confinement affects the electronic structure and optical properties of MoS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&lt;EndNote&gt;&lt;Cite&gt;&lt;Author&gt;Splendiani&lt;/Author&gt;&lt;Year&gt;2010&lt;/Year&gt;&lt;RecNum&gt;14&lt;/RecNum&gt;&lt;DisplayText&gt;[40]&lt;/DisplayText&gt;&lt;record&gt;&lt;rec-number&gt;14&lt;/rec-number&gt;&lt;foreign-keys&gt;&lt;key app="EN" db-id="e00wadfx5ve5pee0exnxxvdwasswa00rtr9s" timestamp="1580723599"&gt;14&lt;/key&gt;&lt;/foreign-keys&gt;&lt;ref-type name="Journal Article"&gt;17&lt;/ref-type&gt;&lt;contributors&gt;&lt;authors&gt;&lt;author&gt;Splendiani, Andrea&lt;/author&gt;&lt;author&gt;Sun, Liang&lt;/author&gt;&lt;author&gt;Zhang, Yuanbo&lt;/author&gt;&lt;author&gt;Li, Tianshu&lt;/author&gt;&lt;author&gt;Kim, Jonghwan&lt;/author&gt;&lt;author&gt;Chim, Chi-Yung&lt;/author&gt;&lt;author&gt;Galli, Giulia&lt;/author&gt;&lt;author&gt;Wang, Feng&lt;/author&gt;&lt;/authors&gt;&lt;/contributors&gt;&lt;titles&gt;&lt;title&gt;Emerging photoluminescence in monolayer MoS2&lt;/title&gt;&lt;secondary-title&gt;Nano letters&lt;/secondary-title&gt;&lt;/titles&gt;&lt;periodical&gt;&lt;full-title&gt;Nano letters&lt;/full-title&gt;&lt;abbr-2&gt;Nano Lett&lt;/abbr-2&gt;&lt;/periodical&gt;&lt;pages&gt;1271-1275&lt;/pages&gt;&lt;volume&gt;10&lt;/volume&gt;&lt;number&gt;4&lt;/number&gt;&lt;dates&gt;&lt;year&gt;2010&lt;/year&gt;&lt;/dates&gt;&lt;isbn&gt;1530-6984&lt;/isbn&gt;&lt;urls&gt;&lt;/urls&gt;&lt;/record&gt;&lt;/Cite&gt;&lt;/EndNote&gt;</w:instrTex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[40]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The appearance of defects in their crystal structures also impacts the PL spectrum of TMDs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&lt;EndNote&gt;&lt;Cite&gt;&lt;Author&gt;Wang&lt;/Author&gt;&lt;Year&gt;2017&lt;/Year&gt;&lt;RecNum&gt;126&lt;/RecNum&gt;&lt;DisplayText&gt;[41, 42]&lt;/DisplayText&gt;&lt;record&gt;&lt;rec-number&gt;126&lt;/rec-number&gt;&lt;foreign-keys&gt;&lt;key app="EN" db-id="e00wadfx5ve5pee0exnxxvdwasswa00rtr9s" timestamp="1601185101"&gt;126&lt;/key&gt;&lt;/foreign-keys&gt;&lt;ref-type name="Journal Article"&gt;17&lt;/ref-type&gt;&lt;contributors&gt;&lt;authors&gt;&lt;author&gt;Wang, Dan&lt;/author&gt;&lt;author&gt;Li, Xian-Bin&lt;/author&gt;&lt;author&gt;Han, Dong&lt;/author&gt;&lt;author&gt;Tian, Wei Quan&lt;/author&gt;&lt;author&gt;Sun, Hong-Bo&lt;/author&gt;&lt;/authors&gt;&lt;/contributors&gt;&lt;titles&gt;&lt;title&gt;Engineering two-dimensional electronics by semiconductor defects&lt;/title&gt;&lt;secondary-title&gt;Nano Today&lt;/secondary-title&gt;&lt;/titles&gt;&lt;periodical&gt;&lt;full-title&gt;Nano Today&lt;/full-title&gt;&lt;/periodical&gt;&lt;pages&gt;30-45&lt;/pages&gt;&lt;volume&gt;16&lt;/volume&gt;&lt;dates&gt;&lt;year&gt;2017&lt;/year&gt;&lt;/dates&gt;&lt;isbn&gt;1748-0132&lt;/isbn&gt;&lt;urls&gt;&lt;/urls&gt;&lt;/record&gt;&lt;/Cite&gt;&lt;Cite&gt;&lt;Author&gt;Wu&lt;/Author&gt;&lt;Year&gt;2017&lt;/Year&gt;&lt;RecNum&gt;127&lt;/RecNum&gt;&lt;record&gt;&lt;rec-number&gt;127&lt;/rec-number&gt;&lt;foreign-keys&gt;&lt;key app="EN" db-id="e00wadfx5ve5pee0exnxxvdwasswa00rtr9s" timestamp="1601185139"&gt;127&lt;/key&gt;&lt;/foreign-keys&gt;&lt;ref-type name="Journal Article"&gt;17&lt;/ref-type&gt;&lt;contributors&gt;&lt;authors&gt;&lt;author&gt;Wu, Zhangting&lt;/author&gt;&lt;author&gt;Ni, Zhenhua&lt;/author&gt;&lt;/authors&gt;&lt;/contributors&gt;&lt;titles&gt;&lt;title&gt;Spectroscopic investigation of defects in two-dimensional materials&lt;/title&gt;&lt;secondary-title&gt;Nanophotonics&lt;/secondary-title&gt;&lt;/titles&gt;&lt;periodical&gt;&lt;full-title&gt;Nanophotonics&lt;/full-title&gt;&lt;/periodical&gt;&lt;pages&gt;1219-1237&lt;/pages&gt;&lt;volume&gt;6&lt;/volume&gt;&lt;number&gt;6&lt;/number&gt;&lt;dates&gt;&lt;year&gt;2017&lt;/year&gt;&lt;/dates&gt;&lt;urls&gt;&lt;/urls&gt;&lt;/record&gt;&lt;/Cite&gt;&lt;/EndNote&gt;</w:instrTex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[41, 42]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 The formation of disordered MoO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3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regions within the MoS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crystal leads to PL quenching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&lt;EndNote&gt;&lt;Cite&gt;&lt;Author&gt;Kang&lt;/Author&gt;&lt;Year&gt;2014&lt;/Year&gt;&lt;RecNum&gt;130&lt;/RecNum&gt;&lt;DisplayText&gt;[43]&lt;/DisplayText&gt;&lt;record&gt;&lt;rec-number&gt;130&lt;/rec-number&gt;&lt;foreign-keys&gt;&lt;key app="EN" db-id="e00wadfx5ve5pee0exnxxvdwasswa00rtr9s" timestamp="1601186073"&gt;130&lt;/key&gt;&lt;/foreign-keys&gt;&lt;ref-type name="Journal Article"&gt;17&lt;/ref-type&gt;&lt;contributors&gt;&lt;authors&gt;&lt;author&gt;Kang, Narae&lt;/author&gt;&lt;author&gt;Paudel, Hari P&lt;/author&gt;&lt;author&gt;Leuenberger, Michael N&lt;/author&gt;&lt;author&gt;Tetard, Laurene&lt;/author&gt;&lt;author&gt;Khondaker, Saiful I&lt;/author&gt;&lt;/authors&gt;&lt;/contributors&gt;&lt;titles&gt;&lt;title&gt;Photoluminescence quenching in single-layer MoS2 via oxygen plasma treatment&lt;/title&gt;&lt;secondary-title&gt;The Journal of Physical Chemistry C&lt;/secondary-title&gt;&lt;/titles&gt;&lt;periodical&gt;&lt;full-title&gt;The Journal of Physical Chemistry C&lt;/full-title&gt;&lt;abbr-2&gt;J Phys Chem C&lt;/abbr-2&gt;&lt;/periodical&gt;&lt;pages&gt;21258-21263&lt;/pages&gt;&lt;volume&gt;118&lt;/volume&gt;&lt;number&gt;36&lt;/number&gt;&lt;dates&gt;&lt;year&gt;2014&lt;/year&gt;&lt;/dates&gt;&lt;isbn&gt;1932-7447&lt;/isbn&gt;&lt;urls&gt;&lt;/urls&gt;&lt;/record&gt;&lt;/Cite&gt;&lt;/EndNote&gt;</w:instrTex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[43]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, while PL enhancing is due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lastRenderedPageBreak/>
        <w:t xml:space="preserve">to the formation of sulfur vacancies and subsequent adsorption of oxygen molecules at these defective sites 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&lt;EndNote&gt;&lt;Cite&gt;&lt;Author&gt;Nan&lt;/Author&gt;&lt;Year&gt;2014&lt;/Year&gt;&lt;RecNum&gt;129&lt;/RecNum&gt;&lt;DisplayText&gt;[44]&lt;/DisplayText&gt;&lt;record&gt;&lt;rec-number&gt;129&lt;/rec-number&gt;&lt;foreign-keys&gt;&lt;key app="EN" db-id="e00wadfx5ve5pee0exnxxvdwasswa00rtr9s" timestamp="1601185946"&gt;129&lt;/key&gt;&lt;/foreign-keys&gt;&lt;ref-type name="Journal Article"&gt;17&lt;/ref-type&gt;&lt;contributors&gt;&lt;authors&gt;&lt;author&gt;Nan, Haiyan&lt;/author&gt;&lt;author&gt;Wang, Zilu&lt;/author&gt;&lt;author&gt;Wang, Wenhui&lt;/author&gt;&lt;author&gt;Liang, Zheng&lt;/author&gt;&lt;author&gt;Lu, Yan&lt;/author&gt;&lt;author&gt;Chen, Qian&lt;/author&gt;&lt;author&gt;He, Daowei&lt;/author&gt;&lt;author&gt;Tan, Pingheng&lt;/author&gt;&lt;author&gt;Miao, Feng&lt;/author&gt;&lt;author&gt;Wang, Xinran&lt;/author&gt;&lt;/authors&gt;&lt;/contributors&gt;&lt;titles&gt;&lt;title&gt;Strong photoluminescence enhancement of MoS2 through defect engineering and oxygen bonding&lt;/title&gt;&lt;secondary-title&gt;ACS nano&lt;/secondary-title&gt;&lt;/titles&gt;&lt;periodical&gt;&lt;full-title&gt;ACS nano&lt;/full-title&gt;&lt;abbr-2&gt;ACS Nano&lt;/abbr-2&gt;&lt;/periodical&gt;&lt;pages&gt;5738-5745&lt;/pages&gt;&lt;volume&gt;8&lt;/volume&gt;&lt;number&gt;6&lt;/number&gt;&lt;dates&gt;&lt;year&gt;2014&lt;/year&gt;&lt;/dates&gt;&lt;isbn&gt;1936-0851&lt;/isbn&gt;&lt;urls&gt;&lt;/urls&gt;&lt;/record&gt;&lt;/Cite&gt;&lt;/EndNote&gt;</w:instrTex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[44]</w:t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006E64" w:rsidRPr="00006E6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</w:t>
      </w:r>
    </w:p>
    <w:p w14:paraId="1FF6B4C1" w14:textId="41CA074F" w:rsidR="00221091" w:rsidRDefault="00221091" w:rsidP="00221091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b/>
          <w:bCs/>
          <w:iCs/>
          <w:sz w:val="20"/>
          <w:szCs w:val="20"/>
          <w:lang w:eastAsia="zh-CN" w:bidi="ar-SA"/>
        </w:rPr>
      </w:pPr>
      <w:r>
        <w:rPr>
          <w:noProof/>
          <w:lang w:bidi="ar-SA"/>
        </w:rPr>
        <w:drawing>
          <wp:inline distT="0" distB="0" distL="0" distR="0" wp14:anchorId="473DCD4F" wp14:editId="1769602A">
            <wp:extent cx="2879725" cy="250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2F2C" w14:textId="3E6BF47B" w:rsidR="00221091" w:rsidRPr="008202CC" w:rsidRDefault="007C1405" w:rsidP="008202CC">
      <w:pPr>
        <w:pStyle w:val="Caption"/>
        <w:bidi w:val="0"/>
        <w:jc w:val="center"/>
        <w:rPr>
          <w:i w:val="0"/>
          <w:iCs w:val="0"/>
          <w:color w:val="auto"/>
          <w:lang w:val="sl-SI"/>
        </w:rPr>
      </w:pPr>
      <w:bookmarkStart w:id="5" w:name="_Ref106988099"/>
      <w:r w:rsidRPr="008202CC">
        <w:rPr>
          <w:i w:val="0"/>
          <w:iCs w:val="0"/>
          <w:color w:val="auto"/>
        </w:rPr>
        <w:t xml:space="preserve">Figure </w:t>
      </w:r>
      <w:r w:rsidRPr="008202CC">
        <w:rPr>
          <w:i w:val="0"/>
          <w:iCs w:val="0"/>
          <w:color w:val="auto"/>
        </w:rPr>
        <w:fldChar w:fldCharType="begin"/>
      </w:r>
      <w:r w:rsidRPr="008202CC">
        <w:rPr>
          <w:i w:val="0"/>
          <w:iCs w:val="0"/>
          <w:color w:val="auto"/>
        </w:rPr>
        <w:instrText xml:space="preserve"> SEQ Figure \* ARABIC </w:instrText>
      </w:r>
      <w:r w:rsidRPr="008202CC">
        <w:rPr>
          <w:i w:val="0"/>
          <w:iCs w:val="0"/>
          <w:color w:val="auto"/>
        </w:rPr>
        <w:fldChar w:fldCharType="separate"/>
      </w:r>
      <w:r w:rsidR="00126F25">
        <w:rPr>
          <w:i w:val="0"/>
          <w:iCs w:val="0"/>
          <w:noProof/>
          <w:color w:val="auto"/>
        </w:rPr>
        <w:t>5</w:t>
      </w:r>
      <w:r w:rsidRPr="008202CC">
        <w:rPr>
          <w:i w:val="0"/>
          <w:iCs w:val="0"/>
          <w:color w:val="auto"/>
        </w:rPr>
        <w:fldChar w:fldCharType="end"/>
      </w:r>
      <w:bookmarkEnd w:id="5"/>
      <w:r w:rsidRPr="008202CC">
        <w:rPr>
          <w:i w:val="0"/>
          <w:iCs w:val="0"/>
          <w:color w:val="auto"/>
        </w:rPr>
        <w:t>:</w:t>
      </w:r>
      <w:r w:rsidR="0063067E" w:rsidRPr="008202CC">
        <w:rPr>
          <w:i w:val="0"/>
          <w:iCs w:val="0"/>
          <w:color w:val="auto"/>
        </w:rPr>
        <w:t xml:space="preserve"> </w:t>
      </w:r>
      <w:r w:rsidR="008202CC" w:rsidRPr="008202CC">
        <w:rPr>
          <w:i w:val="0"/>
          <w:iCs w:val="0"/>
          <w:color w:val="auto"/>
        </w:rPr>
        <w:t xml:space="preserve">Typical </w:t>
      </w:r>
      <w:r w:rsidR="008202CC">
        <w:rPr>
          <w:i w:val="0"/>
          <w:iCs w:val="0"/>
          <w:color w:val="auto"/>
        </w:rPr>
        <w:t>PL spectrum</w:t>
      </w:r>
      <w:r w:rsidR="008202CC" w:rsidRPr="008202CC">
        <w:rPr>
          <w:i w:val="0"/>
          <w:iCs w:val="0"/>
          <w:color w:val="auto"/>
        </w:rPr>
        <w:t xml:space="preserve"> of MoS</w:t>
      </w:r>
      <w:r w:rsidR="008202CC" w:rsidRPr="008202CC">
        <w:rPr>
          <w:i w:val="0"/>
          <w:iCs w:val="0"/>
          <w:color w:val="auto"/>
          <w:vertAlign w:val="subscript"/>
        </w:rPr>
        <w:t>2</w:t>
      </w:r>
      <w:r w:rsidR="008202CC" w:rsidRPr="008202CC">
        <w:rPr>
          <w:i w:val="0"/>
          <w:iCs w:val="0"/>
          <w:color w:val="auto"/>
        </w:rPr>
        <w:t xml:space="preserve"> </w:t>
      </w:r>
      <w:r w:rsidR="008202CC">
        <w:rPr>
          <w:i w:val="0"/>
          <w:iCs w:val="0"/>
          <w:color w:val="auto"/>
        </w:rPr>
        <w:t xml:space="preserve">QDs </w:t>
      </w:r>
      <w:r w:rsidR="008202CC" w:rsidRPr="008202CC">
        <w:rPr>
          <w:i w:val="0"/>
          <w:iCs w:val="0"/>
          <w:color w:val="auto"/>
        </w:rPr>
        <w:t>using Q-switched Nd:YAG laser in LN</w:t>
      </w:r>
      <w:r w:rsidR="008202CC" w:rsidRPr="008202CC">
        <w:rPr>
          <w:i w:val="0"/>
          <w:iCs w:val="0"/>
          <w:color w:val="auto"/>
          <w:vertAlign w:val="subscript"/>
        </w:rPr>
        <w:t>2</w:t>
      </w:r>
      <w:r w:rsidR="008202CC" w:rsidRPr="008202CC">
        <w:rPr>
          <w:i w:val="0"/>
          <w:iCs w:val="0"/>
          <w:color w:val="auto"/>
        </w:rPr>
        <w:t>.</w:t>
      </w:r>
    </w:p>
    <w:p w14:paraId="07383FE4" w14:textId="5D87B73A" w:rsidR="00100375" w:rsidRPr="00100375" w:rsidRDefault="00100375" w:rsidP="00C066A4">
      <w:pPr>
        <w:autoSpaceDE w:val="0"/>
        <w:autoSpaceDN w:val="0"/>
        <w:bidi w:val="0"/>
        <w:adjustRightInd w:val="0"/>
        <w:jc w:val="both"/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pP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The N-MoS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C066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QD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s formation mechanism which relies on the pulsed laser-induced thermal shock waves and intercalation of N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molecules into interlayers leading to exfoliation of flakes. </w:t>
      </w:r>
      <w:r w:rsidRPr="00100375">
        <w:rPr>
          <w:rFonts w:asciiTheme="majorHAnsi" w:eastAsia="SimSun" w:hAnsiTheme="majorHAnsi" w:cs="Arial"/>
          <w:bCs/>
          <w:iCs/>
          <w:sz w:val="20"/>
          <w:szCs w:val="20"/>
          <w:lang w:eastAsia="zh-CN" w:bidi="ar-SA"/>
        </w:rPr>
        <w:t xml:space="preserve">Subsequently, sudden expansion takes place during laser exposure leading to the gaseous phase </w:t>
      </w:r>
      <w:r w:rsidRPr="00100375">
        <w:rPr>
          <w:rFonts w:asciiTheme="majorHAnsi" w:eastAsia="SimSun" w:hAnsiTheme="majorHAnsi" w:cs="Arial"/>
          <w:bCs/>
          <w:iCs/>
          <w:sz w:val="20"/>
          <w:szCs w:val="20"/>
          <w:lang w:eastAsia="zh-CN" w:bidi="ar-SA"/>
        </w:rPr>
        <w:fldChar w:fldCharType="begin"/>
      </w:r>
      <w:r w:rsidR="0083531F">
        <w:rPr>
          <w:rFonts w:asciiTheme="majorHAnsi" w:eastAsia="SimSun" w:hAnsiTheme="majorHAnsi" w:cs="Arial"/>
          <w:bCs/>
          <w:iCs/>
          <w:sz w:val="20"/>
          <w:szCs w:val="20"/>
          <w:lang w:eastAsia="zh-CN" w:bidi="ar-SA"/>
        </w:rPr>
        <w:instrText xml:space="preserve"> ADDIN EN.CITE &lt;EndNote&gt;&lt;Cite&gt;&lt;Author&gt;Mortazavi&lt;/Author&gt;&lt;Year&gt;2012&lt;/Year&gt;&lt;RecNum&gt;13&lt;/RecNum&gt;&lt;DisplayText&gt;[22, 28]&lt;/DisplayText&gt;&lt;record&gt;&lt;rec-number&gt;13&lt;/rec-number&gt;&lt;foreign-keys&gt;&lt;key app="EN" db-id="e00wadfx5ve5pee0exnxxvdwasswa00rtr9s" timestamp="1580723512"&gt;13&lt;/key&gt;&lt;/foreign-keys&gt;&lt;ref-type name="Journal Article"&gt;17&lt;/ref-type&gt;&lt;contributors&gt;&lt;authors&gt;&lt;author&gt;Mortazavi, Seyedeh Zahra&lt;/author&gt;&lt;author&gt;Parvin, Parviz&lt;/author&gt;&lt;author&gt;Reyhani, Ali&lt;/author&gt;&lt;/authors&gt;&lt;/contributors&gt;&lt;titles&gt;&lt;title&gt;Fabrication of graphene based on Q-switched Nd: YAG laser ablation of graphite target in liquid nitrogen&lt;/title&gt;&lt;secondary-title&gt;Laser Physics Letters&lt;/secondary-title&gt;&lt;/titles&gt;&lt;periodical&gt;&lt;full-title&gt;Laser Physics Letters&lt;/full-title&gt;&lt;abbr-2&gt;Laser Phys Lett&lt;/abbr-2&gt;&lt;/periodical&gt;&lt;pages&gt;547&lt;/pages&gt;&lt;volume&gt;9&lt;/volume&gt;&lt;number&gt;7&lt;/number&gt;&lt;dates&gt;&lt;year&gt;2012&lt;/year&gt;&lt;/dates&gt;&lt;isbn&gt;1612-202X&lt;/isbn&gt;&lt;urls&gt;&lt;/urls&gt;&lt;/record&gt;&lt;/Cite&gt;&lt;Cite&gt;&lt;Author&gt;Shahi&lt;/Author&gt;&lt;RecNum&gt;238&lt;/RecNum&gt;&lt;record&gt;&lt;rec-number&gt;238&lt;/rec-number&gt;&lt;foreign-keys&gt;&lt;key app="EN" db-id="e00wadfx5ve5pee0exnxxvdwasswa00rtr9s" timestamp="1656070409"&gt;238&lt;/key&gt;&lt;/foreign-keys&gt;&lt;ref-type name="Journal Article"&gt;17&lt;/ref-type&gt;&lt;contributors&gt;&lt;authors&gt;&lt;author&gt;Shahi, Fatemeh&lt;/author&gt;&lt;author&gt;Parvin, Parviz&lt;/author&gt;&lt;author&gt;Mortazavi, Seyedeh Zahra&lt;/author&gt;&lt;author&gt;Reyhani, Ali&lt;/author&gt;&lt;author&gt;Soltannia, Babak&lt;/author&gt;&lt;author&gt;Sadrzadeh, Mohtada&lt;/author&gt;&lt;author&gt;Moradi, Hamed&lt;/author&gt;&lt;author&gt;Ojaghloo, Ali&lt;/author&gt;&lt;author&gt;Moafi, Ali&lt;/author&gt;&lt;/authors&gt;&lt;/contributors&gt;&lt;titles&gt;&lt;title&gt;Synthesis, characterization and typical application of nitrogen doped MoS2 nanosheets based on pulsed laser ablation in liquid nitrogen&lt;/title&gt;&lt;secondary-title&gt;physica status solidi (a)&lt;/secondary-title&gt;&lt;/titles&gt;&lt;periodical&gt;&lt;full-title&gt;physica status solidi (a)&lt;/full-title&gt;&lt;/periodical&gt;&lt;dates&gt;&lt;/dates&gt;&lt;isbn&gt;1862-6300&lt;/isbn&gt;&lt;urls&gt;&lt;/urls&gt;&lt;/record&gt;&lt;/Cite&gt;&lt;/EndNote&gt;</w:instrText>
      </w:r>
      <w:r w:rsidRPr="00100375">
        <w:rPr>
          <w:rFonts w:asciiTheme="majorHAnsi" w:eastAsia="SimSun" w:hAnsiTheme="majorHAnsi" w:cs="Arial"/>
          <w:bCs/>
          <w:iCs/>
          <w:sz w:val="20"/>
          <w:szCs w:val="20"/>
          <w:lang w:eastAsia="zh-CN" w:bidi="ar-SA"/>
        </w:rPr>
        <w:fldChar w:fldCharType="separate"/>
      </w:r>
      <w:r w:rsidR="0083531F">
        <w:rPr>
          <w:rFonts w:asciiTheme="majorHAnsi" w:eastAsia="SimSun" w:hAnsiTheme="majorHAnsi" w:cs="Arial"/>
          <w:bCs/>
          <w:iCs/>
          <w:noProof/>
          <w:sz w:val="20"/>
          <w:szCs w:val="20"/>
          <w:lang w:eastAsia="zh-CN" w:bidi="ar-SA"/>
        </w:rPr>
        <w:t>[22, 28]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100375">
        <w:rPr>
          <w:rFonts w:asciiTheme="majorHAnsi" w:eastAsia="SimSun" w:hAnsiTheme="majorHAnsi" w:cs="Arial"/>
          <w:bCs/>
          <w:iCs/>
          <w:sz w:val="20"/>
          <w:szCs w:val="20"/>
          <w:lang w:eastAsia="zh-CN" w:bidi="ar-SA"/>
        </w:rPr>
        <w:t>.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REF _Ref106986659 \h  \* MERGEFORMAT </w:instrText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126F25" w:rsidRPr="00126F25">
        <w:rPr>
          <w:rFonts w:asciiTheme="majorHAnsi" w:hAnsiTheme="majorHAnsi"/>
          <w:iCs/>
          <w:sz w:val="20"/>
          <w:szCs w:val="20"/>
        </w:rPr>
        <w:t xml:space="preserve">Figure </w:t>
      </w:r>
      <w:r w:rsidR="00126F25" w:rsidRPr="00126F25">
        <w:rPr>
          <w:rFonts w:asciiTheme="majorHAnsi" w:hAnsiTheme="majorHAnsi"/>
          <w:iCs/>
          <w:noProof/>
          <w:sz w:val="20"/>
          <w:szCs w:val="20"/>
        </w:rPr>
        <w:t>6</w:t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="00935B53"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Pr="00935B53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depicts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the covalent nitrogen doping of MoS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QD during synthesizing of PLA in LN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indicating the substitutional doping of N at the S sites on MoS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. In fact, the N-p and S-p states are intensely hybridized with the Mo-d states. </w:t>
      </w:r>
      <w:proofErr w:type="spellStart"/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Azcatl</w:t>
      </w:r>
      <w:proofErr w:type="spellEnd"/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et al demonstrated the covalent nitrogen doping and compressive strain in MoS</w:t>
      </w:r>
      <w:r w:rsidRPr="003E7E8A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by remote N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plasma exposure leading to successful p-type doping of MoS</w:t>
      </w:r>
      <w:r w:rsidRPr="00100375">
        <w:rPr>
          <w:rFonts w:asciiTheme="majorHAnsi" w:eastAsia="SimSun" w:hAnsiTheme="majorHAnsi" w:cs="Arial"/>
          <w:iCs/>
          <w:sz w:val="20"/>
          <w:szCs w:val="20"/>
          <w:vertAlign w:val="subscript"/>
          <w:lang w:eastAsia="zh-CN" w:bidi="ar-SA"/>
        </w:rPr>
        <w:t>2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 xml:space="preserve"> 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begin"/>
      </w:r>
      <w:r w:rsidR="00D459A4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instrText xml:space="preserve"> ADDIN EN.CITE &lt;EndNote&gt;&lt;Cite&gt;&lt;Author&gt;Azcatl&lt;/Author&gt;&lt;Year&gt;2016&lt;/Year&gt;&lt;RecNum&gt;182&lt;/RecNum&gt;&lt;DisplayText&gt;[45]&lt;/DisplayText&gt;&lt;record&gt;&lt;rec-number&gt;182&lt;/rec-number&gt;&lt;foreign-keys&gt;&lt;key app="EN" db-id="e00wadfx5ve5pee0exnxxvdwasswa00rtr9s" timestamp="1613167896"&gt;182&lt;/key&gt;&lt;/foreign-keys&gt;&lt;ref-type name="Journal Article"&gt;17&lt;/ref-type&gt;&lt;contributors&gt;&lt;authors&gt;&lt;author&gt;Azcatl, Angelica&lt;/author&gt;&lt;author&gt;Qin, Xiaoye&lt;/author&gt;&lt;author&gt;Prakash, Abhijith&lt;/author&gt;&lt;author&gt;Zhang, Chenxi&lt;/author&gt;&lt;author&gt;Cheng, Lanxia&lt;/author&gt;&lt;author&gt;Wang, Qingxiao&lt;/author&gt;&lt;author&gt;Lu, Ning&lt;/author&gt;&lt;author&gt;Kim, Moon J&lt;/author&gt;&lt;author&gt;Kim, Jiyoung&lt;/author&gt;&lt;author&gt;Cho, Kyeongjae&lt;/author&gt;&lt;/authors&gt;&lt;/contributors&gt;&lt;titles&gt;&lt;title&gt;Covalent nitrogen doping and compressive strain in MoS2 by remote N2 plasma exposure&lt;/title&gt;&lt;secondary-title&gt;Nano letters&lt;/secondary-title&gt;&lt;/titles&gt;&lt;periodical&gt;&lt;full-title&gt;Nano letters&lt;/full-title&gt;&lt;abbr-2&gt;Nano Lett&lt;/abbr-2&gt;&lt;/periodical&gt;&lt;pages&gt;5437-5443&lt;/pages&gt;&lt;volume&gt;16&lt;/volume&gt;&lt;number&gt;9&lt;/number&gt;&lt;dates&gt;&lt;year&gt;2016&lt;/year&gt;&lt;/dates&gt;&lt;isbn&gt;1530-6984&lt;/isbn&gt;&lt;urls&gt;&lt;/urls&gt;&lt;/record&gt;&lt;/Cite&gt;&lt;/EndNote&gt;</w:instrTex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separate"/>
      </w:r>
      <w:r w:rsidR="00D459A4">
        <w:rPr>
          <w:rFonts w:asciiTheme="majorHAnsi" w:eastAsia="SimSun" w:hAnsiTheme="majorHAnsi" w:cs="Arial"/>
          <w:iCs/>
          <w:noProof/>
          <w:sz w:val="20"/>
          <w:szCs w:val="20"/>
          <w:lang w:eastAsia="zh-CN" w:bidi="ar-SA"/>
        </w:rPr>
        <w:t>[45]</w:t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fldChar w:fldCharType="end"/>
      </w:r>
      <w:r w:rsidRPr="00100375">
        <w:rPr>
          <w:rFonts w:asciiTheme="majorHAnsi" w:eastAsia="SimSun" w:hAnsiTheme="majorHAnsi" w:cs="Arial"/>
          <w:iCs/>
          <w:sz w:val="20"/>
          <w:szCs w:val="20"/>
          <w:lang w:eastAsia="zh-CN" w:bidi="ar-SA"/>
        </w:rPr>
        <w:t>.</w:t>
      </w:r>
    </w:p>
    <w:p w14:paraId="13F7B47F" w14:textId="77777777" w:rsidR="00100375" w:rsidRPr="00100375" w:rsidRDefault="00100375" w:rsidP="003E7BEA">
      <w:pPr>
        <w:autoSpaceDE w:val="0"/>
        <w:autoSpaceDN w:val="0"/>
        <w:bidi w:val="0"/>
        <w:adjustRightInd w:val="0"/>
        <w:jc w:val="center"/>
        <w:rPr>
          <w:rFonts w:asciiTheme="majorHAnsi" w:eastAsia="SimSun" w:hAnsiTheme="majorHAnsi" w:cs="Arial"/>
          <w:b/>
          <w:bCs/>
          <w:iCs/>
          <w:sz w:val="20"/>
          <w:szCs w:val="20"/>
          <w:lang w:eastAsia="zh-CN" w:bidi="ar-SA"/>
        </w:rPr>
      </w:pPr>
      <w:r w:rsidRPr="00100375">
        <w:rPr>
          <w:rFonts w:asciiTheme="majorHAnsi" w:eastAsia="SimSun" w:hAnsiTheme="majorHAnsi" w:cs="Arial"/>
          <w:iCs/>
          <w:noProof/>
          <w:sz w:val="20"/>
          <w:szCs w:val="20"/>
          <w:lang w:bidi="ar-SA"/>
        </w:rPr>
        <w:drawing>
          <wp:inline distT="0" distB="0" distL="0" distR="0" wp14:anchorId="033B2DD1" wp14:editId="10595F74">
            <wp:extent cx="2438400" cy="2021026"/>
            <wp:effectExtent l="0" t="0" r="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56344" t="48267"/>
                    <a:stretch/>
                  </pic:blipFill>
                  <pic:spPr bwMode="auto">
                    <a:xfrm>
                      <a:off x="0" y="0"/>
                      <a:ext cx="2447642" cy="202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A3BB2" w14:textId="0D776602" w:rsidR="006740EA" w:rsidRPr="00C63CCE" w:rsidRDefault="00C63CCE" w:rsidP="00C63CCE">
      <w:pPr>
        <w:pStyle w:val="Caption"/>
        <w:bidi w:val="0"/>
        <w:jc w:val="center"/>
      </w:pPr>
      <w:bookmarkStart w:id="6" w:name="_Ref106986659"/>
      <w:r w:rsidRPr="00C63CCE">
        <w:rPr>
          <w:rFonts w:asciiTheme="majorHAnsi" w:hAnsiTheme="majorHAnsi"/>
          <w:i w:val="0"/>
          <w:iCs w:val="0"/>
          <w:color w:val="auto"/>
        </w:rPr>
        <w:t xml:space="preserve">Figure </w:t>
      </w:r>
      <w:r w:rsidRPr="00C63CCE">
        <w:rPr>
          <w:rFonts w:asciiTheme="majorHAnsi" w:hAnsiTheme="majorHAnsi"/>
          <w:i w:val="0"/>
          <w:iCs w:val="0"/>
          <w:color w:val="auto"/>
        </w:rPr>
        <w:fldChar w:fldCharType="begin"/>
      </w:r>
      <w:r w:rsidRPr="00C63CCE">
        <w:rPr>
          <w:rFonts w:asciiTheme="majorHAnsi" w:hAnsiTheme="majorHAnsi"/>
          <w:i w:val="0"/>
          <w:iCs w:val="0"/>
          <w:color w:val="auto"/>
        </w:rPr>
        <w:instrText xml:space="preserve"> SEQ Figure \* ARABIC </w:instrText>
      </w:r>
      <w:r w:rsidRPr="00C63CCE">
        <w:rPr>
          <w:rFonts w:asciiTheme="majorHAnsi" w:hAnsiTheme="majorHAnsi"/>
          <w:i w:val="0"/>
          <w:iCs w:val="0"/>
          <w:color w:val="auto"/>
        </w:rPr>
        <w:fldChar w:fldCharType="separate"/>
      </w:r>
      <w:r w:rsidR="00126F25">
        <w:rPr>
          <w:rFonts w:asciiTheme="majorHAnsi" w:hAnsiTheme="majorHAnsi"/>
          <w:i w:val="0"/>
          <w:iCs w:val="0"/>
          <w:noProof/>
          <w:color w:val="auto"/>
        </w:rPr>
        <w:t>6</w:t>
      </w:r>
      <w:r w:rsidRPr="00C63CCE">
        <w:rPr>
          <w:rFonts w:asciiTheme="majorHAnsi" w:hAnsiTheme="majorHAnsi"/>
          <w:i w:val="0"/>
          <w:iCs w:val="0"/>
          <w:color w:val="auto"/>
        </w:rPr>
        <w:fldChar w:fldCharType="end"/>
      </w:r>
      <w:bookmarkEnd w:id="6"/>
      <w:r w:rsidR="00100375" w:rsidRPr="00C63CCE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>: Schematic of top and side views of the covalent N-MoS</w:t>
      </w:r>
      <w:r w:rsidR="00100375" w:rsidRPr="00C63CCE">
        <w:rPr>
          <w:rFonts w:asciiTheme="majorHAnsi" w:eastAsia="SimSun" w:hAnsiTheme="majorHAnsi" w:cs="Arial"/>
          <w:i w:val="0"/>
          <w:iCs w:val="0"/>
          <w:color w:val="auto"/>
          <w:vertAlign w:val="subscript"/>
          <w:lang w:eastAsia="zh-CN" w:bidi="ar-SA"/>
        </w:rPr>
        <w:t>2</w:t>
      </w:r>
      <w:r w:rsidR="00100375" w:rsidRPr="00C63CCE">
        <w:rPr>
          <w:rFonts w:asciiTheme="majorHAnsi" w:eastAsia="SimSun" w:hAnsiTheme="majorHAnsi" w:cs="Arial"/>
          <w:i w:val="0"/>
          <w:iCs w:val="0"/>
          <w:color w:val="auto"/>
          <w:lang w:eastAsia="zh-CN" w:bidi="ar-SA"/>
        </w:rPr>
        <w:t xml:space="preserve"> QDs during synthesizing of PLA in LN</w:t>
      </w:r>
      <w:r w:rsidR="00100375" w:rsidRPr="00C63CCE">
        <w:rPr>
          <w:rFonts w:asciiTheme="majorHAnsi" w:eastAsia="SimSun" w:hAnsiTheme="majorHAnsi" w:cs="Arial"/>
          <w:i w:val="0"/>
          <w:iCs w:val="0"/>
          <w:color w:val="auto"/>
          <w:vertAlign w:val="subscript"/>
          <w:lang w:eastAsia="zh-CN" w:bidi="ar-SA"/>
        </w:rPr>
        <w:t>2</w:t>
      </w:r>
      <w:r w:rsidR="00100375" w:rsidRPr="00100375">
        <w:rPr>
          <w:rFonts w:asciiTheme="majorHAnsi" w:eastAsia="SimSun" w:hAnsiTheme="majorHAnsi" w:cs="Arial"/>
          <w:sz w:val="20"/>
          <w:szCs w:val="20"/>
          <w:lang w:eastAsia="zh-CN" w:bidi="ar-SA"/>
        </w:rPr>
        <w:t>.</w:t>
      </w:r>
    </w:p>
    <w:p w14:paraId="3DD43512" w14:textId="77777777" w:rsidR="007D1618" w:rsidRPr="005051DF" w:rsidRDefault="007D1618" w:rsidP="001B7CC4">
      <w:pPr>
        <w:bidi w:val="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5051DF">
        <w:rPr>
          <w:rFonts w:asciiTheme="majorHAnsi" w:hAnsiTheme="majorHAnsi" w:cs="Arial"/>
          <w:b/>
          <w:bCs/>
          <w:sz w:val="20"/>
          <w:szCs w:val="20"/>
        </w:rPr>
        <w:t>Conclusions</w:t>
      </w:r>
    </w:p>
    <w:p w14:paraId="4B886D47" w14:textId="48C3591F" w:rsidR="00F115CA" w:rsidRPr="00F115CA" w:rsidRDefault="00857CA6" w:rsidP="00857CA6">
      <w:pPr>
        <w:bidi w:val="0"/>
        <w:jc w:val="both"/>
        <w:rPr>
          <w:rFonts w:asciiTheme="majorHAnsi" w:hAnsiTheme="majorHAnsi" w:cs="Arial"/>
          <w:sz w:val="20"/>
          <w:szCs w:val="20"/>
          <w:lang w:val="en-GB"/>
        </w:rPr>
      </w:pPr>
      <w:r>
        <w:rPr>
          <w:rFonts w:asciiTheme="majorHAnsi" w:hAnsiTheme="majorHAnsi" w:cs="Arial"/>
          <w:iCs/>
          <w:sz w:val="20"/>
          <w:szCs w:val="20"/>
        </w:rPr>
        <w:t>N-</w:t>
      </w:r>
      <w:r w:rsidRPr="00857CA6">
        <w:rPr>
          <w:rFonts w:asciiTheme="majorHAnsi" w:hAnsiTheme="majorHAnsi" w:cs="Arial"/>
          <w:iCs/>
          <w:sz w:val="20"/>
          <w:szCs w:val="20"/>
        </w:rPr>
        <w:t>MoS</w:t>
      </w:r>
      <w:r w:rsidRPr="00857CA6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 </w:t>
      </w:r>
      <w:r>
        <w:rPr>
          <w:rFonts w:asciiTheme="majorHAnsi" w:hAnsiTheme="majorHAnsi" w:cs="Arial"/>
          <w:iCs/>
          <w:sz w:val="20"/>
          <w:szCs w:val="20"/>
        </w:rPr>
        <w:t>QD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s are synthesized by </w:t>
      </w:r>
      <w:r w:rsidRPr="00857CA6">
        <w:rPr>
          <w:rFonts w:asciiTheme="majorHAnsi" w:hAnsiTheme="majorHAnsi" w:cs="Arial"/>
          <w:sz w:val="20"/>
          <w:szCs w:val="20"/>
          <w:lang w:val="sl-SI"/>
        </w:rPr>
        <w:t>laser-induced intercalation and exfoliation of bulk MoS</w:t>
      </w:r>
      <w:r w:rsidRPr="00857CA6">
        <w:rPr>
          <w:rFonts w:asciiTheme="majorHAnsi" w:hAnsiTheme="majorHAnsi" w:cs="Arial"/>
          <w:sz w:val="20"/>
          <w:szCs w:val="20"/>
          <w:vertAlign w:val="subscript"/>
          <w:lang w:val="sl-SI"/>
        </w:rPr>
        <w:t>2</w:t>
      </w:r>
      <w:r w:rsidRPr="00857CA6">
        <w:rPr>
          <w:rFonts w:asciiTheme="majorHAnsi" w:hAnsiTheme="majorHAnsi" w:cs="Arial"/>
          <w:sz w:val="20"/>
          <w:szCs w:val="20"/>
          <w:lang w:val="sl-SI"/>
        </w:rPr>
        <w:t xml:space="preserve"> target </w:t>
      </w:r>
      <w:r w:rsidRPr="00857CA6">
        <w:rPr>
          <w:rFonts w:asciiTheme="majorHAnsi" w:hAnsiTheme="majorHAnsi" w:cs="Arial"/>
          <w:iCs/>
          <w:sz w:val="20"/>
          <w:szCs w:val="20"/>
        </w:rPr>
        <w:t>in LN</w:t>
      </w:r>
      <w:r w:rsidRPr="00857CA6">
        <w:rPr>
          <w:rFonts w:asciiTheme="majorHAnsi" w:hAnsiTheme="majorHAnsi" w:cs="Arial"/>
          <w:iCs/>
          <w:sz w:val="20"/>
          <w:szCs w:val="20"/>
          <w:vertAlign w:val="subscript"/>
        </w:rPr>
        <w:t>2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 </w:t>
      </w:r>
      <w:r w:rsidRPr="00857CA6">
        <w:rPr>
          <w:rFonts w:asciiTheme="majorHAnsi" w:hAnsiTheme="majorHAnsi" w:cs="Arial"/>
          <w:sz w:val="20"/>
          <w:szCs w:val="20"/>
          <w:lang w:val="sl-SI"/>
        </w:rPr>
        <w:t>medium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 using the Q-switched </w:t>
      </w:r>
      <w:r w:rsidRPr="00857CA6">
        <w:rPr>
          <w:rFonts w:asciiTheme="majorHAnsi" w:hAnsiTheme="majorHAnsi" w:cs="Arial"/>
          <w:sz w:val="20"/>
          <w:szCs w:val="20"/>
          <w:lang w:val="sl-SI"/>
        </w:rPr>
        <w:t>pulsed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 </w:t>
      </w:r>
      <w:proofErr w:type="gramStart"/>
      <w:r w:rsidRPr="00857CA6">
        <w:rPr>
          <w:rFonts w:asciiTheme="majorHAnsi" w:hAnsiTheme="majorHAnsi" w:cs="Arial"/>
          <w:iCs/>
          <w:sz w:val="20"/>
          <w:szCs w:val="20"/>
        </w:rPr>
        <w:t>Nd:YAG</w:t>
      </w:r>
      <w:proofErr w:type="gramEnd"/>
      <w:r w:rsidRPr="00857CA6">
        <w:rPr>
          <w:rFonts w:asciiTheme="majorHAnsi" w:hAnsiTheme="majorHAnsi" w:cs="Arial"/>
          <w:iCs/>
          <w:sz w:val="20"/>
          <w:szCs w:val="20"/>
        </w:rPr>
        <w:t xml:space="preserve"> </w:t>
      </w:r>
      <w:r w:rsidRPr="00857CA6">
        <w:rPr>
          <w:rFonts w:asciiTheme="majorHAnsi" w:hAnsiTheme="majorHAnsi" w:cs="Arial"/>
          <w:sz w:val="20"/>
          <w:szCs w:val="20"/>
          <w:lang w:val="sl-SI"/>
        </w:rPr>
        <w:t>nanosecond</w:t>
      </w:r>
      <w:r w:rsidRPr="00857CA6">
        <w:rPr>
          <w:rFonts w:asciiTheme="majorHAnsi" w:hAnsiTheme="majorHAnsi" w:cs="Arial"/>
          <w:iCs/>
          <w:sz w:val="20"/>
          <w:szCs w:val="20"/>
        </w:rPr>
        <w:t xml:space="preserve"> laser at 1064 nm</w:t>
      </w:r>
      <w:r>
        <w:rPr>
          <w:rFonts w:asciiTheme="majorHAnsi" w:hAnsiTheme="majorHAnsi" w:cs="Arial"/>
          <w:iCs/>
          <w:sz w:val="20"/>
          <w:szCs w:val="20"/>
        </w:rPr>
        <w:t>.</w:t>
      </w:r>
      <w:r w:rsidRPr="00857CA6">
        <w:rPr>
          <w:rFonts w:asciiTheme="majorHAnsi" w:hAnsiTheme="majorHAnsi" w:cs="Arial"/>
          <w:sz w:val="20"/>
          <w:szCs w:val="20"/>
          <w:lang w:val="en-GB"/>
        </w:rPr>
        <w:t xml:space="preserve"> </w:t>
      </w:r>
      <w:r w:rsidR="00F115CA">
        <w:rPr>
          <w:rFonts w:asciiTheme="majorHAnsi" w:hAnsiTheme="majorHAnsi" w:cs="Arial"/>
          <w:sz w:val="20"/>
          <w:szCs w:val="20"/>
          <w:lang w:val="en-GB"/>
        </w:rPr>
        <w:t>T</w:t>
      </w:r>
      <w:r w:rsidR="00F115CA" w:rsidRPr="00F115CA">
        <w:rPr>
          <w:rFonts w:asciiTheme="majorHAnsi" w:hAnsiTheme="majorHAnsi" w:cs="Arial"/>
          <w:sz w:val="20"/>
          <w:szCs w:val="20"/>
          <w:lang w:val="en-GB"/>
        </w:rPr>
        <w:t xml:space="preserve">he laser-induced plasma can treat the target surface to provide the </w:t>
      </w:r>
      <w:r w:rsidR="00F115CA" w:rsidRPr="00F115CA">
        <w:rPr>
          <w:rFonts w:asciiTheme="majorHAnsi" w:hAnsiTheme="majorHAnsi" w:cs="Arial"/>
          <w:sz w:val="20"/>
          <w:szCs w:val="20"/>
          <w:lang w:val="en-GB"/>
        </w:rPr>
        <w:lastRenderedPageBreak/>
        <w:t>reactive sites scaling up the nitrogen bondings leading to selective functionalization. It is worth noting that the ultrathin MoS</w:t>
      </w:r>
      <w:r w:rsidR="00F115CA" w:rsidRPr="00F115CA">
        <w:rPr>
          <w:rFonts w:asciiTheme="majorHAnsi" w:hAnsiTheme="majorHAnsi" w:cs="Arial"/>
          <w:sz w:val="20"/>
          <w:szCs w:val="20"/>
          <w:vertAlign w:val="subscript"/>
          <w:lang w:val="en-GB"/>
        </w:rPr>
        <w:t>2</w:t>
      </w:r>
      <w:r w:rsidR="00F115CA" w:rsidRPr="00F115CA">
        <w:rPr>
          <w:rFonts w:asciiTheme="majorHAnsi" w:hAnsiTheme="majorHAnsi" w:cs="Arial"/>
          <w:sz w:val="20"/>
          <w:szCs w:val="20"/>
          <w:lang w:val="en-GB"/>
        </w:rPr>
        <w:t xml:space="preserve"> </w:t>
      </w:r>
      <w:r w:rsidR="000E732C">
        <w:rPr>
          <w:rFonts w:asciiTheme="majorHAnsi" w:hAnsiTheme="majorHAnsi" w:cs="Arial"/>
          <w:sz w:val="20"/>
          <w:szCs w:val="20"/>
          <w:lang w:val="en-GB"/>
        </w:rPr>
        <w:t>QD</w:t>
      </w:r>
      <w:r w:rsidR="00F115CA" w:rsidRPr="00F115CA">
        <w:rPr>
          <w:rFonts w:asciiTheme="majorHAnsi" w:hAnsiTheme="majorHAnsi" w:cs="Arial"/>
          <w:sz w:val="20"/>
          <w:szCs w:val="20"/>
          <w:lang w:val="en-GB"/>
        </w:rPr>
        <w:t>s can be achieved by optimizing the parameters such as laser wavelength, irradiation time and the number of laser shots. The MoS</w:t>
      </w:r>
      <w:r w:rsidR="00F115CA" w:rsidRPr="00F115CA">
        <w:rPr>
          <w:rFonts w:asciiTheme="majorHAnsi" w:hAnsiTheme="majorHAnsi" w:cs="Arial"/>
          <w:sz w:val="20"/>
          <w:szCs w:val="20"/>
          <w:vertAlign w:val="subscript"/>
          <w:lang w:val="en-GB"/>
        </w:rPr>
        <w:t>2</w:t>
      </w:r>
      <w:r w:rsidR="00F115CA" w:rsidRPr="00F115CA">
        <w:rPr>
          <w:rFonts w:asciiTheme="majorHAnsi" w:hAnsiTheme="majorHAnsi" w:cs="Arial"/>
          <w:sz w:val="20"/>
          <w:szCs w:val="20"/>
          <w:lang w:val="en-GB"/>
        </w:rPr>
        <w:t xml:space="preserve"> structure generated by the PLA in cryogenic media enjoys a flexible, fast, single-stage and free chemical pollution process, accompanying </w:t>
      </w:r>
      <w:r w:rsidR="00F115CA" w:rsidRPr="00F115CA">
        <w:rPr>
          <w:rFonts w:asciiTheme="majorHAnsi" w:hAnsiTheme="majorHAnsi" w:cs="Arial"/>
          <w:iCs/>
          <w:sz w:val="20"/>
          <w:szCs w:val="20"/>
        </w:rPr>
        <w:t>easy products collection.</w:t>
      </w:r>
    </w:p>
    <w:p w14:paraId="30512210" w14:textId="3901367F" w:rsidR="001E5911" w:rsidRPr="00D106E8" w:rsidRDefault="00F115CA" w:rsidP="00D106E8">
      <w:pPr>
        <w:bidi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</w:t>
      </w:r>
    </w:p>
    <w:p w14:paraId="339493A9" w14:textId="77777777" w:rsidR="007D1618" w:rsidRPr="005051DF" w:rsidRDefault="007D1618" w:rsidP="001B7CC4">
      <w:pPr>
        <w:bidi w:val="0"/>
        <w:jc w:val="both"/>
        <w:rPr>
          <w:rFonts w:asciiTheme="majorHAnsi" w:hAnsiTheme="majorHAnsi" w:cs="Arial"/>
          <w:b/>
          <w:bCs/>
          <w:sz w:val="20"/>
          <w:szCs w:val="20"/>
        </w:rPr>
      </w:pPr>
      <w:r w:rsidRPr="005051DF">
        <w:rPr>
          <w:rFonts w:asciiTheme="majorHAnsi" w:hAnsiTheme="majorHAnsi" w:cs="Arial"/>
          <w:b/>
          <w:bCs/>
          <w:sz w:val="20"/>
          <w:szCs w:val="20"/>
        </w:rPr>
        <w:t>References</w:t>
      </w:r>
    </w:p>
    <w:p w14:paraId="6E9074F9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[1] </w:t>
      </w:r>
      <w:r w:rsidR="00EF68A1" w:rsidRPr="008F6758">
        <w:rPr>
          <w:rFonts w:asciiTheme="majorHAnsi" w:hAnsiTheme="majorHAnsi" w:cs="Arial"/>
          <w:noProof/>
          <w:sz w:val="20"/>
          <w:szCs w:val="20"/>
        </w:rPr>
        <w:fldChar w:fldCharType="begin"/>
      </w:r>
      <w:r w:rsidR="00EF68A1" w:rsidRPr="008F6758">
        <w:rPr>
          <w:rFonts w:asciiTheme="majorHAnsi" w:hAnsiTheme="majorHAnsi" w:cs="Arial"/>
          <w:noProof/>
          <w:sz w:val="20"/>
          <w:szCs w:val="20"/>
        </w:rPr>
        <w:instrText xml:space="preserve"> ADDIN EN.REFLIST </w:instrText>
      </w:r>
      <w:r w:rsidR="00EF68A1" w:rsidRPr="008F6758">
        <w:rPr>
          <w:rFonts w:asciiTheme="majorHAnsi" w:hAnsiTheme="majorHAnsi" w:cs="Arial"/>
          <w:noProof/>
          <w:sz w:val="20"/>
          <w:szCs w:val="20"/>
        </w:rPr>
        <w:fldChar w:fldCharType="separate"/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K.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K. Liu, W. Zhang, Y.-H. Lee, Y.-C. Lin, M.-T. Chang, C.-Y. Su, C.-S. Chang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H. Li, Y. Shi, and H. Zhang,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Growth of large-area and highly crystalline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thin l</w:t>
      </w:r>
      <w:r w:rsidRPr="008F6758">
        <w:rPr>
          <w:rFonts w:asciiTheme="majorHAnsi" w:hAnsiTheme="majorHAnsi" w:cs="Arial"/>
          <w:noProof/>
          <w:sz w:val="20"/>
          <w:szCs w:val="20"/>
        </w:rPr>
        <w:t>ayers on insulating substrates,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(2012) 1538-1544.</w:t>
      </w:r>
    </w:p>
    <w:p w14:paraId="36E458F0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Y. Huang, J. Wu, X. Xu, Y. Ho, G. Ni, Q. Zou, G. K. W. Koon, W. Zhao, A. C. Neto, and G.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Eda,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An innovative way of etching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: Characterization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and mechanistic investigation,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Nano Research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6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(2013) 200-207.</w:t>
      </w:r>
    </w:p>
    <w:p w14:paraId="7134B8FD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G. Eda, H. Yamaguchi, D. Voiry, T. Fuji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ta, M. Chen, and M. Chhowalla,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Photoluminescence f</w:t>
      </w:r>
      <w:r w:rsidRPr="008F6758">
        <w:rPr>
          <w:rFonts w:asciiTheme="majorHAnsi" w:hAnsiTheme="majorHAnsi" w:cs="Arial"/>
          <w:noProof/>
          <w:sz w:val="20"/>
          <w:szCs w:val="20"/>
        </w:rPr>
        <w:t>rom chemically exfoliated MoS</w:t>
      </w:r>
      <w:r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(2011) 5111-5116.</w:t>
      </w:r>
    </w:p>
    <w:p w14:paraId="0EA9BEE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Y. Hernandez, V. Nicolosi, M. Lotya, F. M. Blighe, Z. Sun, S. De, I. McGovern, B. Hollan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d, M. Byrne, and Y. K. Gun'Ko,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High-yield production of graphene by liquid</w:t>
      </w:r>
      <w:r w:rsidRPr="008F6758">
        <w:rPr>
          <w:rFonts w:asciiTheme="majorHAnsi" w:hAnsiTheme="majorHAnsi" w:cs="Arial"/>
          <w:noProof/>
          <w:sz w:val="20"/>
          <w:szCs w:val="20"/>
        </w:rPr>
        <w:t>-phase exfoliation of graphite,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Nature nanotechnology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3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(2008) 563.</w:t>
      </w:r>
    </w:p>
    <w:p w14:paraId="210D09C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[5]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K. S. Novoselov, A. K. Geim, S. V. Morozov, D. Jiang, Y. Zhang, S. V. Dubonos, I. V. Grigorieva, and A. A. Firsov, "Electric field effect in atomically thin carbon films," science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306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(2004)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666-669.</w:t>
      </w:r>
    </w:p>
    <w:p w14:paraId="0C3C9559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[6]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A. Castellanos-Gomez, M. Barkelid, A. Goossens, V. E. Calado, H. S. v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an der Zant, and G. A. Steele,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Laser-thinning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: on demand generation o</w:t>
      </w:r>
      <w:r w:rsidRPr="008F6758">
        <w:rPr>
          <w:rFonts w:asciiTheme="majorHAnsi" w:hAnsiTheme="majorHAnsi" w:cs="Arial"/>
          <w:noProof/>
          <w:sz w:val="20"/>
          <w:szCs w:val="20"/>
        </w:rPr>
        <w:t>f a single-layer semiconductor,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(2012) 3187-3192.</w:t>
      </w:r>
    </w:p>
    <w:p w14:paraId="0B3A3573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[7]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Y. Gong, B. Li, G. Ye, S. Yang, X. Zou, S. Lei, Z. Jin, E. Bianco, S. Vinod, a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nd B. I. Yakobson,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Direct growth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single cr</w:t>
      </w:r>
      <w:r w:rsidRPr="008F6758">
        <w:rPr>
          <w:rFonts w:asciiTheme="majorHAnsi" w:hAnsiTheme="majorHAnsi" w:cs="Arial"/>
          <w:noProof/>
          <w:sz w:val="20"/>
          <w:szCs w:val="20"/>
        </w:rPr>
        <w:t>ystals on polyimide substrates,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2D Materials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4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(2017) 021028.</w:t>
      </w:r>
    </w:p>
    <w:p w14:paraId="53214682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[8]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H. Li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H. Wu, S. Yuan, and H. Qian,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Synthesis and characterization of vertic</w:t>
      </w:r>
      <w:r w:rsidRPr="008F6758">
        <w:rPr>
          <w:rFonts w:asciiTheme="majorHAnsi" w:hAnsiTheme="majorHAnsi" w:cs="Arial"/>
          <w:noProof/>
          <w:sz w:val="20"/>
          <w:szCs w:val="20"/>
        </w:rPr>
        <w:t>ally standing MoS 2 nanosheets,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Scientific reports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6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(2016) 21171.</w:t>
      </w:r>
    </w:p>
    <w:p w14:paraId="3E9AB8E0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[9]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Y. Yu, C. Li, Y. Liu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L. Su, Y. Zhang, and L. Cao,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Controlled scalable synthesis of uniform, high-qual</w:t>
      </w:r>
      <w:r w:rsidRPr="008F6758">
        <w:rPr>
          <w:rFonts w:asciiTheme="majorHAnsi" w:hAnsiTheme="majorHAnsi" w:cs="Arial"/>
          <w:noProof/>
          <w:sz w:val="20"/>
          <w:szCs w:val="20"/>
        </w:rPr>
        <w:t>ity monolayer and few-layer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films,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Scientific reports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3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(2013) 1866.</w:t>
      </w:r>
    </w:p>
    <w:p w14:paraId="50B3466F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[10]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Y. Zhan, Z. Liu, S. Najm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aei, P. M. Ajayan, and J. Lou,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Large‐area vapor‐phase growth and characterization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atomic layers on a SiO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substrate,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Small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8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(2012) 966-971.</w:t>
      </w:r>
    </w:p>
    <w:p w14:paraId="08A20118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[11]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G. Deokar, D. Vignaud, R. Arenal,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P. Louette, and J.-F. Colomer,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Synthesis and characterization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nanosheets,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Nanotechnology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27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(2016) 075604.</w:t>
      </w:r>
    </w:p>
    <w:p w14:paraId="4A10B75B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[12]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R. Wang, Q. Shao, Q. Yuan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P. Sun, R. Nie, and X. Wang,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Direct growth of high-content 1T phase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lastRenderedPageBreak/>
        <w:t>film by pulsed laser deposition f</w:t>
      </w:r>
      <w:r w:rsidRPr="008F6758">
        <w:rPr>
          <w:rFonts w:asciiTheme="majorHAnsi" w:hAnsiTheme="majorHAnsi" w:cs="Arial"/>
          <w:noProof/>
          <w:sz w:val="20"/>
          <w:szCs w:val="20"/>
        </w:rPr>
        <w:t>or hydrogen evolution reaction,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Applied Surface Science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504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(2020)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144320.</w:t>
      </w:r>
    </w:p>
    <w:p w14:paraId="7E56FC64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[13] T. A. Loh, and D. H. Chua,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Pulsed laser fabricated few-layer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on silver,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Chemical Physics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610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(2014)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284-287.</w:t>
      </w:r>
    </w:p>
    <w:p w14:paraId="6A1D7C77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[14]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M. I. Serna, S. Moreno, M. Higgins, H. Choi, M. Minary‐Jola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ndan, and M. A. Quevedo‐Lopez,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Growth parameter enhancement for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thin films synthesi</w:t>
      </w:r>
      <w:r w:rsidRPr="008F6758">
        <w:rPr>
          <w:rFonts w:asciiTheme="majorHAnsi" w:hAnsiTheme="majorHAnsi" w:cs="Arial"/>
          <w:noProof/>
          <w:sz w:val="20"/>
          <w:szCs w:val="20"/>
        </w:rPr>
        <w:t>zed by pulsed laser deposition,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physica status solidi (c)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13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(2016)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848-854.</w:t>
      </w:r>
    </w:p>
    <w:p w14:paraId="083CD00E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[15]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K. Kang, S. Xie, L. Huang, Y. Han, P. Y. Huang, K. F. Mak, C.-J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. Kim, D. Muller, and J. Park,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High-mobility three-atom-thick semiconducting films w</w:t>
      </w:r>
      <w:r w:rsidRPr="008F6758">
        <w:rPr>
          <w:rFonts w:asciiTheme="majorHAnsi" w:hAnsiTheme="majorHAnsi" w:cs="Arial"/>
          <w:noProof/>
          <w:sz w:val="20"/>
          <w:szCs w:val="20"/>
        </w:rPr>
        <w:t>ith wafer-scale homogeneity,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Nature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520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(2015) 656-660.</w:t>
      </w:r>
    </w:p>
    <w:p w14:paraId="20064F00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[16]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J. Hu, J. S. Zabinski, J. H. Sanders, J. E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. Bultman, and A. A. Voevodin,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Pulsed laser syntheses of layer-structured WS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nanomaterials in water,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The Journal of Physical Chemistry B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110</w:t>
      </w:r>
      <w:r w:rsidRPr="008F6758">
        <w:rPr>
          <w:rFonts w:asciiTheme="majorHAnsi" w:hAnsiTheme="majorHAnsi" w:cs="Arial"/>
          <w:b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(2006) 8914-8916.</w:t>
      </w:r>
    </w:p>
    <w:p w14:paraId="2D11896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[17]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S. Barcikowski,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F. Devesa, and K. Moldenhauer,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Impact and structure of literature on nanoparticle generatio</w:t>
      </w:r>
      <w:r w:rsidRPr="008F6758">
        <w:rPr>
          <w:rFonts w:asciiTheme="majorHAnsi" w:hAnsiTheme="majorHAnsi" w:cs="Arial"/>
          <w:noProof/>
          <w:sz w:val="20"/>
          <w:szCs w:val="20"/>
        </w:rPr>
        <w:t>n by laser ablation in liquids,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Nanoparticle Research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(2009) 1883.</w:t>
      </w:r>
    </w:p>
    <w:p w14:paraId="14D0ABBB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[18] G. Yang,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Laser ablation in liquids: Applications in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the synthesis of nanocrystals,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Progress in Materials Science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52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(2007) 648-698.</w:t>
      </w:r>
    </w:p>
    <w:p w14:paraId="2458D5B7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[19]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S. Z. Mortazavi, P. Parvin, A. Reyhani, A. N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. Golikand, and S. Mirershadi,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Effect of laser wavelength at IR (1064 nm) and UV (193 nm) on the structural formation of palladium na</w:t>
      </w:r>
      <w:r w:rsidRPr="008F6758">
        <w:rPr>
          <w:rFonts w:asciiTheme="majorHAnsi" w:hAnsiTheme="majorHAnsi" w:cs="Arial"/>
          <w:noProof/>
          <w:sz w:val="20"/>
          <w:szCs w:val="20"/>
        </w:rPr>
        <w:t>noparticles in deionized water,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The Journal of Physical Chemistry C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115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(2011) 5049-5057.</w:t>
      </w:r>
    </w:p>
    <w:p w14:paraId="7F0B8A78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[20]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W. Yin, L. Yan, J. Yu, G. Tian, L. Zhou, X. Zheng, X. Zha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ng, Y. Yong, J. Li, and Z. Gu,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High-throughput synthesis of single-layer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nanosheets as a near-infrared photothermal-triggered drug deliver</w:t>
      </w:r>
      <w:r w:rsidRPr="008F6758">
        <w:rPr>
          <w:rFonts w:asciiTheme="majorHAnsi" w:hAnsiTheme="majorHAnsi" w:cs="Arial"/>
          <w:noProof/>
          <w:sz w:val="20"/>
          <w:szCs w:val="20"/>
        </w:rPr>
        <w:t>y for effective cancer therapy,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ACS nano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8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(2014)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6922-6933.</w:t>
      </w:r>
    </w:p>
    <w:p w14:paraId="78CC1840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[21]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H. G. Baldovi, M. Latorre-Sánchez, I. Esteve-Adell, A. Khan, A. M. Asi</w:t>
      </w:r>
      <w:r w:rsidRPr="008F6758">
        <w:rPr>
          <w:rFonts w:asciiTheme="majorHAnsi" w:hAnsiTheme="majorHAnsi" w:cs="Arial"/>
          <w:noProof/>
          <w:sz w:val="20"/>
          <w:szCs w:val="20"/>
        </w:rPr>
        <w:t>ri, S. A. Kosa, and H. Garcia, Generation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quantum dot</w:t>
      </w:r>
      <w:r w:rsidRPr="008F6758">
        <w:rPr>
          <w:rFonts w:asciiTheme="majorHAnsi" w:hAnsiTheme="majorHAnsi" w:cs="Arial"/>
          <w:noProof/>
          <w:sz w:val="20"/>
          <w:szCs w:val="20"/>
        </w:rPr>
        <w:t>s by laser ablation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particles in suspension and thei</w:t>
      </w:r>
      <w:r w:rsidRPr="008F6758">
        <w:rPr>
          <w:rFonts w:asciiTheme="majorHAnsi" w:hAnsiTheme="majorHAnsi" w:cs="Arial"/>
          <w:noProof/>
          <w:sz w:val="20"/>
          <w:szCs w:val="20"/>
        </w:rPr>
        <w:t>r photocatalytic activity for H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generation,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Nanoparticle Research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18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(2016) 240.</w:t>
      </w:r>
    </w:p>
    <w:p w14:paraId="48CB366D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[22]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S. Z. Mortaza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vi, P. Parvin, and A. Reyhani,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Fabrication of graphene based on Q-switched Nd: YAG laser ablation of grap</w:t>
      </w:r>
      <w:r w:rsidRPr="008F6758">
        <w:rPr>
          <w:rFonts w:asciiTheme="majorHAnsi" w:hAnsiTheme="majorHAnsi" w:cs="Arial"/>
          <w:noProof/>
          <w:sz w:val="20"/>
          <w:szCs w:val="20"/>
        </w:rPr>
        <w:t>hite target in liquid nitrogen,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Laser Physics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9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(2012) 547.</w:t>
      </w:r>
    </w:p>
    <w:p w14:paraId="36F3D21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[23]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W. Xiao, P. Liu, J. Zhang, W. Song, Y.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P. Feng, D. Gao, and J. Ding,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Dual‐Functional N Dopants in Edges and Basal Plane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Nanosheets Toward Efficient a</w:t>
      </w:r>
      <w:r w:rsidRPr="008F6758">
        <w:rPr>
          <w:rFonts w:asciiTheme="majorHAnsi" w:hAnsiTheme="majorHAnsi" w:cs="Arial"/>
          <w:noProof/>
          <w:sz w:val="20"/>
          <w:szCs w:val="20"/>
        </w:rPr>
        <w:t>nd Durable Hydrogen Evolution,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Advanced Energy Materials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7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(2017) 1602086.</w:t>
      </w:r>
    </w:p>
    <w:p w14:paraId="42CF4B57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[24]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F. M. Enujekwu, Y. Zhang, C. I. Ezeh, H. Zhao, M. Xu, E. Besley, M. W. George, N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. A. Besley, H. Do, and T. Wu,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N-doping enabled defect-engineering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for enhanced and selective adsorption of CO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: A DFT approach, Applied Surface Science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542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(2021)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148556.</w:t>
      </w:r>
    </w:p>
    <w:p w14:paraId="258A2F09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lastRenderedPageBreak/>
        <w:t xml:space="preserve">[25]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Q. Liu, X. Weijun, Z. Wu, J. Huo,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D. Liu, Q. Wang, and S. Wang,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The origin of the enhanced performance of nitrogen-doped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in lithium ion batteries,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Nanotechnology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27</w:t>
      </w:r>
      <w:r w:rsidRPr="008F6758">
        <w:rPr>
          <w:rFonts w:asciiTheme="majorHAnsi" w:hAnsiTheme="majorHAnsi" w:cs="Arial"/>
          <w:b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(2016)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175402.</w:t>
      </w:r>
    </w:p>
    <w:p w14:paraId="413B2B5C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[26]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C. Hu, C. Yuan, A. Ho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ng, M. Guo, T. Yu, and X. Luo,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Work function variation of monolayer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by nitrogen-doping,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Applied Physics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113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(2018) 041602.</w:t>
      </w:r>
    </w:p>
    <w:p w14:paraId="15FB4004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[27]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X. Fan, Y. Huang, H. Wang, F. Zheng, C. Tan, Y. Li, X. Lu, Z. Ma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and Q. Li,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Efficacious nitrogen introduction into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as bifunctional electrocatalysts for long-life Li-O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batteries,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Electrochimica Acta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369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(2021)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137653.</w:t>
      </w:r>
    </w:p>
    <w:p w14:paraId="62D399E4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[28]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F. Shahi, P. Parvin, S. Z. Mortazavi, A. Reyhani, B. Soltannia, M. Sadrzadeh, H. Moradi,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A. Ojaghloo, and A. Moafi,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Synthesis, characterization and typical application of nitrogen doped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nanosheets based on pulsed las</w:t>
      </w:r>
      <w:r w:rsidRPr="008F6758">
        <w:rPr>
          <w:rFonts w:asciiTheme="majorHAnsi" w:hAnsiTheme="majorHAnsi" w:cs="Arial"/>
          <w:noProof/>
          <w:sz w:val="20"/>
          <w:szCs w:val="20"/>
        </w:rPr>
        <w:t>er ablation in liquid nitrogen, physica status solidi (a), (2022)</w:t>
      </w:r>
    </w:p>
    <w:p w14:paraId="6AC3A1C2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[29]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P. Zhang, B. Xu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, G. Chen, C. Gao, and M. Gao,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Large-scale synthesis of nitrogen doped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quantum dots for efficie</w:t>
      </w:r>
      <w:r w:rsidRPr="008F6758">
        <w:rPr>
          <w:rFonts w:asciiTheme="majorHAnsi" w:hAnsiTheme="majorHAnsi" w:cs="Arial"/>
          <w:noProof/>
          <w:sz w:val="20"/>
          <w:szCs w:val="20"/>
        </w:rPr>
        <w:t>nt hydrogen evolution reaction,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Electrochimica Acta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270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(2018)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256-263.</w:t>
      </w:r>
    </w:p>
    <w:p w14:paraId="6E2178D3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[30]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A. Sunitha, P. Hajara, M. S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haji, M. Jayaraj, and K. Saji,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Luminescent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quantum dots with reverse saturable absorption pre</w:t>
      </w:r>
      <w:r w:rsidRPr="008F6758">
        <w:rPr>
          <w:rFonts w:asciiTheme="majorHAnsi" w:hAnsiTheme="majorHAnsi" w:cs="Arial"/>
          <w:noProof/>
          <w:sz w:val="20"/>
          <w:szCs w:val="20"/>
        </w:rPr>
        <w:t>pared by pulsed laser ablation,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Luminescence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203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(2018)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313-321.</w:t>
      </w:r>
    </w:p>
    <w:p w14:paraId="15251F5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[31]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B. Li, L. Jiang, X. Li, P. Ran, P. Zuo, A. Wang, L. Qu,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Y. Zhao, Z. Cheng, and Y. Lu, Preparation of monolayer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quantum dots using temporally shaped femtosecond la</w:t>
      </w:r>
      <w:r w:rsidRPr="008F6758">
        <w:rPr>
          <w:rFonts w:asciiTheme="majorHAnsi" w:hAnsiTheme="majorHAnsi" w:cs="Arial"/>
          <w:noProof/>
          <w:sz w:val="20"/>
          <w:szCs w:val="20"/>
        </w:rPr>
        <w:t>ser ablation of bulk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targets in water,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Scientific reports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7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(2017) 1-12.</w:t>
      </w:r>
    </w:p>
    <w:p w14:paraId="4C2FA9EA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[32]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V. Nguyen, Q. Dong,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L. Yan, N. Zhao, and P. H. Le,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Facile synthesis of photoluminescent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and WS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quantum dots with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strong surface-state emission,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Luminescence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214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(2019)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116554.</w:t>
      </w:r>
    </w:p>
    <w:p w14:paraId="5B964C06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[33]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K. Alexaki, A. Kostopoulou, M. Sygletou, G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. Kenanakis, and E. Stratakis,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Unveiling the Structure of MoS x Nanocrystals Produced upon Laser Fragmentation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Platelets,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ACS omega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3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(2018)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16728-16734.</w:t>
      </w:r>
    </w:p>
    <w:p w14:paraId="2FEF701A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[34]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A. V. Murugan, B. Kale, A. V. Kulkarni, L.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B. Kunde, and V. Saaminathan,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Novel approach to control CdS morphology by simple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microwave-solvothermal method,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Materials Science: Materials in Electronics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16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(2005)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295-299.</w:t>
      </w:r>
    </w:p>
    <w:p w14:paraId="0FAC5AD5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lastRenderedPageBreak/>
        <w:t xml:space="preserve">[35]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J. Tauc, R. Grigorovici, and A. Vanc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u,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Optical properties and electronic st</w:t>
      </w:r>
      <w:r w:rsidRPr="008F6758">
        <w:rPr>
          <w:rFonts w:asciiTheme="majorHAnsi" w:hAnsiTheme="majorHAnsi" w:cs="Arial"/>
          <w:noProof/>
          <w:sz w:val="20"/>
          <w:szCs w:val="20"/>
        </w:rPr>
        <w:t>ructure of amorphous germanium,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physica status solidi (b)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15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(1966)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627-637.</w:t>
      </w:r>
    </w:p>
    <w:p w14:paraId="6225587F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[36]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K. Dileep, R. Sahu, S. Sark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ar, S. C. Peter, and R. Datta,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Layer specific optical band gap measurement at nanoscale in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and ReS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van der Waals compounds by high resolution ele</w:t>
      </w:r>
      <w:r w:rsidRPr="008F6758">
        <w:rPr>
          <w:rFonts w:asciiTheme="majorHAnsi" w:hAnsiTheme="majorHAnsi" w:cs="Arial"/>
          <w:noProof/>
          <w:sz w:val="20"/>
          <w:szCs w:val="20"/>
        </w:rPr>
        <w:t>ctron energy loss spectroscopy,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Journal of Applied Physics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119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(2016)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114309.</w:t>
      </w:r>
    </w:p>
    <w:p w14:paraId="4DC0E60A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[37]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M. Mahdavi,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S. Kimiagar, and F. Abrinaei,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Preparation of Few-Layered Wide Bandgap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with Nanometer Lateral Dimensions by A</w:t>
      </w:r>
      <w:r w:rsidRPr="008F6758">
        <w:rPr>
          <w:rFonts w:asciiTheme="majorHAnsi" w:hAnsiTheme="majorHAnsi" w:cs="Arial"/>
          <w:noProof/>
          <w:sz w:val="20"/>
          <w:szCs w:val="20"/>
        </w:rPr>
        <w:t>pplying Laser Irradiation,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Crystals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10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(2020)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164.</w:t>
      </w:r>
    </w:p>
    <w:p w14:paraId="7C45E8AB" w14:textId="77777777" w:rsidR="008F6758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>[38] X. Ren, L. Pang, Y. Zhang, X. Ren, H. Fan, and S. F. Liu, One-step hydrothermal synthesis of monolayer MoS</w:t>
      </w:r>
      <w:r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quantum dots for highly efficient electrocatalytic hydrogen evolution, Journal of Materials Chemistry A, </w:t>
      </w:r>
      <w:r w:rsidRPr="008F6758">
        <w:rPr>
          <w:rFonts w:asciiTheme="majorHAnsi" w:hAnsiTheme="majorHAnsi" w:cs="Arial"/>
          <w:b/>
          <w:noProof/>
          <w:sz w:val="20"/>
          <w:szCs w:val="20"/>
        </w:rPr>
        <w:t>3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(2015) 10693-10697.</w:t>
      </w:r>
    </w:p>
    <w:p w14:paraId="20FBDC90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[39]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M. J. Park, S.-G.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Yi, J. H. Kim, and K.-H. Yoo,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Metal–insulator c</w:t>
      </w:r>
      <w:r w:rsidRPr="008F6758">
        <w:rPr>
          <w:rFonts w:asciiTheme="majorHAnsi" w:hAnsiTheme="majorHAnsi" w:cs="Arial"/>
          <w:noProof/>
          <w:sz w:val="20"/>
          <w:szCs w:val="20"/>
        </w:rPr>
        <w:t>rossover in multilayered MoS</w:t>
      </w:r>
      <w:r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Nanoscale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7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(2015)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15127-15133.</w:t>
      </w:r>
    </w:p>
    <w:p w14:paraId="79493E46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[40]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A. Splendiani, L. Sun, Y. Zhang, T. Li, J. Kim, C.-Y. Chim, G.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Galli, and F. Wang,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Emerging photoluminescence in monolayer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10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(2010)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1271-1275.</w:t>
      </w:r>
    </w:p>
    <w:p w14:paraId="09E70BF4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[41]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D. Wang, X.-B. Li, D. H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an, W. Q. Tian, and H.-B. Sun,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Engineering two-dimensional electr</w:t>
      </w:r>
      <w:r w:rsidRPr="008F6758">
        <w:rPr>
          <w:rFonts w:asciiTheme="majorHAnsi" w:hAnsiTheme="majorHAnsi" w:cs="Arial"/>
          <w:noProof/>
          <w:sz w:val="20"/>
          <w:szCs w:val="20"/>
        </w:rPr>
        <w:t>onics by semiconductor defects,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Today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16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(2017)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30-45.</w:t>
      </w:r>
    </w:p>
    <w:p w14:paraId="7FC24151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[42] Z. Wu, and Z. Ni,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Spectroscopic investigation of defect</w:t>
      </w:r>
      <w:r w:rsidRPr="008F6758">
        <w:rPr>
          <w:rFonts w:asciiTheme="majorHAnsi" w:hAnsiTheme="majorHAnsi" w:cs="Arial"/>
          <w:noProof/>
          <w:sz w:val="20"/>
          <w:szCs w:val="20"/>
        </w:rPr>
        <w:t>s in two-dimensional materials,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Nanophotonics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6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(2017)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1219-1237.</w:t>
      </w:r>
    </w:p>
    <w:p w14:paraId="5A50AAAC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[43]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N. Kang, H. P. Paudel, M. N. Leuenberger, L.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Tetard, and S. I. Khondaker,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Photoluminescence quenching in single-layer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via oxygen plasma treatment,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The Journal of Physical Chemistry C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118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(2014)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21258-21263.</w:t>
      </w:r>
    </w:p>
    <w:p w14:paraId="63B07833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[44]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H. Nan, Z. Wang, W. Wang, Z. Liang, Y. Lu, Q. Chen, D. He, P. Tan, F. Miao, and X.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Wang,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Strong photoluminescence enhancement of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through defect </w:t>
      </w:r>
      <w:r w:rsidRPr="008F6758">
        <w:rPr>
          <w:rFonts w:asciiTheme="majorHAnsi" w:hAnsiTheme="majorHAnsi" w:cs="Arial"/>
          <w:noProof/>
          <w:sz w:val="20"/>
          <w:szCs w:val="20"/>
        </w:rPr>
        <w:t>engineering and oxygen bonding,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ACS nano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8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(2014)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5738-5745.</w:t>
      </w:r>
    </w:p>
    <w:p w14:paraId="04003611" w14:textId="77777777" w:rsidR="00A85D2B" w:rsidRPr="008F6758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noProof/>
          <w:sz w:val="20"/>
          <w:szCs w:val="20"/>
        </w:rPr>
      </w:pPr>
      <w:r w:rsidRPr="008F6758">
        <w:rPr>
          <w:rFonts w:asciiTheme="majorHAnsi" w:hAnsiTheme="majorHAnsi" w:cs="Arial"/>
          <w:noProof/>
          <w:sz w:val="20"/>
          <w:szCs w:val="20"/>
        </w:rPr>
        <w:t xml:space="preserve">[45]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A. Azcatl, X. Qin, A. Prakash, C. Zhang, L. Cheng, Q. Wang, N. Lu,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M. J. Kim, J. Kim, and K. Cho,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Covalent nitrogen doping and compressive strain in MoS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by remote N</w:t>
      </w:r>
      <w:r w:rsidR="00A85D2B" w:rsidRPr="008F6758">
        <w:rPr>
          <w:rFonts w:asciiTheme="majorHAnsi" w:hAnsiTheme="majorHAnsi" w:cs="Arial"/>
          <w:noProof/>
          <w:sz w:val="20"/>
          <w:szCs w:val="20"/>
          <w:vertAlign w:val="subscript"/>
        </w:rPr>
        <w:t>2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 plasma exposure,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Nano letters</w:t>
      </w:r>
      <w:r w:rsidRPr="008F6758">
        <w:rPr>
          <w:rFonts w:asciiTheme="majorHAnsi" w:hAnsiTheme="majorHAnsi" w:cs="Arial"/>
          <w:noProof/>
          <w:sz w:val="20"/>
          <w:szCs w:val="20"/>
        </w:rPr>
        <w:t>,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="00A85D2B" w:rsidRPr="008F6758">
        <w:rPr>
          <w:rFonts w:asciiTheme="majorHAnsi" w:hAnsiTheme="majorHAnsi" w:cs="Arial"/>
          <w:b/>
          <w:noProof/>
          <w:sz w:val="20"/>
          <w:szCs w:val="20"/>
        </w:rPr>
        <w:t>16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 xml:space="preserve"> </w:t>
      </w:r>
      <w:r w:rsidRPr="008F6758">
        <w:rPr>
          <w:rFonts w:asciiTheme="majorHAnsi" w:hAnsiTheme="majorHAnsi" w:cs="Arial"/>
          <w:noProof/>
          <w:sz w:val="20"/>
          <w:szCs w:val="20"/>
        </w:rPr>
        <w:t xml:space="preserve">(2016) </w:t>
      </w:r>
      <w:r w:rsidR="00A85D2B" w:rsidRPr="008F6758">
        <w:rPr>
          <w:rFonts w:asciiTheme="majorHAnsi" w:hAnsiTheme="majorHAnsi" w:cs="Arial"/>
          <w:noProof/>
          <w:sz w:val="20"/>
          <w:szCs w:val="20"/>
        </w:rPr>
        <w:t>5437-5443.</w:t>
      </w:r>
    </w:p>
    <w:p w14:paraId="6374AD32" w14:textId="1726CF1E" w:rsidR="00877F5B" w:rsidRPr="00EF68A1" w:rsidRDefault="008F6758" w:rsidP="008F6758">
      <w:pPr>
        <w:autoSpaceDE w:val="0"/>
        <w:autoSpaceDN w:val="0"/>
        <w:bidi w:val="0"/>
        <w:adjustRightInd w:val="0"/>
        <w:jc w:val="both"/>
        <w:rPr>
          <w:rFonts w:asciiTheme="majorHAnsi" w:hAnsiTheme="majorHAnsi" w:cs="Arial"/>
          <w:sz w:val="20"/>
          <w:szCs w:val="20"/>
        </w:rPr>
        <w:sectPr w:rsidR="00877F5B" w:rsidRPr="00EF68A1" w:rsidSect="0091520D">
          <w:type w:val="continuous"/>
          <w:pgSz w:w="11906" w:h="16838" w:code="9"/>
          <w:pgMar w:top="1418" w:right="1134" w:bottom="1418" w:left="1134" w:header="454" w:footer="567" w:gutter="0"/>
          <w:cols w:num="2" w:space="567"/>
          <w:rtlGutter/>
          <w:docGrid w:linePitch="360"/>
        </w:sectPr>
      </w:pPr>
      <w:r w:rsidRPr="008F6758">
        <w:rPr>
          <w:rFonts w:asciiTheme="majorHAnsi" w:hAnsiTheme="majorHAnsi" w:cs="Arial"/>
          <w:noProof/>
          <w:sz w:val="20"/>
          <w:szCs w:val="20"/>
        </w:rPr>
        <w:fldChar w:fldCharType="end"/>
      </w:r>
    </w:p>
    <w:p w14:paraId="472E5E7F" w14:textId="67CCD901" w:rsidR="00877F5B" w:rsidRPr="00EF68A1" w:rsidRDefault="00877F5B" w:rsidP="00221D44">
      <w:pPr>
        <w:pStyle w:val="EndNoteBibliography"/>
        <w:bidi w:val="0"/>
        <w:jc w:val="both"/>
        <w:rPr>
          <w:rFonts w:asciiTheme="majorHAnsi" w:hAnsiTheme="majorHAnsi" w:cs="Arial"/>
          <w:sz w:val="20"/>
          <w:szCs w:val="20"/>
        </w:rPr>
      </w:pPr>
    </w:p>
    <w:sectPr w:rsidR="00877F5B" w:rsidRPr="00EF68A1" w:rsidSect="00410E3B">
      <w:type w:val="continuous"/>
      <w:pgSz w:w="11906" w:h="16838" w:code="9"/>
      <w:pgMar w:top="1134" w:right="1134" w:bottom="1134" w:left="1134" w:header="454" w:footer="567" w:gutter="0"/>
      <w:cols w:space="567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288DF" w14:textId="77777777" w:rsidR="00B3392B" w:rsidRDefault="00B3392B">
      <w:r>
        <w:separator/>
      </w:r>
    </w:p>
  </w:endnote>
  <w:endnote w:type="continuationSeparator" w:id="0">
    <w:p w14:paraId="23B7D49A" w14:textId="77777777" w:rsidR="00B3392B" w:rsidRDefault="00B3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5B7A" w14:textId="77777777" w:rsidR="00C7650E" w:rsidRDefault="00C7650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9F74398" w14:textId="77777777" w:rsidR="00C7650E" w:rsidRDefault="00C765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212"/>
      <w:gridCol w:w="3214"/>
      <w:gridCol w:w="3212"/>
    </w:tblGrid>
    <w:tr w:rsidR="00C7650E" w14:paraId="72B748D5" w14:textId="77777777">
      <w:tc>
        <w:tcPr>
          <w:tcW w:w="3284" w:type="dxa"/>
        </w:tcPr>
        <w:p w14:paraId="1A762C2C" w14:textId="77777777" w:rsidR="00C7650E" w:rsidRDefault="00C7650E">
          <w:pPr>
            <w:bidi w:val="0"/>
            <w:jc w:val="center"/>
            <w:rPr>
              <w:noProof/>
              <w:sz w:val="20"/>
              <w:szCs w:val="20"/>
            </w:rPr>
          </w:pPr>
        </w:p>
      </w:tc>
      <w:tc>
        <w:tcPr>
          <w:tcW w:w="3285" w:type="dxa"/>
        </w:tcPr>
        <w:p w14:paraId="42894B5B" w14:textId="7A69876B" w:rsidR="00C7650E" w:rsidRPr="001B7CC4" w:rsidRDefault="00C7650E">
          <w:pPr>
            <w:bidi w:val="0"/>
            <w:jc w:val="center"/>
            <w:rPr>
              <w:rFonts w:asciiTheme="majorHAnsi" w:hAnsiTheme="majorHAnsi" w:cs="Arial"/>
              <w:noProof/>
              <w:sz w:val="20"/>
              <w:szCs w:val="20"/>
            </w:rPr>
          </w:pPr>
          <w:r w:rsidRPr="001B7CC4">
            <w:rPr>
              <w:rStyle w:val="PageNumber"/>
              <w:rFonts w:asciiTheme="majorHAnsi" w:hAnsiTheme="majorHAnsi" w:cs="Arial"/>
              <w:sz w:val="16"/>
              <w:szCs w:val="16"/>
            </w:rPr>
            <w:fldChar w:fldCharType="begin"/>
          </w:r>
          <w:r w:rsidRPr="001B7CC4">
            <w:rPr>
              <w:rStyle w:val="PageNumber"/>
              <w:rFonts w:asciiTheme="majorHAnsi" w:hAnsiTheme="majorHAnsi" w:cs="Arial"/>
              <w:sz w:val="16"/>
              <w:szCs w:val="16"/>
            </w:rPr>
            <w:instrText xml:space="preserve"> PAGE </w:instrText>
          </w:r>
          <w:r w:rsidRPr="001B7CC4">
            <w:rPr>
              <w:rStyle w:val="PageNumber"/>
              <w:rFonts w:asciiTheme="majorHAnsi" w:hAnsiTheme="majorHAnsi" w:cs="Arial"/>
              <w:sz w:val="16"/>
              <w:szCs w:val="16"/>
            </w:rPr>
            <w:fldChar w:fldCharType="separate"/>
          </w:r>
          <w:r w:rsidR="00126F25">
            <w:rPr>
              <w:rStyle w:val="PageNumber"/>
              <w:rFonts w:asciiTheme="majorHAnsi" w:hAnsiTheme="majorHAnsi" w:cs="Arial"/>
              <w:noProof/>
              <w:sz w:val="16"/>
              <w:szCs w:val="16"/>
            </w:rPr>
            <w:t>6</w:t>
          </w:r>
          <w:r w:rsidRPr="001B7CC4">
            <w:rPr>
              <w:rStyle w:val="PageNumber"/>
              <w:rFonts w:asciiTheme="majorHAnsi" w:hAnsiTheme="majorHAnsi" w:cs="Arial"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281CC4D1" w14:textId="77777777" w:rsidR="00C7650E" w:rsidRDefault="00C7650E">
          <w:pPr>
            <w:bidi w:val="0"/>
            <w:jc w:val="right"/>
            <w:rPr>
              <w:noProof/>
              <w:sz w:val="20"/>
              <w:szCs w:val="20"/>
            </w:rPr>
          </w:pPr>
        </w:p>
      </w:tc>
    </w:tr>
  </w:tbl>
  <w:p w14:paraId="7C721B72" w14:textId="77777777" w:rsidR="00C7650E" w:rsidRDefault="00C7650E">
    <w:pPr>
      <w:bidi w:val="0"/>
      <w:jc w:val="center"/>
      <w:rPr>
        <w:noProof/>
        <w:sz w:val="20"/>
        <w:szCs w:val="20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D4354" w14:textId="00E0264C" w:rsidR="00C7650E" w:rsidRPr="00917A8F" w:rsidRDefault="00C7650E">
    <w:pPr>
      <w:pStyle w:val="Footer"/>
      <w:bidi w:val="0"/>
      <w:ind w:right="360"/>
      <w:jc w:val="center"/>
      <w:rPr>
        <w:rFonts w:ascii="Arial" w:hAnsi="Arial" w:cs="Arial"/>
        <w:b/>
        <w:bCs/>
        <w:sz w:val="16"/>
        <w:szCs w:val="16"/>
      </w:rPr>
    </w:pPr>
    <w:r w:rsidRPr="00917A8F">
      <w:rPr>
        <w:rStyle w:val="PageNumber"/>
        <w:rFonts w:ascii="Arial" w:hAnsi="Arial" w:cs="Arial"/>
        <w:b/>
        <w:bCs/>
        <w:sz w:val="16"/>
        <w:szCs w:val="16"/>
      </w:rPr>
      <w:fldChar w:fldCharType="begin"/>
    </w:r>
    <w:r w:rsidRPr="00917A8F">
      <w:rPr>
        <w:rStyle w:val="PageNumber"/>
        <w:rFonts w:ascii="Arial" w:hAnsi="Arial" w:cs="Arial"/>
        <w:b/>
        <w:bCs/>
        <w:sz w:val="16"/>
        <w:szCs w:val="16"/>
      </w:rPr>
      <w:instrText xml:space="preserve"> PAGE </w:instrText>
    </w:r>
    <w:r w:rsidRPr="00917A8F">
      <w:rPr>
        <w:rStyle w:val="PageNumber"/>
        <w:rFonts w:ascii="Arial" w:hAnsi="Arial" w:cs="Arial"/>
        <w:b/>
        <w:bCs/>
        <w:sz w:val="16"/>
        <w:szCs w:val="16"/>
      </w:rPr>
      <w:fldChar w:fldCharType="separate"/>
    </w:r>
    <w:r w:rsidR="00126F25">
      <w:rPr>
        <w:rStyle w:val="PageNumber"/>
        <w:rFonts w:ascii="Arial" w:hAnsi="Arial" w:cs="Arial"/>
        <w:b/>
        <w:bCs/>
        <w:noProof/>
        <w:sz w:val="16"/>
        <w:szCs w:val="16"/>
      </w:rPr>
      <w:t>1</w:t>
    </w:r>
    <w:r w:rsidRPr="00917A8F">
      <w:rPr>
        <w:rStyle w:val="PageNumber"/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377FD" w14:textId="77777777" w:rsidR="00B3392B" w:rsidRDefault="00B3392B">
      <w:pPr>
        <w:bidi w:val="0"/>
      </w:pPr>
      <w:r>
        <w:separator/>
      </w:r>
    </w:p>
  </w:footnote>
  <w:footnote w:type="continuationSeparator" w:id="0">
    <w:p w14:paraId="39ED125B" w14:textId="77777777" w:rsidR="00B3392B" w:rsidRDefault="00B3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A30C8" w14:textId="1FD168AC" w:rsidR="00C7650E" w:rsidRPr="005051DF" w:rsidRDefault="00C7650E" w:rsidP="00A9792D">
    <w:pPr>
      <w:pStyle w:val="Footer"/>
      <w:bidi w:val="0"/>
      <w:rPr>
        <w:rFonts w:asciiTheme="majorHAnsi" w:hAnsiTheme="majorHAnsi" w:cs="Arial"/>
        <w:b/>
        <w:bCs/>
        <w:sz w:val="22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99712" behindDoc="0" locked="0" layoutInCell="1" allowOverlap="1" wp14:anchorId="05A26431" wp14:editId="46D7D8F0">
          <wp:simplePos x="0" y="0"/>
          <wp:positionH relativeFrom="column">
            <wp:posOffset>-657225</wp:posOffset>
          </wp:positionH>
          <wp:positionV relativeFrom="paragraph">
            <wp:posOffset>-114935</wp:posOffset>
          </wp:positionV>
          <wp:extent cx="720000" cy="715954"/>
          <wp:effectExtent l="0" t="0" r="444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b/>
        <w:bCs/>
        <w:sz w:val="20"/>
      </w:rPr>
      <w:t xml:space="preserve">   </w:t>
    </w:r>
    <w:r w:rsidRPr="005051DF">
      <w:rPr>
        <w:rFonts w:asciiTheme="majorHAnsi" w:hAnsiTheme="majorHAnsi" w:cs="Arial"/>
        <w:b/>
        <w:bCs/>
        <w:sz w:val="20"/>
      </w:rPr>
      <w:t xml:space="preserve">Proceedings of the </w:t>
    </w:r>
    <w:r>
      <w:rPr>
        <w:rFonts w:asciiTheme="majorHAnsi" w:hAnsiTheme="majorHAnsi" w:cs="Arial"/>
        <w:b/>
        <w:bCs/>
        <w:sz w:val="20"/>
      </w:rPr>
      <w:t>3</w:t>
    </w:r>
    <w:r w:rsidRPr="00A9792D">
      <w:rPr>
        <w:rFonts w:asciiTheme="majorHAnsi" w:hAnsiTheme="majorHAnsi" w:cs="Arial"/>
        <w:b/>
        <w:bCs/>
        <w:sz w:val="20"/>
        <w:vertAlign w:val="superscript"/>
      </w:rPr>
      <w:t>rd</w:t>
    </w:r>
    <w:r>
      <w:rPr>
        <w:rFonts w:asciiTheme="majorHAnsi" w:hAnsiTheme="majorHAnsi" w:cs="Arial"/>
        <w:b/>
        <w:bCs/>
        <w:sz w:val="20"/>
      </w:rPr>
      <w:t xml:space="preserve"> N</w:t>
    </w:r>
    <w:r w:rsidRPr="005051DF">
      <w:rPr>
        <w:rFonts w:asciiTheme="majorHAnsi" w:hAnsiTheme="majorHAnsi" w:cs="Arial"/>
        <w:b/>
        <w:bCs/>
        <w:sz w:val="20"/>
      </w:rPr>
      <w:t xml:space="preserve">ational Conference on </w:t>
    </w:r>
    <w:r>
      <w:rPr>
        <w:rFonts w:asciiTheme="majorHAnsi" w:hAnsiTheme="majorHAnsi" w:cs="Arial"/>
        <w:b/>
        <w:bCs/>
        <w:sz w:val="20"/>
      </w:rPr>
      <w:t>M</w:t>
    </w:r>
    <w:r w:rsidRPr="005051DF">
      <w:rPr>
        <w:rFonts w:asciiTheme="majorHAnsi" w:hAnsiTheme="majorHAnsi" w:cs="Arial"/>
        <w:b/>
        <w:bCs/>
        <w:sz w:val="20"/>
      </w:rPr>
      <w:t>i</w:t>
    </w:r>
    <w:r>
      <w:rPr>
        <w:rFonts w:asciiTheme="majorHAnsi" w:hAnsiTheme="majorHAnsi" w:cs="Arial"/>
        <w:b/>
        <w:bCs/>
        <w:sz w:val="20"/>
      </w:rPr>
      <w:t>cro/Nanotechnology</w:t>
    </w:r>
  </w:p>
  <w:p w14:paraId="364E2AF8" w14:textId="6F67752D" w:rsidR="00C7650E" w:rsidRPr="005051DF" w:rsidRDefault="00C7650E" w:rsidP="00A9792D">
    <w:pPr>
      <w:pStyle w:val="Header"/>
      <w:bidi w:val="0"/>
      <w:rPr>
        <w:rFonts w:asciiTheme="majorHAnsi" w:hAnsiTheme="majorHAnsi" w:cs="Arial"/>
        <w:b/>
        <w:bCs/>
        <w:sz w:val="20"/>
        <w:szCs w:val="20"/>
      </w:rPr>
    </w:pPr>
    <w:r>
      <w:rPr>
        <w:rFonts w:asciiTheme="majorHAnsi" w:hAnsiTheme="majorHAnsi" w:cs="Arial"/>
        <w:b/>
        <w:bCs/>
        <w:sz w:val="20"/>
        <w:szCs w:val="20"/>
      </w:rPr>
      <w:t xml:space="preserve">   July</w:t>
    </w:r>
    <w:r w:rsidRPr="005051DF">
      <w:rPr>
        <w:rFonts w:asciiTheme="majorHAnsi" w:hAnsiTheme="majorHAnsi" w:cs="Arial"/>
        <w:b/>
        <w:bCs/>
        <w:sz w:val="20"/>
        <w:szCs w:val="20"/>
      </w:rPr>
      <w:t xml:space="preserve"> </w:t>
    </w:r>
    <w:r>
      <w:rPr>
        <w:rFonts w:asciiTheme="majorHAnsi" w:hAnsiTheme="majorHAnsi" w:cs="Arial"/>
        <w:b/>
        <w:bCs/>
        <w:sz w:val="20"/>
        <w:szCs w:val="20"/>
      </w:rPr>
      <w:t>20</w:t>
    </w:r>
    <w:r w:rsidRPr="005051DF">
      <w:rPr>
        <w:rFonts w:asciiTheme="majorHAnsi" w:hAnsiTheme="majorHAnsi" w:cs="Arial"/>
        <w:b/>
        <w:bCs/>
        <w:sz w:val="20"/>
        <w:szCs w:val="20"/>
      </w:rPr>
      <w:t xml:space="preserve">, </w:t>
    </w:r>
    <w:r w:rsidRPr="00D659C0">
      <w:rPr>
        <w:rFonts w:asciiTheme="majorHAnsi" w:hAnsiTheme="majorHAnsi" w:cs="Arial"/>
        <w:b/>
        <w:bCs/>
        <w:sz w:val="20"/>
      </w:rPr>
      <w:t>202</w:t>
    </w:r>
    <w:r>
      <w:rPr>
        <w:rFonts w:asciiTheme="majorHAnsi" w:hAnsiTheme="majorHAnsi" w:cs="Arial"/>
        <w:b/>
        <w:bCs/>
        <w:sz w:val="20"/>
      </w:rPr>
      <w:t>2</w:t>
    </w:r>
    <w:r w:rsidRPr="00D659C0">
      <w:rPr>
        <w:rFonts w:asciiTheme="majorHAnsi" w:hAnsiTheme="majorHAnsi" w:cs="Arial"/>
        <w:b/>
        <w:bCs/>
        <w:sz w:val="20"/>
      </w:rPr>
      <w:t>, Imam Khomeini International University, Qazvin, Iran</w:t>
    </w:r>
  </w:p>
  <w:p w14:paraId="223034FF" w14:textId="77777777" w:rsidR="00C7650E" w:rsidRPr="00B22E91" w:rsidRDefault="00C7650E" w:rsidP="00B22E91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75C76" w14:textId="0C9025B2" w:rsidR="00C7650E" w:rsidRPr="005051DF" w:rsidRDefault="00C7650E" w:rsidP="00D9506F">
    <w:pPr>
      <w:pStyle w:val="Footer"/>
      <w:bidi w:val="0"/>
      <w:rPr>
        <w:rFonts w:asciiTheme="majorHAnsi" w:hAnsiTheme="majorHAnsi" w:cs="Arial"/>
        <w:b/>
        <w:bCs/>
        <w:sz w:val="22"/>
      </w:rPr>
    </w:pPr>
    <w:r>
      <w:rPr>
        <w:bCs/>
        <w:noProof/>
        <w:sz w:val="20"/>
        <w:szCs w:val="20"/>
        <w:lang w:bidi="ar-SA"/>
      </w:rPr>
      <w:drawing>
        <wp:anchor distT="0" distB="0" distL="114300" distR="114300" simplePos="0" relativeHeight="251697664" behindDoc="0" locked="0" layoutInCell="1" allowOverlap="1" wp14:anchorId="2B70D793" wp14:editId="140E19DD">
          <wp:simplePos x="0" y="0"/>
          <wp:positionH relativeFrom="column">
            <wp:posOffset>-662940</wp:posOffset>
          </wp:positionH>
          <wp:positionV relativeFrom="paragraph">
            <wp:posOffset>-200021</wp:posOffset>
          </wp:positionV>
          <wp:extent cx="720000" cy="715954"/>
          <wp:effectExtent l="0" t="0" r="4445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901110_16750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15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="Arial"/>
        <w:b/>
        <w:bCs/>
        <w:sz w:val="20"/>
      </w:rPr>
      <w:t xml:space="preserve">   Proceedings of the 3</w:t>
    </w:r>
    <w:r w:rsidRPr="00A9792D">
      <w:rPr>
        <w:rFonts w:asciiTheme="majorHAnsi" w:hAnsiTheme="majorHAnsi" w:cs="Arial"/>
        <w:b/>
        <w:bCs/>
        <w:sz w:val="20"/>
        <w:vertAlign w:val="superscript"/>
      </w:rPr>
      <w:t>rd</w:t>
    </w:r>
    <w:r w:rsidRPr="005051DF">
      <w:rPr>
        <w:rFonts w:asciiTheme="majorHAnsi" w:hAnsiTheme="majorHAnsi" w:cs="Arial"/>
        <w:b/>
        <w:bCs/>
        <w:sz w:val="20"/>
      </w:rPr>
      <w:t xml:space="preserve"> </w:t>
    </w:r>
    <w:r>
      <w:rPr>
        <w:rFonts w:asciiTheme="majorHAnsi" w:hAnsiTheme="majorHAnsi" w:cs="Arial"/>
        <w:b/>
        <w:bCs/>
        <w:sz w:val="20"/>
      </w:rPr>
      <w:t>N</w:t>
    </w:r>
    <w:r w:rsidRPr="005051DF">
      <w:rPr>
        <w:rFonts w:asciiTheme="majorHAnsi" w:hAnsiTheme="majorHAnsi" w:cs="Arial"/>
        <w:b/>
        <w:bCs/>
        <w:sz w:val="20"/>
      </w:rPr>
      <w:t xml:space="preserve">ational Conference on </w:t>
    </w:r>
    <w:r>
      <w:rPr>
        <w:rFonts w:asciiTheme="majorHAnsi" w:hAnsiTheme="majorHAnsi" w:cs="Arial"/>
        <w:b/>
        <w:bCs/>
        <w:sz w:val="20"/>
      </w:rPr>
      <w:t>M</w:t>
    </w:r>
    <w:r w:rsidRPr="005051DF">
      <w:rPr>
        <w:rFonts w:asciiTheme="majorHAnsi" w:hAnsiTheme="majorHAnsi" w:cs="Arial"/>
        <w:b/>
        <w:bCs/>
        <w:sz w:val="20"/>
      </w:rPr>
      <w:t>i</w:t>
    </w:r>
    <w:r>
      <w:rPr>
        <w:rFonts w:asciiTheme="majorHAnsi" w:hAnsiTheme="majorHAnsi" w:cs="Arial"/>
        <w:b/>
        <w:bCs/>
        <w:sz w:val="20"/>
      </w:rPr>
      <w:t>cro/Nanotechnology</w:t>
    </w:r>
  </w:p>
  <w:p w14:paraId="5DD2CAAC" w14:textId="2233B8EE" w:rsidR="00C7650E" w:rsidRPr="005051DF" w:rsidRDefault="00C7650E" w:rsidP="007E29F8">
    <w:pPr>
      <w:pStyle w:val="Header"/>
      <w:bidi w:val="0"/>
      <w:rPr>
        <w:rFonts w:asciiTheme="majorHAnsi" w:hAnsiTheme="majorHAnsi" w:cs="Arial"/>
        <w:b/>
        <w:bCs/>
        <w:sz w:val="20"/>
        <w:szCs w:val="20"/>
      </w:rPr>
    </w:pPr>
    <w:r>
      <w:rPr>
        <w:rFonts w:asciiTheme="majorHAnsi" w:hAnsiTheme="majorHAnsi" w:cs="Arial"/>
        <w:b/>
        <w:bCs/>
        <w:sz w:val="20"/>
        <w:szCs w:val="20"/>
      </w:rPr>
      <w:t xml:space="preserve">   July</w:t>
    </w:r>
    <w:r w:rsidRPr="005051DF">
      <w:rPr>
        <w:rFonts w:asciiTheme="majorHAnsi" w:hAnsiTheme="majorHAnsi" w:cs="Arial"/>
        <w:b/>
        <w:bCs/>
        <w:sz w:val="20"/>
        <w:szCs w:val="20"/>
      </w:rPr>
      <w:t xml:space="preserve"> </w:t>
    </w:r>
    <w:r>
      <w:rPr>
        <w:rFonts w:asciiTheme="majorHAnsi" w:hAnsiTheme="majorHAnsi" w:cs="Arial"/>
        <w:b/>
        <w:bCs/>
        <w:sz w:val="20"/>
        <w:szCs w:val="20"/>
      </w:rPr>
      <w:t>20</w:t>
    </w:r>
    <w:r w:rsidRPr="005051DF">
      <w:rPr>
        <w:rFonts w:asciiTheme="majorHAnsi" w:hAnsiTheme="majorHAnsi" w:cs="Arial"/>
        <w:b/>
        <w:bCs/>
        <w:sz w:val="20"/>
        <w:szCs w:val="20"/>
      </w:rPr>
      <w:t xml:space="preserve">, </w:t>
    </w:r>
    <w:r w:rsidRPr="00D659C0">
      <w:rPr>
        <w:rFonts w:asciiTheme="majorHAnsi" w:hAnsiTheme="majorHAnsi" w:cs="Arial"/>
        <w:b/>
        <w:bCs/>
        <w:sz w:val="20"/>
      </w:rPr>
      <w:t>202</w:t>
    </w:r>
    <w:r>
      <w:rPr>
        <w:rFonts w:asciiTheme="majorHAnsi" w:hAnsiTheme="majorHAnsi" w:cs="Arial"/>
        <w:b/>
        <w:bCs/>
        <w:sz w:val="20"/>
      </w:rPr>
      <w:t>2</w:t>
    </w:r>
    <w:r w:rsidRPr="00D659C0">
      <w:rPr>
        <w:rFonts w:asciiTheme="majorHAnsi" w:hAnsiTheme="majorHAnsi" w:cs="Arial"/>
        <w:b/>
        <w:bCs/>
        <w:sz w:val="20"/>
      </w:rPr>
      <w:t>, Imam Khomeini International University, Qazvin, Iran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64A"/>
    <w:multiLevelType w:val="hybridMultilevel"/>
    <w:tmpl w:val="C548FEF4"/>
    <w:lvl w:ilvl="0" w:tplc="978C4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956998"/>
    <w:multiLevelType w:val="multilevel"/>
    <w:tmpl w:val="A56813B8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rinda" w:hAnsi="Vrind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A5F"/>
    <w:multiLevelType w:val="hybridMultilevel"/>
    <w:tmpl w:val="A56813B8"/>
    <w:lvl w:ilvl="0" w:tplc="F3A47BCE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A7F00"/>
    <w:multiLevelType w:val="hybridMultilevel"/>
    <w:tmpl w:val="12A0CF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7475D"/>
    <w:multiLevelType w:val="multilevel"/>
    <w:tmpl w:val="7824A040"/>
    <w:lvl w:ilvl="0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rinda" w:hAnsi="Vrinda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02214B"/>
    <w:multiLevelType w:val="hybridMultilevel"/>
    <w:tmpl w:val="9AF098D0"/>
    <w:lvl w:ilvl="0" w:tplc="E7F8A10C">
      <w:start w:val="1"/>
      <w:numFmt w:val="decimal"/>
      <w:lvlText w:val="[%1]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4B6439"/>
    <w:multiLevelType w:val="hybridMultilevel"/>
    <w:tmpl w:val="7824A040"/>
    <w:lvl w:ilvl="0" w:tplc="F3A47BCE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D44F01"/>
    <w:multiLevelType w:val="hybridMultilevel"/>
    <w:tmpl w:val="3F0C43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9B12DA"/>
    <w:multiLevelType w:val="hybridMultilevel"/>
    <w:tmpl w:val="7CB249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6F6689"/>
    <w:multiLevelType w:val="hybridMultilevel"/>
    <w:tmpl w:val="4D3C48DC"/>
    <w:lvl w:ilvl="0" w:tplc="83D297CE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ed Opt Express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0wadfx5ve5pee0exnxxvdwasswa00rtr9s&quot;&gt;Article_MoS2&lt;record-ids&gt;&lt;item&gt;7&lt;/item&gt;&lt;item&gt;8&lt;/item&gt;&lt;item&gt;9&lt;/item&gt;&lt;item&gt;10&lt;/item&gt;&lt;item&gt;11&lt;/item&gt;&lt;item&gt;12&lt;/item&gt;&lt;item&gt;13&lt;/item&gt;&lt;item&gt;14&lt;/item&gt;&lt;item&gt;18&lt;/item&gt;&lt;item&gt;31&lt;/item&gt;&lt;item&gt;32&lt;/item&gt;&lt;item&gt;34&lt;/item&gt;&lt;item&gt;35&lt;/item&gt;&lt;item&gt;44&lt;/item&gt;&lt;item&gt;56&lt;/item&gt;&lt;item&gt;57&lt;/item&gt;&lt;item&gt;63&lt;/item&gt;&lt;item&gt;65&lt;/item&gt;&lt;item&gt;67&lt;/item&gt;&lt;item&gt;71&lt;/item&gt;&lt;item&gt;72&lt;/item&gt;&lt;item&gt;86&lt;/item&gt;&lt;item&gt;107&lt;/item&gt;&lt;item&gt;122&lt;/item&gt;&lt;item&gt;126&lt;/item&gt;&lt;item&gt;127&lt;/item&gt;&lt;item&gt;129&lt;/item&gt;&lt;item&gt;130&lt;/item&gt;&lt;item&gt;137&lt;/item&gt;&lt;item&gt;138&lt;/item&gt;&lt;item&gt;141&lt;/item&gt;&lt;item&gt;142&lt;/item&gt;&lt;item&gt;149&lt;/item&gt;&lt;item&gt;150&lt;/item&gt;&lt;item&gt;151&lt;/item&gt;&lt;item&gt;152&lt;/item&gt;&lt;item&gt;182&lt;/item&gt;&lt;item&gt;189&lt;/item&gt;&lt;item&gt;190&lt;/item&gt;&lt;item&gt;192&lt;/item&gt;&lt;item&gt;203&lt;/item&gt;&lt;item&gt;229&lt;/item&gt;&lt;item&gt;230&lt;/item&gt;&lt;item&gt;237&lt;/item&gt;&lt;item&gt;238&lt;/item&gt;&lt;item&gt;239&lt;/item&gt;&lt;/record-ids&gt;&lt;/item&gt;&lt;/Libraries&gt;"/>
  </w:docVars>
  <w:rsids>
    <w:rsidRoot w:val="007D1618"/>
    <w:rsid w:val="000057F0"/>
    <w:rsid w:val="00006E64"/>
    <w:rsid w:val="00012735"/>
    <w:rsid w:val="00013975"/>
    <w:rsid w:val="00015120"/>
    <w:rsid w:val="00024C46"/>
    <w:rsid w:val="000250F3"/>
    <w:rsid w:val="00036A18"/>
    <w:rsid w:val="00043C42"/>
    <w:rsid w:val="00046CDE"/>
    <w:rsid w:val="000520E0"/>
    <w:rsid w:val="00053745"/>
    <w:rsid w:val="00055902"/>
    <w:rsid w:val="00077C5D"/>
    <w:rsid w:val="000806F6"/>
    <w:rsid w:val="00085490"/>
    <w:rsid w:val="00090E83"/>
    <w:rsid w:val="000947E9"/>
    <w:rsid w:val="00096861"/>
    <w:rsid w:val="000A3777"/>
    <w:rsid w:val="000A7862"/>
    <w:rsid w:val="000B5D11"/>
    <w:rsid w:val="000C2787"/>
    <w:rsid w:val="000C3C6B"/>
    <w:rsid w:val="000C4EAA"/>
    <w:rsid w:val="000D0B95"/>
    <w:rsid w:val="000D47EE"/>
    <w:rsid w:val="000D5A1E"/>
    <w:rsid w:val="000E2A10"/>
    <w:rsid w:val="000E344F"/>
    <w:rsid w:val="000E732C"/>
    <w:rsid w:val="000F3EEE"/>
    <w:rsid w:val="00100375"/>
    <w:rsid w:val="00107E5F"/>
    <w:rsid w:val="001140DE"/>
    <w:rsid w:val="00126D39"/>
    <w:rsid w:val="00126F25"/>
    <w:rsid w:val="00145190"/>
    <w:rsid w:val="00151E9B"/>
    <w:rsid w:val="001600CC"/>
    <w:rsid w:val="001622F0"/>
    <w:rsid w:val="00171B3F"/>
    <w:rsid w:val="0018140F"/>
    <w:rsid w:val="00181B98"/>
    <w:rsid w:val="001A019D"/>
    <w:rsid w:val="001B1ED4"/>
    <w:rsid w:val="001B4032"/>
    <w:rsid w:val="001B7CC4"/>
    <w:rsid w:val="001C19BC"/>
    <w:rsid w:val="001C31D7"/>
    <w:rsid w:val="001D3132"/>
    <w:rsid w:val="001D678F"/>
    <w:rsid w:val="001E1914"/>
    <w:rsid w:val="001E5911"/>
    <w:rsid w:val="001F7B3F"/>
    <w:rsid w:val="002014AE"/>
    <w:rsid w:val="002024B2"/>
    <w:rsid w:val="00214419"/>
    <w:rsid w:val="002152A9"/>
    <w:rsid w:val="00221091"/>
    <w:rsid w:val="00221D44"/>
    <w:rsid w:val="0022312B"/>
    <w:rsid w:val="00224BCD"/>
    <w:rsid w:val="0023215B"/>
    <w:rsid w:val="002373C5"/>
    <w:rsid w:val="00243B8D"/>
    <w:rsid w:val="00253376"/>
    <w:rsid w:val="0025344A"/>
    <w:rsid w:val="00263ADD"/>
    <w:rsid w:val="00265579"/>
    <w:rsid w:val="00267448"/>
    <w:rsid w:val="00275DC8"/>
    <w:rsid w:val="00285FFC"/>
    <w:rsid w:val="002877A5"/>
    <w:rsid w:val="00290F61"/>
    <w:rsid w:val="002A42A2"/>
    <w:rsid w:val="002A42DD"/>
    <w:rsid w:val="002A7B98"/>
    <w:rsid w:val="002B09BA"/>
    <w:rsid w:val="002B131E"/>
    <w:rsid w:val="002B3B36"/>
    <w:rsid w:val="002C477F"/>
    <w:rsid w:val="002D6159"/>
    <w:rsid w:val="002E1DC2"/>
    <w:rsid w:val="002F23F9"/>
    <w:rsid w:val="0030103B"/>
    <w:rsid w:val="00301E89"/>
    <w:rsid w:val="00307B37"/>
    <w:rsid w:val="00323B1D"/>
    <w:rsid w:val="00324186"/>
    <w:rsid w:val="00340F52"/>
    <w:rsid w:val="003419EC"/>
    <w:rsid w:val="0035341D"/>
    <w:rsid w:val="00353754"/>
    <w:rsid w:val="00373032"/>
    <w:rsid w:val="0037517A"/>
    <w:rsid w:val="00375A92"/>
    <w:rsid w:val="00375DB2"/>
    <w:rsid w:val="003767F4"/>
    <w:rsid w:val="00382F53"/>
    <w:rsid w:val="00397C01"/>
    <w:rsid w:val="003B0907"/>
    <w:rsid w:val="003B0B99"/>
    <w:rsid w:val="003B4163"/>
    <w:rsid w:val="003C2010"/>
    <w:rsid w:val="003E0BDA"/>
    <w:rsid w:val="003E10BA"/>
    <w:rsid w:val="003E572C"/>
    <w:rsid w:val="003E5A03"/>
    <w:rsid w:val="003E7BEA"/>
    <w:rsid w:val="003E7E8A"/>
    <w:rsid w:val="003F11AD"/>
    <w:rsid w:val="00402D02"/>
    <w:rsid w:val="00404247"/>
    <w:rsid w:val="00410E3B"/>
    <w:rsid w:val="00412FE0"/>
    <w:rsid w:val="00426616"/>
    <w:rsid w:val="004269D7"/>
    <w:rsid w:val="00432A7E"/>
    <w:rsid w:val="0044421F"/>
    <w:rsid w:val="00444F23"/>
    <w:rsid w:val="00461039"/>
    <w:rsid w:val="00461B38"/>
    <w:rsid w:val="004626AF"/>
    <w:rsid w:val="00477BEA"/>
    <w:rsid w:val="0048334A"/>
    <w:rsid w:val="004A64BE"/>
    <w:rsid w:val="004B04E5"/>
    <w:rsid w:val="004B070F"/>
    <w:rsid w:val="004C0A7B"/>
    <w:rsid w:val="004C5358"/>
    <w:rsid w:val="004D4091"/>
    <w:rsid w:val="004D4F1A"/>
    <w:rsid w:val="004E700B"/>
    <w:rsid w:val="004F1D2F"/>
    <w:rsid w:val="004F2405"/>
    <w:rsid w:val="004F2E92"/>
    <w:rsid w:val="00503066"/>
    <w:rsid w:val="00503E8F"/>
    <w:rsid w:val="005051DF"/>
    <w:rsid w:val="00507108"/>
    <w:rsid w:val="00507EA6"/>
    <w:rsid w:val="005244D8"/>
    <w:rsid w:val="00530674"/>
    <w:rsid w:val="005745A8"/>
    <w:rsid w:val="00574783"/>
    <w:rsid w:val="0057601D"/>
    <w:rsid w:val="0058065D"/>
    <w:rsid w:val="005818CB"/>
    <w:rsid w:val="00586EE1"/>
    <w:rsid w:val="00593502"/>
    <w:rsid w:val="0059530E"/>
    <w:rsid w:val="005A4739"/>
    <w:rsid w:val="005B4006"/>
    <w:rsid w:val="005B5D9C"/>
    <w:rsid w:val="005C3893"/>
    <w:rsid w:val="005C3F03"/>
    <w:rsid w:val="005D1633"/>
    <w:rsid w:val="005E2684"/>
    <w:rsid w:val="005F4385"/>
    <w:rsid w:val="005F4D1D"/>
    <w:rsid w:val="00605284"/>
    <w:rsid w:val="006064B0"/>
    <w:rsid w:val="00611732"/>
    <w:rsid w:val="00623B32"/>
    <w:rsid w:val="0063067E"/>
    <w:rsid w:val="006372E9"/>
    <w:rsid w:val="006408E9"/>
    <w:rsid w:val="00643281"/>
    <w:rsid w:val="00650C34"/>
    <w:rsid w:val="00660FA1"/>
    <w:rsid w:val="00666F5A"/>
    <w:rsid w:val="006737AE"/>
    <w:rsid w:val="006740EA"/>
    <w:rsid w:val="00680E9A"/>
    <w:rsid w:val="00685E59"/>
    <w:rsid w:val="006875B5"/>
    <w:rsid w:val="006922CE"/>
    <w:rsid w:val="00692341"/>
    <w:rsid w:val="00697BBA"/>
    <w:rsid w:val="00697D27"/>
    <w:rsid w:val="006B3C93"/>
    <w:rsid w:val="006C5308"/>
    <w:rsid w:val="006D1461"/>
    <w:rsid w:val="006D1773"/>
    <w:rsid w:val="006E479F"/>
    <w:rsid w:val="006F0FC1"/>
    <w:rsid w:val="006F68B5"/>
    <w:rsid w:val="00700C88"/>
    <w:rsid w:val="00703C9F"/>
    <w:rsid w:val="007069B8"/>
    <w:rsid w:val="0070769E"/>
    <w:rsid w:val="00721EFF"/>
    <w:rsid w:val="007255AE"/>
    <w:rsid w:val="00725C26"/>
    <w:rsid w:val="00732A07"/>
    <w:rsid w:val="00742270"/>
    <w:rsid w:val="007601E2"/>
    <w:rsid w:val="00760373"/>
    <w:rsid w:val="00765899"/>
    <w:rsid w:val="0077754E"/>
    <w:rsid w:val="00780B96"/>
    <w:rsid w:val="007853EA"/>
    <w:rsid w:val="00785977"/>
    <w:rsid w:val="00790BCF"/>
    <w:rsid w:val="0079450A"/>
    <w:rsid w:val="007A4850"/>
    <w:rsid w:val="007C1405"/>
    <w:rsid w:val="007C4D27"/>
    <w:rsid w:val="007D1618"/>
    <w:rsid w:val="007D2C04"/>
    <w:rsid w:val="007D32F6"/>
    <w:rsid w:val="007E29F8"/>
    <w:rsid w:val="007E5B47"/>
    <w:rsid w:val="00812294"/>
    <w:rsid w:val="008202CC"/>
    <w:rsid w:val="0083531F"/>
    <w:rsid w:val="00837C88"/>
    <w:rsid w:val="0084294A"/>
    <w:rsid w:val="00843BE7"/>
    <w:rsid w:val="00847AFA"/>
    <w:rsid w:val="008528F0"/>
    <w:rsid w:val="00854A05"/>
    <w:rsid w:val="00857CA6"/>
    <w:rsid w:val="00866A62"/>
    <w:rsid w:val="008674F3"/>
    <w:rsid w:val="0087027A"/>
    <w:rsid w:val="00873056"/>
    <w:rsid w:val="0087545F"/>
    <w:rsid w:val="008777E5"/>
    <w:rsid w:val="00877F5B"/>
    <w:rsid w:val="0088029C"/>
    <w:rsid w:val="0088187B"/>
    <w:rsid w:val="00890E98"/>
    <w:rsid w:val="00896754"/>
    <w:rsid w:val="008A07C5"/>
    <w:rsid w:val="008A136A"/>
    <w:rsid w:val="008C2B76"/>
    <w:rsid w:val="008C6B2A"/>
    <w:rsid w:val="008D0C85"/>
    <w:rsid w:val="008D31C1"/>
    <w:rsid w:val="008D6AED"/>
    <w:rsid w:val="008D75FD"/>
    <w:rsid w:val="008E3C50"/>
    <w:rsid w:val="008F514F"/>
    <w:rsid w:val="008F6758"/>
    <w:rsid w:val="00902053"/>
    <w:rsid w:val="00904956"/>
    <w:rsid w:val="00905001"/>
    <w:rsid w:val="009062BF"/>
    <w:rsid w:val="009112A0"/>
    <w:rsid w:val="00911BD0"/>
    <w:rsid w:val="009150AC"/>
    <w:rsid w:val="0091520D"/>
    <w:rsid w:val="00915A2A"/>
    <w:rsid w:val="00917A8F"/>
    <w:rsid w:val="009220A5"/>
    <w:rsid w:val="00923CC3"/>
    <w:rsid w:val="00931B1A"/>
    <w:rsid w:val="00933A8D"/>
    <w:rsid w:val="00934048"/>
    <w:rsid w:val="00935B53"/>
    <w:rsid w:val="00942ADE"/>
    <w:rsid w:val="00954345"/>
    <w:rsid w:val="009624B8"/>
    <w:rsid w:val="00967EB5"/>
    <w:rsid w:val="0097524B"/>
    <w:rsid w:val="00977F88"/>
    <w:rsid w:val="0098028C"/>
    <w:rsid w:val="00980CA2"/>
    <w:rsid w:val="009825CF"/>
    <w:rsid w:val="0098437C"/>
    <w:rsid w:val="009910DB"/>
    <w:rsid w:val="009935F7"/>
    <w:rsid w:val="00997EEE"/>
    <w:rsid w:val="009B7770"/>
    <w:rsid w:val="009B7AD4"/>
    <w:rsid w:val="009C44A6"/>
    <w:rsid w:val="009C4FA1"/>
    <w:rsid w:val="009C5299"/>
    <w:rsid w:val="009D1420"/>
    <w:rsid w:val="009D63C9"/>
    <w:rsid w:val="009E020E"/>
    <w:rsid w:val="009F4AC9"/>
    <w:rsid w:val="00A12A15"/>
    <w:rsid w:val="00A14CF3"/>
    <w:rsid w:val="00A17A16"/>
    <w:rsid w:val="00A255DD"/>
    <w:rsid w:val="00A25C9C"/>
    <w:rsid w:val="00A3102E"/>
    <w:rsid w:val="00A36319"/>
    <w:rsid w:val="00A427E4"/>
    <w:rsid w:val="00A564C7"/>
    <w:rsid w:val="00A56ACF"/>
    <w:rsid w:val="00A579C0"/>
    <w:rsid w:val="00A61AF8"/>
    <w:rsid w:val="00A62AE7"/>
    <w:rsid w:val="00A744AC"/>
    <w:rsid w:val="00A81F21"/>
    <w:rsid w:val="00A85356"/>
    <w:rsid w:val="00A85D2B"/>
    <w:rsid w:val="00A9792D"/>
    <w:rsid w:val="00AA3FFB"/>
    <w:rsid w:val="00AB1012"/>
    <w:rsid w:val="00AC2012"/>
    <w:rsid w:val="00AD3397"/>
    <w:rsid w:val="00AD5AE0"/>
    <w:rsid w:val="00AD67F3"/>
    <w:rsid w:val="00AE32EE"/>
    <w:rsid w:val="00B10CCD"/>
    <w:rsid w:val="00B13038"/>
    <w:rsid w:val="00B161BA"/>
    <w:rsid w:val="00B176C5"/>
    <w:rsid w:val="00B22E91"/>
    <w:rsid w:val="00B246D5"/>
    <w:rsid w:val="00B3392B"/>
    <w:rsid w:val="00B64520"/>
    <w:rsid w:val="00B66C13"/>
    <w:rsid w:val="00B83428"/>
    <w:rsid w:val="00B8505A"/>
    <w:rsid w:val="00B97676"/>
    <w:rsid w:val="00BA1B42"/>
    <w:rsid w:val="00BB137C"/>
    <w:rsid w:val="00BB54BE"/>
    <w:rsid w:val="00BC1A65"/>
    <w:rsid w:val="00BC25DA"/>
    <w:rsid w:val="00BD09AB"/>
    <w:rsid w:val="00BD4256"/>
    <w:rsid w:val="00BD6F65"/>
    <w:rsid w:val="00BE5DE7"/>
    <w:rsid w:val="00BE71FD"/>
    <w:rsid w:val="00BF17B1"/>
    <w:rsid w:val="00C002F2"/>
    <w:rsid w:val="00C03A77"/>
    <w:rsid w:val="00C03B1D"/>
    <w:rsid w:val="00C066A4"/>
    <w:rsid w:val="00C075AD"/>
    <w:rsid w:val="00C13399"/>
    <w:rsid w:val="00C16CCE"/>
    <w:rsid w:val="00C173D9"/>
    <w:rsid w:val="00C31982"/>
    <w:rsid w:val="00C31A85"/>
    <w:rsid w:val="00C36F88"/>
    <w:rsid w:val="00C420A0"/>
    <w:rsid w:val="00C4277C"/>
    <w:rsid w:val="00C510EF"/>
    <w:rsid w:val="00C6004C"/>
    <w:rsid w:val="00C6320A"/>
    <w:rsid w:val="00C63CCE"/>
    <w:rsid w:val="00C64D18"/>
    <w:rsid w:val="00C65D22"/>
    <w:rsid w:val="00C728D0"/>
    <w:rsid w:val="00C72FFA"/>
    <w:rsid w:val="00C73AF0"/>
    <w:rsid w:val="00C7650E"/>
    <w:rsid w:val="00C85ECA"/>
    <w:rsid w:val="00C86187"/>
    <w:rsid w:val="00C861CC"/>
    <w:rsid w:val="00C8780A"/>
    <w:rsid w:val="00CA38B8"/>
    <w:rsid w:val="00CC1754"/>
    <w:rsid w:val="00CC57F8"/>
    <w:rsid w:val="00CD1FF5"/>
    <w:rsid w:val="00CD797C"/>
    <w:rsid w:val="00CE5FFB"/>
    <w:rsid w:val="00CF3EFE"/>
    <w:rsid w:val="00CF518D"/>
    <w:rsid w:val="00CF541A"/>
    <w:rsid w:val="00CF6B2C"/>
    <w:rsid w:val="00D0153C"/>
    <w:rsid w:val="00D05B44"/>
    <w:rsid w:val="00D106E8"/>
    <w:rsid w:val="00D1354A"/>
    <w:rsid w:val="00D141B2"/>
    <w:rsid w:val="00D15885"/>
    <w:rsid w:val="00D2244E"/>
    <w:rsid w:val="00D23C66"/>
    <w:rsid w:val="00D241F3"/>
    <w:rsid w:val="00D2446B"/>
    <w:rsid w:val="00D375EE"/>
    <w:rsid w:val="00D44BD6"/>
    <w:rsid w:val="00D459A4"/>
    <w:rsid w:val="00D57773"/>
    <w:rsid w:val="00D659C0"/>
    <w:rsid w:val="00D67F67"/>
    <w:rsid w:val="00D923C2"/>
    <w:rsid w:val="00D9407A"/>
    <w:rsid w:val="00D9506F"/>
    <w:rsid w:val="00D97C53"/>
    <w:rsid w:val="00DA1691"/>
    <w:rsid w:val="00DA277E"/>
    <w:rsid w:val="00DA3C2A"/>
    <w:rsid w:val="00DA4699"/>
    <w:rsid w:val="00DB0DDB"/>
    <w:rsid w:val="00DB1B70"/>
    <w:rsid w:val="00DC5C11"/>
    <w:rsid w:val="00DC79AD"/>
    <w:rsid w:val="00DF46DC"/>
    <w:rsid w:val="00E067F8"/>
    <w:rsid w:val="00E17920"/>
    <w:rsid w:val="00E37D00"/>
    <w:rsid w:val="00E46502"/>
    <w:rsid w:val="00E5306C"/>
    <w:rsid w:val="00E73334"/>
    <w:rsid w:val="00E767AF"/>
    <w:rsid w:val="00E87B32"/>
    <w:rsid w:val="00E95359"/>
    <w:rsid w:val="00EC113E"/>
    <w:rsid w:val="00EE2607"/>
    <w:rsid w:val="00EE5058"/>
    <w:rsid w:val="00EF018A"/>
    <w:rsid w:val="00EF0614"/>
    <w:rsid w:val="00EF25F5"/>
    <w:rsid w:val="00EF68A1"/>
    <w:rsid w:val="00F00B2E"/>
    <w:rsid w:val="00F022B0"/>
    <w:rsid w:val="00F024E3"/>
    <w:rsid w:val="00F10183"/>
    <w:rsid w:val="00F10A14"/>
    <w:rsid w:val="00F115CA"/>
    <w:rsid w:val="00F269D9"/>
    <w:rsid w:val="00F31684"/>
    <w:rsid w:val="00F55942"/>
    <w:rsid w:val="00F80EC4"/>
    <w:rsid w:val="00F97781"/>
    <w:rsid w:val="00FA014B"/>
    <w:rsid w:val="00FA1B1C"/>
    <w:rsid w:val="00FA38AB"/>
    <w:rsid w:val="00FA580E"/>
    <w:rsid w:val="00FC0079"/>
    <w:rsid w:val="00FC1FA9"/>
    <w:rsid w:val="00FC7D2A"/>
    <w:rsid w:val="00FE689F"/>
    <w:rsid w:val="00FE6A8F"/>
    <w:rsid w:val="00FE7E0E"/>
    <w:rsid w:val="00FF44B6"/>
    <w:rsid w:val="00FF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1895F7"/>
  <w15:docId w15:val="{9A8B59FA-A52B-4147-82CC-C000643F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79F"/>
    <w:pPr>
      <w:bidi/>
    </w:pPr>
    <w:rPr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7C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410E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10E3B"/>
    <w:pPr>
      <w:keepNext/>
      <w:framePr w:hSpace="180" w:wrap="around" w:vAnchor="page" w:hAnchor="margin" w:y="2292"/>
      <w:bidi w:val="0"/>
      <w:jc w:val="center"/>
      <w:outlineLvl w:val="2"/>
    </w:pPr>
    <w:rPr>
      <w:rFonts w:cs="B Nazanin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410E3B"/>
    <w:pPr>
      <w:bidi w:val="0"/>
      <w:spacing w:after="240"/>
      <w:jc w:val="both"/>
    </w:pPr>
    <w:rPr>
      <w:rFonts w:ascii="Helvetica" w:hAnsi="Helvetica"/>
      <w:sz w:val="20"/>
      <w:szCs w:val="20"/>
      <w:lang w:bidi="ar-SA"/>
    </w:rPr>
  </w:style>
  <w:style w:type="paragraph" w:styleId="Footer">
    <w:name w:val="footer"/>
    <w:basedOn w:val="Normal"/>
    <w:link w:val="FooterChar"/>
    <w:rsid w:val="00410E3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410E3B"/>
  </w:style>
  <w:style w:type="paragraph" w:styleId="Header">
    <w:name w:val="header"/>
    <w:basedOn w:val="Normal"/>
    <w:link w:val="HeaderChar"/>
    <w:rsid w:val="00410E3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D1618"/>
    <w:rPr>
      <w:sz w:val="24"/>
      <w:szCs w:val="24"/>
      <w:lang w:bidi="fa-IR"/>
    </w:rPr>
  </w:style>
  <w:style w:type="character" w:styleId="Hyperlink">
    <w:name w:val="Hyperlink"/>
    <w:basedOn w:val="DefaultParagraphFont"/>
    <w:semiHidden/>
    <w:rsid w:val="00410E3B"/>
    <w:rPr>
      <w:color w:val="0000FF"/>
      <w:u w:val="single"/>
    </w:rPr>
  </w:style>
  <w:style w:type="paragraph" w:styleId="ListParagraph">
    <w:name w:val="List Paragraph"/>
    <w:basedOn w:val="Normal"/>
    <w:qFormat/>
    <w:rsid w:val="00410E3B"/>
    <w:pPr>
      <w:bidi w:val="0"/>
      <w:ind w:left="720"/>
      <w:contextualSpacing/>
      <w:jc w:val="both"/>
    </w:pPr>
    <w:rPr>
      <w:rFonts w:ascii="Calibri" w:eastAsia="Calibri" w:hAnsi="Calibri"/>
      <w:sz w:val="22"/>
      <w:szCs w:val="22"/>
      <w:lang w:bidi="ar-SA"/>
    </w:rPr>
  </w:style>
  <w:style w:type="paragraph" w:customStyle="1" w:styleId="PaperHeadingOne">
    <w:name w:val="PaperHeadingOne"/>
    <w:basedOn w:val="Normal"/>
    <w:qFormat/>
    <w:rsid w:val="00410E3B"/>
    <w:pPr>
      <w:bidi w:val="0"/>
      <w:jc w:val="both"/>
    </w:pPr>
    <w:rPr>
      <w:rFonts w:ascii="Arial" w:eastAsia="Calibri" w:hAnsi="Arial" w:cs="Arial"/>
      <w:b/>
      <w:sz w:val="20"/>
      <w:szCs w:val="20"/>
      <w:lang w:bidi="ar-SA"/>
    </w:rPr>
  </w:style>
  <w:style w:type="paragraph" w:customStyle="1" w:styleId="PaperText">
    <w:name w:val="PaperText"/>
    <w:basedOn w:val="Normal"/>
    <w:qFormat/>
    <w:rsid w:val="00410E3B"/>
    <w:pPr>
      <w:bidi w:val="0"/>
      <w:jc w:val="both"/>
    </w:pPr>
    <w:rPr>
      <w:rFonts w:eastAsia="Calibri"/>
      <w:sz w:val="20"/>
      <w:szCs w:val="18"/>
      <w:lang w:bidi="ar-SA"/>
    </w:rPr>
  </w:style>
  <w:style w:type="paragraph" w:styleId="FootnoteText">
    <w:name w:val="footnote text"/>
    <w:basedOn w:val="Normal"/>
    <w:semiHidden/>
    <w:rsid w:val="00410E3B"/>
    <w:rPr>
      <w:sz w:val="20"/>
      <w:szCs w:val="20"/>
    </w:rPr>
  </w:style>
  <w:style w:type="character" w:customStyle="1" w:styleId="FootnoteTextChar">
    <w:name w:val="Footnote Text Char"/>
    <w:basedOn w:val="DefaultParagraphFont"/>
    <w:rsid w:val="00410E3B"/>
    <w:rPr>
      <w:lang w:bidi="fa-IR"/>
    </w:rPr>
  </w:style>
  <w:style w:type="character" w:styleId="FootnoteReference">
    <w:name w:val="footnote reference"/>
    <w:basedOn w:val="DefaultParagraphFont"/>
    <w:semiHidden/>
    <w:rsid w:val="00410E3B"/>
    <w:rPr>
      <w:vertAlign w:val="superscript"/>
    </w:rPr>
  </w:style>
  <w:style w:type="paragraph" w:customStyle="1" w:styleId="icsmreferences">
    <w:name w:val="icsm_references"/>
    <w:basedOn w:val="Normal"/>
    <w:rsid w:val="00410E3B"/>
    <w:pPr>
      <w:bidi w:val="0"/>
      <w:ind w:left="240" w:hanging="240"/>
    </w:pPr>
    <w:rPr>
      <w:sz w:val="16"/>
      <w:szCs w:val="20"/>
      <w:lang w:val="en-GB" w:bidi="ar-SA"/>
    </w:rPr>
  </w:style>
  <w:style w:type="character" w:customStyle="1" w:styleId="FooterChar">
    <w:name w:val="Footer Char"/>
    <w:basedOn w:val="DefaultParagraphFont"/>
    <w:link w:val="Footer"/>
    <w:rsid w:val="007D1618"/>
    <w:rPr>
      <w:sz w:val="24"/>
      <w:szCs w:val="24"/>
      <w:lang w:bidi="fa-IR"/>
    </w:rPr>
  </w:style>
  <w:style w:type="table" w:styleId="TableGrid">
    <w:name w:val="Table Grid"/>
    <w:basedOn w:val="TableNormal"/>
    <w:uiPriority w:val="59"/>
    <w:rsid w:val="007D16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DF"/>
    <w:rPr>
      <w:rFonts w:ascii="Tahoma" w:hAnsi="Tahoma" w:cs="Tahoma"/>
      <w:sz w:val="16"/>
      <w:szCs w:val="16"/>
      <w:lang w:bidi="fa-IR"/>
    </w:rPr>
  </w:style>
  <w:style w:type="paragraph" w:customStyle="1" w:styleId="AuthorInfo">
    <w:name w:val="Author Info"/>
    <w:basedOn w:val="Normal"/>
    <w:link w:val="AuthorInfoChar"/>
    <w:qFormat/>
    <w:rsid w:val="001B7CC4"/>
    <w:pPr>
      <w:spacing w:after="200"/>
      <w:contextualSpacing/>
      <w:jc w:val="center"/>
    </w:pPr>
    <w:rPr>
      <w:rFonts w:eastAsia="Calibri" w:cs="B Mitra"/>
      <w:sz w:val="22"/>
    </w:rPr>
  </w:style>
  <w:style w:type="character" w:customStyle="1" w:styleId="AuthorInfoChar">
    <w:name w:val="Author Info Char"/>
    <w:link w:val="AuthorInfo"/>
    <w:rsid w:val="001B7CC4"/>
    <w:rPr>
      <w:rFonts w:eastAsia="Calibri" w:cs="B Mitra"/>
      <w:sz w:val="22"/>
      <w:szCs w:val="24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1B7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fa-IR"/>
    </w:rPr>
  </w:style>
  <w:style w:type="paragraph" w:customStyle="1" w:styleId="AuthorName">
    <w:name w:val="Author Name"/>
    <w:basedOn w:val="Normal"/>
    <w:link w:val="AuthorNameChar"/>
    <w:qFormat/>
    <w:rsid w:val="001B7CC4"/>
    <w:pPr>
      <w:spacing w:after="200"/>
      <w:jc w:val="center"/>
    </w:pPr>
    <w:rPr>
      <w:rFonts w:eastAsia="Calibri" w:cs="B Mitra"/>
      <w:b/>
      <w:bCs/>
      <w:szCs w:val="26"/>
    </w:rPr>
  </w:style>
  <w:style w:type="character" w:customStyle="1" w:styleId="AuthorNameChar">
    <w:name w:val="Author Name Char"/>
    <w:link w:val="AuthorName"/>
    <w:rsid w:val="001B7CC4"/>
    <w:rPr>
      <w:rFonts w:eastAsia="Calibri" w:cs="B Mitra"/>
      <w:b/>
      <w:bCs/>
      <w:sz w:val="24"/>
      <w:szCs w:val="26"/>
      <w:lang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375A92"/>
    <w:pPr>
      <w:jc w:val="center"/>
    </w:pPr>
    <w:rPr>
      <w:noProof/>
      <w:sz w:val="1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75A92"/>
    <w:rPr>
      <w:noProof/>
      <w:sz w:val="16"/>
      <w:szCs w:val="24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375A92"/>
    <w:pPr>
      <w:jc w:val="center"/>
    </w:pPr>
    <w:rPr>
      <w:noProof/>
      <w:sz w:val="16"/>
    </w:rPr>
  </w:style>
  <w:style w:type="character" w:customStyle="1" w:styleId="EndNoteBibliographyChar">
    <w:name w:val="EndNote Bibliography Char"/>
    <w:basedOn w:val="DefaultParagraphFont"/>
    <w:link w:val="EndNoteBibliography"/>
    <w:rsid w:val="00375A92"/>
    <w:rPr>
      <w:noProof/>
      <w:sz w:val="16"/>
      <w:szCs w:val="24"/>
      <w:lang w:bidi="fa-IR"/>
    </w:rPr>
  </w:style>
  <w:style w:type="table" w:customStyle="1" w:styleId="TableGrid1">
    <w:name w:val="Table Grid1"/>
    <w:basedOn w:val="TableNormal"/>
    <w:next w:val="TableGrid"/>
    <w:uiPriority w:val="39"/>
    <w:rsid w:val="00A25C9C"/>
    <w:rPr>
      <w:rFonts w:eastAsiaTheme="minorHAnsi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81B98"/>
    <w:rPr>
      <w:rFonts w:eastAsia="Calibri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F1D2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7D2FE-DDA7-4289-AE5A-0E2B19AE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2052</TotalTime>
  <Pages>6</Pages>
  <Words>8951</Words>
  <Characters>51021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ISME2009- Paper Formatting and Preparation</vt:lpstr>
    </vt:vector>
  </TitlesOfParts>
  <Company>Microsoft Corporation</Company>
  <LinksUpToDate>false</LinksUpToDate>
  <CharactersWithSpaces>59853</CharactersWithSpaces>
  <SharedDoc>false</SharedDoc>
  <HLinks>
    <vt:vector size="6" baseType="variant">
      <vt:variant>
        <vt:i4>2162720</vt:i4>
      </vt:variant>
      <vt:variant>
        <vt:i4>0</vt:i4>
      </vt:variant>
      <vt:variant>
        <vt:i4>0</vt:i4>
      </vt:variant>
      <vt:variant>
        <vt:i4>5</vt:i4>
      </vt:variant>
      <vt:variant>
        <vt:lpwstr>http://www.iranengine.com/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ISME2009- Paper Formatting and Preparation</dc:title>
  <dc:subject/>
  <dc:creator>VFERI</dc:creator>
  <cp:keywords/>
  <dc:description/>
  <cp:lastModifiedBy>Jam</cp:lastModifiedBy>
  <cp:revision>193</cp:revision>
  <cp:lastPrinted>2022-06-25T05:57:00Z</cp:lastPrinted>
  <dcterms:created xsi:type="dcterms:W3CDTF">2022-04-10T04:07:00Z</dcterms:created>
  <dcterms:modified xsi:type="dcterms:W3CDTF">2022-06-25T06:03:00Z</dcterms:modified>
</cp:coreProperties>
</file>