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851" w:rsidRDefault="00C95573" w:rsidP="00C95573">
      <w:pPr>
        <w:pStyle w:val="a0"/>
        <w:framePr w:w="9002" w:h="2536" w:hRule="exact" w:wrap="around" w:x="1464" w:y="3766"/>
        <w:rPr>
          <w:rFonts w:ascii="Times New Roman" w:hAnsi="Times New Roman"/>
          <w:sz w:val="32"/>
          <w:szCs w:val="32"/>
        </w:rPr>
      </w:pPr>
      <w:r w:rsidRPr="00256851">
        <w:rPr>
          <w:rFonts w:ascii="Times New Roman" w:hAnsi="Times New Roman"/>
          <w:sz w:val="32"/>
          <w:szCs w:val="32"/>
          <w:rtl/>
        </w:rPr>
        <w:t>تع</w:t>
      </w:r>
      <w:r w:rsidRPr="00256851">
        <w:rPr>
          <w:rFonts w:ascii="Times New Roman" w:hAnsi="Times New Roman" w:hint="cs"/>
          <w:sz w:val="32"/>
          <w:szCs w:val="32"/>
          <w:rtl/>
        </w:rPr>
        <w:t>یی</w:t>
      </w:r>
      <w:r w:rsidRPr="00256851">
        <w:rPr>
          <w:rFonts w:ascii="Times New Roman" w:hAnsi="Times New Roman" w:hint="eastAsia"/>
          <w:sz w:val="32"/>
          <w:szCs w:val="32"/>
          <w:rtl/>
        </w:rPr>
        <w:t>ن</w:t>
      </w:r>
      <w:r w:rsidRPr="00256851">
        <w:rPr>
          <w:rFonts w:ascii="Times New Roman" w:hAnsi="Times New Roman"/>
          <w:sz w:val="32"/>
          <w:szCs w:val="32"/>
          <w:rtl/>
        </w:rPr>
        <w:t xml:space="preserve"> ضخامت شاتکر</w:t>
      </w:r>
      <w:r w:rsidRPr="00256851">
        <w:rPr>
          <w:rFonts w:ascii="Times New Roman" w:hAnsi="Times New Roman" w:hint="cs"/>
          <w:sz w:val="32"/>
          <w:szCs w:val="32"/>
          <w:rtl/>
        </w:rPr>
        <w:t>ی</w:t>
      </w:r>
      <w:r w:rsidRPr="00256851">
        <w:rPr>
          <w:rFonts w:ascii="Times New Roman" w:hAnsi="Times New Roman" w:hint="eastAsia"/>
          <w:sz w:val="32"/>
          <w:szCs w:val="32"/>
          <w:rtl/>
        </w:rPr>
        <w:t>ت</w:t>
      </w:r>
      <w:r w:rsidRPr="00256851">
        <w:rPr>
          <w:rFonts w:ascii="Times New Roman" w:hAnsi="Times New Roman"/>
          <w:sz w:val="32"/>
          <w:szCs w:val="32"/>
          <w:rtl/>
        </w:rPr>
        <w:t xml:space="preserve"> </w:t>
      </w:r>
      <w:r>
        <w:rPr>
          <w:rFonts w:ascii="Times New Roman" w:hAnsi="Times New Roman" w:hint="cs"/>
          <w:sz w:val="32"/>
          <w:szCs w:val="32"/>
          <w:rtl/>
        </w:rPr>
        <w:t xml:space="preserve">بر اساس </w:t>
      </w:r>
      <w:r w:rsidR="00256851" w:rsidRPr="00256851">
        <w:rPr>
          <w:rFonts w:ascii="Times New Roman" w:hAnsi="Times New Roman"/>
          <w:sz w:val="32"/>
          <w:szCs w:val="32"/>
          <w:rtl/>
        </w:rPr>
        <w:t>آنال</w:t>
      </w:r>
      <w:r w:rsidR="00256851" w:rsidRPr="00256851">
        <w:rPr>
          <w:rFonts w:ascii="Times New Roman" w:hAnsi="Times New Roman" w:hint="cs"/>
          <w:sz w:val="32"/>
          <w:szCs w:val="32"/>
          <w:rtl/>
        </w:rPr>
        <w:t>ی</w:t>
      </w:r>
      <w:r w:rsidR="00256851" w:rsidRPr="00256851">
        <w:rPr>
          <w:rFonts w:ascii="Times New Roman" w:hAnsi="Times New Roman" w:hint="eastAsia"/>
          <w:sz w:val="32"/>
          <w:szCs w:val="32"/>
          <w:rtl/>
        </w:rPr>
        <w:t>ز</w:t>
      </w:r>
      <w:r w:rsidR="00256851" w:rsidRPr="00256851">
        <w:rPr>
          <w:rFonts w:ascii="Times New Roman" w:hAnsi="Times New Roman"/>
          <w:sz w:val="32"/>
          <w:szCs w:val="32"/>
          <w:rtl/>
        </w:rPr>
        <w:t xml:space="preserve"> ر</w:t>
      </w:r>
      <w:r w:rsidR="00256851" w:rsidRPr="00256851">
        <w:rPr>
          <w:rFonts w:ascii="Times New Roman" w:hAnsi="Times New Roman" w:hint="cs"/>
          <w:sz w:val="32"/>
          <w:szCs w:val="32"/>
          <w:rtl/>
        </w:rPr>
        <w:t>ی</w:t>
      </w:r>
      <w:r w:rsidR="00256851" w:rsidRPr="00256851">
        <w:rPr>
          <w:rFonts w:ascii="Times New Roman" w:hAnsi="Times New Roman" w:hint="eastAsia"/>
          <w:sz w:val="32"/>
          <w:szCs w:val="32"/>
          <w:rtl/>
        </w:rPr>
        <w:t>سک</w:t>
      </w:r>
      <w:r w:rsidR="00256851" w:rsidRPr="00256851">
        <w:rPr>
          <w:rFonts w:ascii="Times New Roman" w:hAnsi="Times New Roman"/>
          <w:sz w:val="32"/>
          <w:szCs w:val="32"/>
          <w:rtl/>
        </w:rPr>
        <w:t xml:space="preserve"> احتمال پا</w:t>
      </w:r>
      <w:r w:rsidR="00256851" w:rsidRPr="00256851">
        <w:rPr>
          <w:rFonts w:ascii="Times New Roman" w:hAnsi="Times New Roman" w:hint="cs"/>
          <w:sz w:val="32"/>
          <w:szCs w:val="32"/>
          <w:rtl/>
        </w:rPr>
        <w:t>ی</w:t>
      </w:r>
      <w:r w:rsidR="00256851" w:rsidRPr="00256851">
        <w:rPr>
          <w:rFonts w:ascii="Times New Roman" w:hAnsi="Times New Roman" w:hint="eastAsia"/>
          <w:sz w:val="32"/>
          <w:szCs w:val="32"/>
          <w:rtl/>
        </w:rPr>
        <w:t>ه</w:t>
      </w:r>
      <w:r w:rsidR="00256851" w:rsidRPr="00256851">
        <w:rPr>
          <w:rFonts w:ascii="Times New Roman" w:hAnsi="Times New Roman"/>
          <w:sz w:val="32"/>
          <w:szCs w:val="32"/>
          <w:rtl/>
        </w:rPr>
        <w:t xml:space="preserve"> عدم قطع</w:t>
      </w:r>
      <w:r w:rsidR="00256851" w:rsidRPr="00256851">
        <w:rPr>
          <w:rFonts w:ascii="Times New Roman" w:hAnsi="Times New Roman" w:hint="cs"/>
          <w:sz w:val="32"/>
          <w:szCs w:val="32"/>
          <w:rtl/>
        </w:rPr>
        <w:t>ی</w:t>
      </w:r>
      <w:r w:rsidR="00256851" w:rsidRPr="00256851">
        <w:rPr>
          <w:rFonts w:ascii="Times New Roman" w:hAnsi="Times New Roman" w:hint="eastAsia"/>
          <w:sz w:val="32"/>
          <w:szCs w:val="32"/>
          <w:rtl/>
        </w:rPr>
        <w:t>ت</w:t>
      </w:r>
      <w:r w:rsidR="005E345B">
        <w:rPr>
          <w:rFonts w:ascii="Times New Roman" w:hAnsi="Times New Roman"/>
          <w:sz w:val="32"/>
          <w:szCs w:val="32"/>
          <w:rtl/>
        </w:rPr>
        <w:softHyphen/>
      </w:r>
      <w:r w:rsidR="005E345B">
        <w:rPr>
          <w:rFonts w:ascii="Times New Roman" w:hAnsi="Times New Roman" w:hint="cs"/>
          <w:sz w:val="32"/>
          <w:szCs w:val="32"/>
          <w:rtl/>
        </w:rPr>
        <w:t xml:space="preserve">های </w:t>
      </w:r>
      <w:r>
        <w:rPr>
          <w:rFonts w:ascii="Times New Roman" w:hAnsi="Times New Roman" w:hint="cs"/>
          <w:sz w:val="32"/>
          <w:szCs w:val="32"/>
          <w:rtl/>
        </w:rPr>
        <w:t>ژئوتکنیکی</w:t>
      </w:r>
      <w:r w:rsidR="005E345B">
        <w:rPr>
          <w:rFonts w:ascii="Times New Roman" w:hAnsi="Times New Roman" w:hint="cs"/>
          <w:sz w:val="32"/>
          <w:szCs w:val="32"/>
          <w:rtl/>
        </w:rPr>
        <w:t xml:space="preserve"> </w:t>
      </w:r>
      <w:r w:rsidR="00256851" w:rsidRPr="00256851">
        <w:rPr>
          <w:rFonts w:ascii="Times New Roman" w:hAnsi="Times New Roman"/>
          <w:sz w:val="32"/>
          <w:szCs w:val="32"/>
          <w:rtl/>
        </w:rPr>
        <w:t>(مطالعه مورد</w:t>
      </w:r>
      <w:r w:rsidR="00256851" w:rsidRPr="00256851">
        <w:rPr>
          <w:rFonts w:ascii="Times New Roman" w:hAnsi="Times New Roman" w:hint="cs"/>
          <w:sz w:val="32"/>
          <w:szCs w:val="32"/>
          <w:rtl/>
        </w:rPr>
        <w:t>ی</w:t>
      </w:r>
      <w:r w:rsidR="00256851" w:rsidRPr="00256851">
        <w:rPr>
          <w:rFonts w:ascii="Times New Roman" w:hAnsi="Times New Roman"/>
          <w:sz w:val="32"/>
          <w:szCs w:val="32"/>
          <w:rtl/>
        </w:rPr>
        <w:t>: تونل راه‌آهن دورود - خرم‌آباد)</w:t>
      </w:r>
    </w:p>
    <w:p w:rsidR="001000DB" w:rsidRDefault="00256851" w:rsidP="00EB5351">
      <w:pPr>
        <w:pStyle w:val="a0"/>
        <w:framePr w:w="9002" w:h="2536" w:hRule="exact" w:wrap="around" w:x="1464" w:y="3766"/>
        <w:rPr>
          <w:rtl/>
        </w:rPr>
      </w:pPr>
      <w:r>
        <w:rPr>
          <w:rFonts w:hint="cs"/>
          <w:rtl/>
        </w:rPr>
        <w:t>علی رازانی</w:t>
      </w:r>
      <w:r w:rsidR="001000DB" w:rsidRPr="001000DB">
        <w:rPr>
          <w:vertAlign w:val="superscript"/>
          <w:rtl/>
        </w:rPr>
        <w:t>1</w:t>
      </w:r>
      <w:r w:rsidR="001000DB">
        <w:rPr>
          <w:rtl/>
        </w:rPr>
        <w:t>، فرهاد صم</w:t>
      </w:r>
      <w:r w:rsidR="001000DB">
        <w:rPr>
          <w:rFonts w:hint="cs"/>
          <w:rtl/>
        </w:rPr>
        <w:t>ی</w:t>
      </w:r>
      <w:r w:rsidR="001000DB">
        <w:rPr>
          <w:rFonts w:hint="eastAsia"/>
          <w:rtl/>
        </w:rPr>
        <w:t>م</w:t>
      </w:r>
      <w:r w:rsidR="001000DB">
        <w:rPr>
          <w:rFonts w:hint="cs"/>
          <w:rtl/>
        </w:rPr>
        <w:t>ی</w:t>
      </w:r>
      <w:r w:rsidR="001000DB">
        <w:rPr>
          <w:rtl/>
        </w:rPr>
        <w:t xml:space="preserve"> نم</w:t>
      </w:r>
      <w:r w:rsidR="001000DB">
        <w:rPr>
          <w:rFonts w:hint="cs"/>
          <w:rtl/>
        </w:rPr>
        <w:t>ی</w:t>
      </w:r>
      <w:r w:rsidR="001000DB">
        <w:rPr>
          <w:rFonts w:hint="eastAsia"/>
          <w:rtl/>
        </w:rPr>
        <w:t>ن</w:t>
      </w:r>
      <w:r w:rsidR="001000DB" w:rsidRPr="001000DB">
        <w:rPr>
          <w:vertAlign w:val="superscript"/>
          <w:rtl/>
        </w:rPr>
        <w:t>2</w:t>
      </w:r>
      <w:r w:rsidR="001000DB">
        <w:rPr>
          <w:rtl/>
        </w:rPr>
        <w:t>، آرش رفاه</w:t>
      </w:r>
      <w:r w:rsidR="001000DB">
        <w:rPr>
          <w:rFonts w:hint="cs"/>
          <w:rtl/>
        </w:rPr>
        <w:t>ی</w:t>
      </w:r>
      <w:r w:rsidR="001000DB" w:rsidRPr="001000DB">
        <w:rPr>
          <w:vertAlign w:val="superscript"/>
          <w:rtl/>
        </w:rPr>
        <w:t>3</w:t>
      </w:r>
    </w:p>
    <w:p w:rsidR="001000DB" w:rsidRPr="001000DB" w:rsidRDefault="001000DB" w:rsidP="00256851">
      <w:pPr>
        <w:framePr w:w="9002" w:h="2536" w:hRule="exact" w:hSpace="187" w:wrap="around" w:vAnchor="page" w:hAnchor="page" w:x="1464" w:y="3766" w:anchorLock="1"/>
        <w:jc w:val="center"/>
        <w:rPr>
          <w:szCs w:val="20"/>
          <w:rtl/>
        </w:rPr>
      </w:pPr>
      <w:r w:rsidRPr="001000DB">
        <w:rPr>
          <w:szCs w:val="20"/>
          <w:rtl/>
        </w:rPr>
        <w:t>1- دانشجو</w:t>
      </w:r>
      <w:r w:rsidRPr="001000DB">
        <w:rPr>
          <w:rFonts w:hint="cs"/>
          <w:szCs w:val="20"/>
          <w:rtl/>
        </w:rPr>
        <w:t>ی</w:t>
      </w:r>
      <w:r w:rsidRPr="001000DB">
        <w:rPr>
          <w:szCs w:val="20"/>
          <w:rtl/>
        </w:rPr>
        <w:t xml:space="preserve"> کارشناس</w:t>
      </w:r>
      <w:r w:rsidRPr="001000DB">
        <w:rPr>
          <w:rFonts w:hint="cs"/>
          <w:szCs w:val="20"/>
          <w:rtl/>
        </w:rPr>
        <w:t>ی</w:t>
      </w:r>
      <w:r w:rsidRPr="001000DB">
        <w:rPr>
          <w:szCs w:val="20"/>
          <w:rtl/>
        </w:rPr>
        <w:t xml:space="preserve"> ارشد مهندس</w:t>
      </w:r>
      <w:r w:rsidRPr="001000DB">
        <w:rPr>
          <w:rFonts w:hint="cs"/>
          <w:szCs w:val="20"/>
          <w:rtl/>
        </w:rPr>
        <w:t>ی</w:t>
      </w:r>
      <w:r w:rsidR="00FD0A36">
        <w:rPr>
          <w:szCs w:val="20"/>
          <w:rtl/>
        </w:rPr>
        <w:t xml:space="preserve"> معدن</w:t>
      </w:r>
      <w:r w:rsidRPr="001000DB">
        <w:rPr>
          <w:szCs w:val="20"/>
          <w:rtl/>
        </w:rPr>
        <w:t>،</w:t>
      </w:r>
      <w:r w:rsidR="00FD0A36">
        <w:rPr>
          <w:rFonts w:hint="cs"/>
          <w:szCs w:val="20"/>
          <w:rtl/>
        </w:rPr>
        <w:t xml:space="preserve"> دانشگاه زنجان،</w:t>
      </w:r>
      <w:r w:rsidRPr="001000DB">
        <w:rPr>
          <w:szCs w:val="20"/>
          <w:rtl/>
        </w:rPr>
        <w:t xml:space="preserve"> پست الکترونيک</w:t>
      </w:r>
      <w:r w:rsidRPr="001000DB">
        <w:rPr>
          <w:rFonts w:hint="cs"/>
          <w:szCs w:val="20"/>
          <w:rtl/>
        </w:rPr>
        <w:t>ی</w:t>
      </w:r>
      <w:r w:rsidR="00FB5CFF">
        <w:rPr>
          <w:rFonts w:hint="cs"/>
          <w:szCs w:val="20"/>
          <w:rtl/>
        </w:rPr>
        <w:t xml:space="preserve"> </w:t>
      </w:r>
      <w:r w:rsidR="00FB5CFF" w:rsidRPr="00FB5CFF">
        <w:rPr>
          <w:sz w:val="18"/>
          <w:szCs w:val="18"/>
        </w:rPr>
        <w:t>ali.razani9595@gmail.com</w:t>
      </w:r>
      <w:r w:rsidRPr="00FB5CFF">
        <w:rPr>
          <w:sz w:val="18"/>
          <w:szCs w:val="18"/>
          <w:rtl/>
        </w:rPr>
        <w:t xml:space="preserve"> </w:t>
      </w:r>
    </w:p>
    <w:p w:rsidR="001000DB" w:rsidRPr="001000DB" w:rsidRDefault="001000DB" w:rsidP="003766ED">
      <w:pPr>
        <w:framePr w:w="9002" w:h="2536" w:hRule="exact" w:hSpace="187" w:wrap="around" w:vAnchor="page" w:hAnchor="page" w:x="1464" w:y="3766" w:anchorLock="1"/>
        <w:jc w:val="center"/>
        <w:rPr>
          <w:szCs w:val="20"/>
          <w:rtl/>
        </w:rPr>
      </w:pPr>
      <w:r w:rsidRPr="001000DB">
        <w:rPr>
          <w:szCs w:val="20"/>
          <w:rtl/>
        </w:rPr>
        <w:t>2- دانش</w:t>
      </w:r>
      <w:r w:rsidRPr="001000DB">
        <w:rPr>
          <w:rFonts w:hint="cs"/>
          <w:szCs w:val="20"/>
          <w:rtl/>
        </w:rPr>
        <w:t>ی</w:t>
      </w:r>
      <w:r w:rsidRPr="001000DB">
        <w:rPr>
          <w:rFonts w:hint="eastAsia"/>
          <w:szCs w:val="20"/>
          <w:rtl/>
        </w:rPr>
        <w:t>ار</w:t>
      </w:r>
      <w:r w:rsidRPr="001000DB">
        <w:rPr>
          <w:szCs w:val="20"/>
          <w:rtl/>
        </w:rPr>
        <w:t xml:space="preserve"> </w:t>
      </w:r>
      <w:r w:rsidR="00FD0A36">
        <w:rPr>
          <w:rFonts w:hint="cs"/>
          <w:szCs w:val="20"/>
          <w:rtl/>
          <w:lang w:bidi="fa-IR"/>
        </w:rPr>
        <w:t xml:space="preserve">گروه </w:t>
      </w:r>
      <w:r w:rsidR="00FD0A36">
        <w:rPr>
          <w:rFonts w:hint="cs"/>
          <w:szCs w:val="20"/>
          <w:rtl/>
        </w:rPr>
        <w:t>مهندسی</w:t>
      </w:r>
      <w:r w:rsidRPr="001000DB">
        <w:rPr>
          <w:szCs w:val="20"/>
          <w:rtl/>
        </w:rPr>
        <w:t xml:space="preserve"> معدن، </w:t>
      </w:r>
      <w:r w:rsidR="003766ED">
        <w:rPr>
          <w:rFonts w:hint="cs"/>
          <w:szCs w:val="20"/>
          <w:rtl/>
        </w:rPr>
        <w:t xml:space="preserve">دانشگاه زنجان، </w:t>
      </w:r>
      <w:r w:rsidRPr="001000DB">
        <w:rPr>
          <w:szCs w:val="20"/>
          <w:rtl/>
        </w:rPr>
        <w:t>پست الکترونيک</w:t>
      </w:r>
      <w:r w:rsidRPr="001000DB">
        <w:rPr>
          <w:rFonts w:hint="cs"/>
          <w:szCs w:val="20"/>
          <w:rtl/>
        </w:rPr>
        <w:t>ی</w:t>
      </w:r>
      <w:r w:rsidRPr="001000DB">
        <w:rPr>
          <w:szCs w:val="20"/>
          <w:rtl/>
        </w:rPr>
        <w:t xml:space="preserve"> </w:t>
      </w:r>
      <w:r w:rsidRPr="001000DB">
        <w:rPr>
          <w:sz w:val="18"/>
          <w:szCs w:val="18"/>
        </w:rPr>
        <w:t>f.samiminamin@znu.ac.ir</w:t>
      </w:r>
    </w:p>
    <w:p w:rsidR="009D21C1" w:rsidRPr="002F2003" w:rsidRDefault="001000DB" w:rsidP="00FD0A36">
      <w:pPr>
        <w:framePr w:w="9002" w:h="2536" w:hRule="exact" w:hSpace="187" w:wrap="around" w:vAnchor="page" w:hAnchor="page" w:x="1464" w:y="3766" w:anchorLock="1"/>
        <w:jc w:val="center"/>
        <w:rPr>
          <w:szCs w:val="20"/>
        </w:rPr>
      </w:pPr>
      <w:r w:rsidRPr="001000DB">
        <w:rPr>
          <w:szCs w:val="20"/>
          <w:rtl/>
        </w:rPr>
        <w:t>3- استاد</w:t>
      </w:r>
      <w:r w:rsidRPr="001000DB">
        <w:rPr>
          <w:rFonts w:hint="cs"/>
          <w:szCs w:val="20"/>
          <w:rtl/>
        </w:rPr>
        <w:t>ی</w:t>
      </w:r>
      <w:r w:rsidRPr="001000DB">
        <w:rPr>
          <w:rFonts w:hint="eastAsia"/>
          <w:szCs w:val="20"/>
          <w:rtl/>
        </w:rPr>
        <w:t>ار</w:t>
      </w:r>
      <w:r w:rsidR="003766ED">
        <w:rPr>
          <w:szCs w:val="20"/>
          <w:rtl/>
        </w:rPr>
        <w:t xml:space="preserve"> </w:t>
      </w:r>
      <w:r w:rsidR="00FD0A36">
        <w:rPr>
          <w:rFonts w:hint="cs"/>
          <w:szCs w:val="20"/>
          <w:rtl/>
        </w:rPr>
        <w:t>گروه مهندسی</w:t>
      </w:r>
      <w:r w:rsidR="003766ED">
        <w:rPr>
          <w:szCs w:val="20"/>
          <w:rtl/>
        </w:rPr>
        <w:t xml:space="preserve"> معدن،</w:t>
      </w:r>
      <w:r w:rsidRPr="001000DB">
        <w:rPr>
          <w:szCs w:val="20"/>
          <w:rtl/>
        </w:rPr>
        <w:t xml:space="preserve"> </w:t>
      </w:r>
      <w:r w:rsidR="003766ED">
        <w:rPr>
          <w:rFonts w:hint="cs"/>
          <w:szCs w:val="20"/>
          <w:rtl/>
        </w:rPr>
        <w:t xml:space="preserve">دانشگاه زنجان، </w:t>
      </w:r>
      <w:r w:rsidRPr="001000DB">
        <w:rPr>
          <w:szCs w:val="20"/>
          <w:rtl/>
        </w:rPr>
        <w:t>پست الکترونيک</w:t>
      </w:r>
      <w:r w:rsidRPr="001000DB">
        <w:rPr>
          <w:rFonts w:hint="cs"/>
          <w:szCs w:val="20"/>
          <w:rtl/>
        </w:rPr>
        <w:t>ی</w:t>
      </w:r>
      <w:r w:rsidRPr="001000DB">
        <w:rPr>
          <w:sz w:val="18"/>
          <w:szCs w:val="18"/>
        </w:rPr>
        <w:t>refahi.arash@znu.ac.ir</w:t>
      </w:r>
    </w:p>
    <w:p w:rsidR="00610120" w:rsidRPr="001F5C49" w:rsidRDefault="00610120" w:rsidP="00DD3E6B">
      <w:pPr>
        <w:ind w:firstLine="0"/>
        <w:rPr>
          <w:rtl/>
          <w:lang w:bidi="fa-IR"/>
        </w:rPr>
      </w:pPr>
    </w:p>
    <w:p w:rsidR="00C0736A" w:rsidRPr="001F5C49" w:rsidRDefault="00C0736A" w:rsidP="00C0736A">
      <w:pPr>
        <w:pStyle w:val="a2"/>
        <w:framePr w:w="0" w:hRule="auto" w:hSpace="0" w:wrap="auto" w:vAnchor="margin" w:hAnchor="text" w:xAlign="left" w:yAlign="inline"/>
        <w:rPr>
          <w:rtl/>
          <w:lang w:bidi="fa-IR"/>
        </w:rPr>
      </w:pPr>
    </w:p>
    <w:p w:rsidR="00C0736A" w:rsidRPr="001F5C49" w:rsidRDefault="007527B2" w:rsidP="007527B2">
      <w:pPr>
        <w:pStyle w:val="a2"/>
        <w:framePr w:w="0" w:hRule="auto" w:hSpace="0" w:wrap="auto" w:vAnchor="margin" w:hAnchor="text" w:xAlign="left" w:yAlign="inline"/>
        <w:tabs>
          <w:tab w:val="left" w:pos="7238"/>
        </w:tabs>
        <w:rPr>
          <w:rtl/>
          <w:lang w:bidi="fa-IR"/>
        </w:rPr>
      </w:pPr>
      <w:r>
        <w:rPr>
          <w:rtl/>
          <w:lang w:bidi="fa-IR"/>
        </w:rPr>
        <w:tab/>
      </w:r>
    </w:p>
    <w:p w:rsidR="00610120" w:rsidRPr="001F5C49" w:rsidRDefault="005E345B" w:rsidP="000D707A">
      <w:pPr>
        <w:spacing w:before="240"/>
        <w:ind w:left="391" w:right="500" w:firstLine="0"/>
        <w:rPr>
          <w:rtl/>
          <w:lang w:bidi="fa-IR"/>
        </w:rPr>
      </w:pPr>
      <w:r w:rsidRPr="005E345B">
        <w:rPr>
          <w:rtl/>
          <w:lang w:bidi="fa-IR"/>
        </w:rPr>
        <w:t>به علت طب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عت</w:t>
      </w:r>
      <w:r w:rsidRPr="005E345B">
        <w:rPr>
          <w:rtl/>
          <w:lang w:bidi="fa-IR"/>
        </w:rPr>
        <w:t xml:space="preserve"> ناهمگون مصالح زم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</w:t>
      </w:r>
      <w:r w:rsidRPr="005E345B">
        <w:rPr>
          <w:rtl/>
          <w:lang w:bidi="fa-IR"/>
        </w:rPr>
        <w:t xml:space="preserve"> و </w:t>
      </w:r>
      <w:r w:rsidR="00FC50D8">
        <w:rPr>
          <w:rFonts w:hint="cs"/>
          <w:rtl/>
          <w:lang w:bidi="fa-IR"/>
        </w:rPr>
        <w:t>فقدان</w:t>
      </w:r>
      <w:r w:rsidRPr="005E345B">
        <w:rPr>
          <w:rtl/>
          <w:lang w:bidi="fa-IR"/>
        </w:rPr>
        <w:t xml:space="preserve"> اطلاعات اول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ه</w:t>
      </w:r>
      <w:r w:rsidRPr="005E345B">
        <w:rPr>
          <w:rtl/>
          <w:lang w:bidi="fa-IR"/>
        </w:rPr>
        <w:t xml:space="preserve"> </w:t>
      </w:r>
      <w:r w:rsidR="00FC50D8">
        <w:rPr>
          <w:rFonts w:hint="cs"/>
          <w:rtl/>
          <w:lang w:bidi="fa-IR"/>
        </w:rPr>
        <w:t>کامل طراحی</w:t>
      </w:r>
      <w:r w:rsidRPr="005E345B">
        <w:rPr>
          <w:rFonts w:hint="eastAsia"/>
          <w:rtl/>
          <w:lang w:bidi="fa-IR"/>
        </w:rPr>
        <w:t>،</w:t>
      </w:r>
      <w:r w:rsidRPr="005E345B">
        <w:rPr>
          <w:rtl/>
          <w:lang w:bidi="fa-IR"/>
        </w:rPr>
        <w:t xml:space="preserve"> پروژه</w:t>
      </w:r>
      <w:r>
        <w:rPr>
          <w:rFonts w:ascii="Cambria" w:hAnsi="Cambria" w:cs="Cambria"/>
          <w:rtl/>
          <w:lang w:bidi="fa-IR"/>
        </w:rPr>
        <w:softHyphen/>
      </w:r>
      <w:r w:rsidRPr="005E345B">
        <w:rPr>
          <w:rFonts w:hint="cs"/>
          <w:rtl/>
          <w:lang w:bidi="fa-IR"/>
        </w:rPr>
        <w:t>های‌</w:t>
      </w:r>
      <w:r w:rsidRPr="005E345B">
        <w:rPr>
          <w:rtl/>
          <w:lang w:bidi="fa-IR"/>
        </w:rPr>
        <w:t xml:space="preserve"> تونل‌ساز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با 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سک‌</w:t>
      </w:r>
      <w:r w:rsidRPr="005E345B">
        <w:rPr>
          <w:rtl/>
          <w:lang w:bidi="fa-IR"/>
        </w:rPr>
        <w:t xml:space="preserve"> ناپا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دار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ا</w:t>
      </w:r>
      <w:r w:rsidRPr="005E345B">
        <w:rPr>
          <w:rtl/>
          <w:lang w:bidi="fa-IR"/>
        </w:rPr>
        <w:t xml:space="preserve"> هز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نه</w:t>
      </w:r>
      <w:r w:rsidRPr="005E345B">
        <w:rPr>
          <w:rtl/>
          <w:lang w:bidi="fa-IR"/>
        </w:rPr>
        <w:t xml:space="preserve"> اضاف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نگهدار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سنگ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</w:t>
      </w:r>
      <w:r>
        <w:rPr>
          <w:rFonts w:ascii="Cambria" w:hAnsi="Cambria" w:cs="Cambria"/>
          <w:rtl/>
          <w:lang w:bidi="fa-IR"/>
        </w:rPr>
        <w:softHyphen/>
      </w:r>
      <w:r w:rsidRPr="005E345B">
        <w:rPr>
          <w:rFonts w:hint="cs"/>
          <w:rtl/>
          <w:lang w:bidi="fa-IR"/>
        </w:rPr>
        <w:t>تر</w:t>
      </w:r>
      <w:r w:rsidRPr="005E345B">
        <w:rPr>
          <w:rtl/>
          <w:lang w:bidi="fa-IR"/>
        </w:rPr>
        <w:t xml:space="preserve"> مواجه </w:t>
      </w:r>
      <w:r w:rsidR="00FC50D8">
        <w:rPr>
          <w:rFonts w:hint="cs"/>
          <w:rtl/>
          <w:lang w:bidi="fa-IR"/>
        </w:rPr>
        <w:t>می</w:t>
      </w:r>
      <w:r w:rsidR="00FC50D8">
        <w:rPr>
          <w:rtl/>
          <w:lang w:bidi="fa-IR"/>
        </w:rPr>
        <w:softHyphen/>
      </w:r>
      <w:r w:rsidR="00FC50D8">
        <w:rPr>
          <w:rFonts w:hint="cs"/>
          <w:rtl/>
          <w:lang w:bidi="fa-IR"/>
        </w:rPr>
        <w:t>باشند</w:t>
      </w:r>
      <w:r w:rsidRPr="005E345B">
        <w:rPr>
          <w:rtl/>
          <w:lang w:bidi="fa-IR"/>
        </w:rPr>
        <w:t xml:space="preserve">. هدف </w:t>
      </w:r>
      <w:r w:rsidR="00FC50D8">
        <w:rPr>
          <w:rFonts w:hint="cs"/>
          <w:rtl/>
          <w:lang w:bidi="fa-IR"/>
        </w:rPr>
        <w:t xml:space="preserve">از </w:t>
      </w:r>
      <w:r w:rsidRPr="005E345B">
        <w:rPr>
          <w:rtl/>
          <w:lang w:bidi="fa-IR"/>
        </w:rPr>
        <w:t>ا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</w:t>
      </w:r>
      <w:r w:rsidRPr="005E345B">
        <w:rPr>
          <w:rtl/>
          <w:lang w:bidi="fa-IR"/>
        </w:rPr>
        <w:t xml:space="preserve"> تحق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ق</w:t>
      </w:r>
      <w:r w:rsidR="00FC50D8">
        <w:rPr>
          <w:rFonts w:hint="cs"/>
          <w:rtl/>
          <w:lang w:bidi="fa-IR"/>
        </w:rPr>
        <w:t>،</w:t>
      </w:r>
      <w:r w:rsidRPr="005E345B">
        <w:rPr>
          <w:rtl/>
          <w:lang w:bidi="fa-IR"/>
        </w:rPr>
        <w:t xml:space="preserve"> تع</w:t>
      </w:r>
      <w:r w:rsidRPr="005E345B">
        <w:rPr>
          <w:rFonts w:hint="cs"/>
          <w:rtl/>
          <w:lang w:bidi="fa-IR"/>
        </w:rPr>
        <w:t>یی</w:t>
      </w:r>
      <w:r w:rsidRPr="005E345B">
        <w:rPr>
          <w:rFonts w:hint="eastAsia"/>
          <w:rtl/>
          <w:lang w:bidi="fa-IR"/>
        </w:rPr>
        <w:t>ن</w:t>
      </w:r>
      <w:r w:rsidRPr="005E345B">
        <w:rPr>
          <w:rtl/>
          <w:lang w:bidi="fa-IR"/>
        </w:rPr>
        <w:t xml:space="preserve"> ضخامت س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ستم</w:t>
      </w:r>
      <w:r w:rsidRPr="005E345B">
        <w:rPr>
          <w:rtl/>
          <w:lang w:bidi="fa-IR"/>
        </w:rPr>
        <w:t xml:space="preserve"> نگهدار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شاتکر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ت،</w:t>
      </w:r>
      <w:r w:rsidRPr="005E345B">
        <w:rPr>
          <w:rtl/>
          <w:lang w:bidi="fa-IR"/>
        </w:rPr>
        <w:t xml:space="preserve"> بر اساس عدم قطع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موجود در داده</w:t>
      </w:r>
      <w:r>
        <w:rPr>
          <w:rFonts w:ascii="Cambria" w:hAnsi="Cambria" w:cs="Cambria"/>
          <w:rtl/>
          <w:lang w:bidi="fa-IR"/>
        </w:rPr>
        <w:softHyphen/>
      </w:r>
      <w:r w:rsidRPr="005E345B">
        <w:rPr>
          <w:rFonts w:hint="cs"/>
          <w:rtl/>
          <w:lang w:bidi="fa-IR"/>
        </w:rPr>
        <w:t>های</w:t>
      </w:r>
      <w:r w:rsidRPr="005E345B">
        <w:rPr>
          <w:rtl/>
          <w:lang w:bidi="fa-IR"/>
        </w:rPr>
        <w:t xml:space="preserve"> اطلاعات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طبقه</w:t>
      </w:r>
      <w:r>
        <w:rPr>
          <w:rFonts w:ascii="Cambria" w:hAnsi="Cambria" w:cs="Cambria"/>
          <w:rtl/>
          <w:lang w:bidi="fa-IR"/>
        </w:rPr>
        <w:softHyphen/>
      </w:r>
      <w:r w:rsidRPr="005E345B">
        <w:rPr>
          <w:rFonts w:hint="cs"/>
          <w:rtl/>
          <w:lang w:bidi="fa-IR"/>
        </w:rPr>
        <w:t>بندی</w:t>
      </w:r>
      <w:r w:rsidRPr="005E345B">
        <w:rPr>
          <w:rtl/>
          <w:lang w:bidi="fa-IR"/>
        </w:rPr>
        <w:t xml:space="preserve"> مهندس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سنگ، مدول 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انگ،</w:t>
      </w:r>
      <w:r w:rsidRPr="005E345B">
        <w:rPr>
          <w:rtl/>
          <w:lang w:bidi="fa-IR"/>
        </w:rPr>
        <w:t xml:space="preserve"> زاو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ه</w:t>
      </w:r>
      <w:r w:rsidRPr="005E345B">
        <w:rPr>
          <w:rtl/>
          <w:lang w:bidi="fa-IR"/>
        </w:rPr>
        <w:t xml:space="preserve"> اصطکاک داخل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،</w:t>
      </w:r>
      <w:r w:rsidRPr="005E345B">
        <w:rPr>
          <w:rtl/>
          <w:lang w:bidi="fa-IR"/>
        </w:rPr>
        <w:t xml:space="preserve"> چسبندگ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،</w:t>
      </w:r>
      <w:r w:rsidRPr="005E345B">
        <w:rPr>
          <w:rtl/>
          <w:lang w:bidi="fa-IR"/>
        </w:rPr>
        <w:t xml:space="preserve"> فاصله‌دار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درزه و ش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ب</w:t>
      </w:r>
      <w:r w:rsidRPr="005E345B">
        <w:rPr>
          <w:rtl/>
          <w:lang w:bidi="fa-IR"/>
        </w:rPr>
        <w:t xml:space="preserve"> درزه م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باشد. مورد مطالعات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تونل راه‌آهن دورود - خرم‌آباد در نظر گرفته شده است. با ا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</w:t>
      </w:r>
      <w:r w:rsidRPr="005E345B">
        <w:rPr>
          <w:rtl/>
          <w:lang w:bidi="fa-IR"/>
        </w:rPr>
        <w:t xml:space="preserve"> هدف، سنار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وها</w:t>
      </w:r>
      <w:r w:rsidR="00FC50D8">
        <w:rPr>
          <w:rFonts w:hint="cs"/>
          <w:rtl/>
          <w:lang w:bidi="fa-IR"/>
        </w:rPr>
        <w:t>ی مختلفی</w:t>
      </w:r>
      <w:r w:rsidRPr="005E345B">
        <w:rPr>
          <w:rtl/>
          <w:lang w:bidi="fa-IR"/>
        </w:rPr>
        <w:t xml:space="preserve"> با </w:t>
      </w:r>
      <w:r w:rsidR="00FC50D8">
        <w:rPr>
          <w:rFonts w:hint="cs"/>
          <w:rtl/>
          <w:lang w:bidi="fa-IR"/>
        </w:rPr>
        <w:t>پاشش</w:t>
      </w:r>
      <w:r w:rsidRPr="005E345B">
        <w:rPr>
          <w:rtl/>
          <w:lang w:bidi="fa-IR"/>
        </w:rPr>
        <w:t xml:space="preserve"> شاتکر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به </w:t>
      </w:r>
      <w:r w:rsidR="00FC50D8">
        <w:rPr>
          <w:rFonts w:hint="cs"/>
          <w:rtl/>
          <w:lang w:bidi="fa-IR"/>
        </w:rPr>
        <w:t>ضخامت</w:t>
      </w:r>
      <w:r w:rsidR="00FC50D8">
        <w:rPr>
          <w:rtl/>
          <w:lang w:bidi="fa-IR"/>
        </w:rPr>
        <w:softHyphen/>
      </w:r>
      <w:r w:rsidR="00FC50D8">
        <w:rPr>
          <w:rFonts w:hint="cs"/>
          <w:rtl/>
          <w:lang w:bidi="fa-IR"/>
        </w:rPr>
        <w:t>های</w:t>
      </w:r>
      <w:r w:rsidRPr="005E345B">
        <w:rPr>
          <w:rtl/>
          <w:lang w:bidi="fa-IR"/>
        </w:rPr>
        <w:t xml:space="preserve"> 60، 70، 80، 90، 100، 110، 120م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ل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متر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در نظر گرفته و برا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هر 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ک</w:t>
      </w:r>
      <w:r w:rsidRPr="005E345B">
        <w:rPr>
          <w:rtl/>
          <w:lang w:bidi="fa-IR"/>
        </w:rPr>
        <w:t xml:space="preserve"> فاکتور ا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من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محاسبه شد. اساس انتخاب سنار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وها</w:t>
      </w:r>
      <w:r w:rsidRPr="005E345B">
        <w:rPr>
          <w:rtl/>
          <w:lang w:bidi="fa-IR"/>
        </w:rPr>
        <w:t xml:space="preserve"> بازد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د</w:t>
      </w:r>
      <w:r w:rsidRPr="005E345B">
        <w:rPr>
          <w:rtl/>
          <w:lang w:bidi="fa-IR"/>
        </w:rPr>
        <w:t xml:space="preserve"> محل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و طبقه بند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مهندس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توده سنگ در کلاس </w:t>
      </w:r>
      <w:r w:rsidRPr="005E345B">
        <w:rPr>
          <w:lang w:bidi="fa-IR"/>
        </w:rPr>
        <w:t>IV</w:t>
      </w:r>
      <w:r w:rsidRPr="005E345B">
        <w:rPr>
          <w:rtl/>
          <w:lang w:bidi="fa-IR"/>
        </w:rPr>
        <w:t xml:space="preserve"> بوده است. ملاک انتخاب سنار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و</w:t>
      </w:r>
      <w:r w:rsidRPr="005E345B">
        <w:rPr>
          <w:rtl/>
          <w:lang w:bidi="fa-IR"/>
        </w:rPr>
        <w:t xml:space="preserve"> مناسب، تحل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ل</w:t>
      </w:r>
      <w:r w:rsidRPr="005E345B">
        <w:rPr>
          <w:rtl/>
          <w:lang w:bidi="fa-IR"/>
        </w:rPr>
        <w:t xml:space="preserve"> قابل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اطم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نان</w:t>
      </w:r>
      <w:r w:rsidRPr="005E345B">
        <w:rPr>
          <w:rtl/>
          <w:lang w:bidi="fa-IR"/>
        </w:rPr>
        <w:t xml:space="preserve"> و بکارگ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تلف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ق</w:t>
      </w:r>
      <w:r w:rsidRPr="005E345B">
        <w:rPr>
          <w:rtl/>
          <w:lang w:bidi="fa-IR"/>
        </w:rPr>
        <w:t xml:space="preserve"> روش شب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ه‌ساز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مونت‌کارلو و المان مجزا م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باشد. در ا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</w:t>
      </w:r>
      <w:r w:rsidRPr="005E345B">
        <w:rPr>
          <w:rtl/>
          <w:lang w:bidi="fa-IR"/>
        </w:rPr>
        <w:t xml:space="preserve"> روش هز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نه‌ها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مورد ن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از</w:t>
      </w:r>
      <w:r w:rsidRPr="005E345B">
        <w:rPr>
          <w:rtl/>
          <w:lang w:bidi="fa-IR"/>
        </w:rPr>
        <w:t xml:space="preserve"> برا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نصب س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ستم</w:t>
      </w:r>
      <w:r w:rsidRPr="005E345B">
        <w:rPr>
          <w:rtl/>
          <w:lang w:bidi="fa-IR"/>
        </w:rPr>
        <w:t xml:space="preserve"> نگهدار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و هز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نه‌ها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مورد انتظار ناش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از خسارت و احتمال شکست هر سنار</w:t>
      </w:r>
      <w:r w:rsidRPr="005E345B">
        <w:rPr>
          <w:rFonts w:hint="cs"/>
          <w:rtl/>
          <w:lang w:bidi="fa-IR"/>
        </w:rPr>
        <w:t>ی</w:t>
      </w:r>
      <w:r w:rsidR="000D707A">
        <w:rPr>
          <w:rFonts w:hint="eastAsia"/>
          <w:rtl/>
          <w:lang w:bidi="fa-IR"/>
        </w:rPr>
        <w:t>و</w:t>
      </w:r>
      <w:r w:rsidR="000D707A">
        <w:rPr>
          <w:rFonts w:hint="cs"/>
          <w:rtl/>
          <w:lang w:bidi="fa-IR"/>
        </w:rPr>
        <w:t xml:space="preserve"> </w:t>
      </w:r>
      <w:r w:rsidRPr="005E345B">
        <w:rPr>
          <w:rtl/>
          <w:lang w:bidi="fa-IR"/>
        </w:rPr>
        <w:t>تع</w:t>
      </w:r>
      <w:r w:rsidRPr="005E345B">
        <w:rPr>
          <w:rFonts w:hint="cs"/>
          <w:rtl/>
          <w:lang w:bidi="fa-IR"/>
        </w:rPr>
        <w:t>یی</w:t>
      </w:r>
      <w:r w:rsidRPr="005E345B">
        <w:rPr>
          <w:rFonts w:hint="eastAsia"/>
          <w:rtl/>
          <w:lang w:bidi="fa-IR"/>
        </w:rPr>
        <w:t>ن</w:t>
      </w:r>
      <w:r w:rsidRPr="005E345B">
        <w:rPr>
          <w:rtl/>
          <w:lang w:bidi="fa-IR"/>
        </w:rPr>
        <w:t xml:space="preserve"> م</w:t>
      </w:r>
      <w:r w:rsidRPr="005E345B">
        <w:rPr>
          <w:rFonts w:hint="cs"/>
          <w:rtl/>
          <w:lang w:bidi="fa-IR"/>
        </w:rPr>
        <w:t>ی</w:t>
      </w:r>
      <w:r>
        <w:rPr>
          <w:rFonts w:ascii="Cambria" w:hAnsi="Cambria" w:cs="Cambria"/>
          <w:rtl/>
          <w:lang w:bidi="fa-IR"/>
        </w:rPr>
        <w:softHyphen/>
      </w:r>
      <w:r w:rsidRPr="005E345B">
        <w:rPr>
          <w:rFonts w:hint="cs"/>
          <w:rtl/>
          <w:lang w:bidi="fa-IR"/>
        </w:rPr>
        <w:t>شود</w:t>
      </w:r>
      <w:r w:rsidRPr="005E345B">
        <w:rPr>
          <w:rtl/>
          <w:lang w:bidi="fa-IR"/>
        </w:rPr>
        <w:t>. در نها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سک</w:t>
      </w:r>
      <w:r w:rsidRPr="005E345B">
        <w:rPr>
          <w:rtl/>
          <w:lang w:bidi="fa-IR"/>
        </w:rPr>
        <w:t xml:space="preserve"> هر سنار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و</w:t>
      </w:r>
      <w:r w:rsidRPr="005E345B">
        <w:rPr>
          <w:rtl/>
          <w:lang w:bidi="fa-IR"/>
        </w:rPr>
        <w:t xml:space="preserve"> از مجموع هز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نه‌ها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مورد انتظار </w:t>
      </w:r>
      <w:r w:rsidRPr="005E345B">
        <w:rPr>
          <w:rFonts w:hint="eastAsia"/>
          <w:rtl/>
          <w:lang w:bidi="fa-IR"/>
        </w:rPr>
        <w:t>خسارت</w:t>
      </w:r>
      <w:r w:rsidRPr="005E345B">
        <w:rPr>
          <w:rtl/>
          <w:lang w:bidi="fa-IR"/>
        </w:rPr>
        <w:t xml:space="preserve"> و هز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نه‌</w:t>
      </w:r>
      <w:r w:rsidRPr="005E345B">
        <w:rPr>
          <w:rtl/>
          <w:lang w:bidi="fa-IR"/>
        </w:rPr>
        <w:t xml:space="preserve"> پ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مانکار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احداث تونل محاسبه و سنار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و</w:t>
      </w:r>
      <w:r w:rsidRPr="005E345B">
        <w:rPr>
          <w:rtl/>
          <w:lang w:bidi="fa-IR"/>
        </w:rPr>
        <w:t xml:space="preserve"> با کمتر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</w:t>
      </w:r>
      <w:r w:rsidRPr="005E345B">
        <w:rPr>
          <w:rtl/>
          <w:lang w:bidi="fa-IR"/>
        </w:rPr>
        <w:t xml:space="preserve"> 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سک</w:t>
      </w:r>
      <w:r w:rsidRPr="005E345B">
        <w:rPr>
          <w:rtl/>
          <w:lang w:bidi="fa-IR"/>
        </w:rPr>
        <w:t xml:space="preserve"> به عنوان سنار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و</w:t>
      </w:r>
      <w:r w:rsidRPr="005E345B">
        <w:rPr>
          <w:rtl/>
          <w:lang w:bidi="fa-IR"/>
        </w:rPr>
        <w:t xml:space="preserve"> مناسب انتخاب </w:t>
      </w:r>
      <w:r w:rsidR="00FC50D8">
        <w:rPr>
          <w:rFonts w:hint="cs"/>
          <w:rtl/>
          <w:lang w:bidi="fa-IR"/>
        </w:rPr>
        <w:t>می گردد</w:t>
      </w:r>
      <w:r w:rsidRPr="005E345B">
        <w:rPr>
          <w:rtl/>
          <w:lang w:bidi="fa-IR"/>
        </w:rPr>
        <w:t>. پس از اجرا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مدل اعمال عدم قطع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</w:t>
      </w:r>
      <w:r w:rsidR="00FC50D8">
        <w:rPr>
          <w:rFonts w:hint="cs"/>
          <w:rtl/>
          <w:lang w:bidi="fa-IR"/>
        </w:rPr>
        <w:t>در مقطعی از تونل با اعمال عدم قطعیت</w:t>
      </w:r>
      <w:r w:rsidR="00FC50D8">
        <w:rPr>
          <w:rtl/>
          <w:lang w:bidi="fa-IR"/>
        </w:rPr>
        <w:softHyphen/>
      </w:r>
      <w:r w:rsidR="00FC50D8">
        <w:rPr>
          <w:rFonts w:hint="cs"/>
          <w:rtl/>
          <w:lang w:bidi="fa-IR"/>
        </w:rPr>
        <w:t>های ژئومکانیکی</w:t>
      </w:r>
      <w:r w:rsidRPr="005E345B">
        <w:rPr>
          <w:rtl/>
          <w:lang w:bidi="fa-IR"/>
        </w:rPr>
        <w:t>، ضخامت 80 م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ل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متر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شاتکر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با سطح اطم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نان</w:t>
      </w:r>
      <w:r w:rsidRPr="005E345B">
        <w:rPr>
          <w:rtl/>
          <w:lang w:bidi="fa-IR"/>
        </w:rPr>
        <w:t xml:space="preserve"> %95 به عنوان سنار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و</w:t>
      </w:r>
      <w:r w:rsidRPr="005E345B">
        <w:rPr>
          <w:rtl/>
          <w:lang w:bidi="fa-IR"/>
        </w:rPr>
        <w:t xml:space="preserve"> مناسب معرف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گرد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د</w:t>
      </w:r>
      <w:r w:rsidRPr="005E345B">
        <w:rPr>
          <w:rtl/>
          <w:lang w:bidi="fa-IR"/>
        </w:rPr>
        <w:t>. سپس عدم قطع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مر</w:t>
      </w:r>
      <w:r w:rsidRPr="005E345B">
        <w:rPr>
          <w:rFonts w:hint="eastAsia"/>
          <w:rtl/>
          <w:lang w:bidi="fa-IR"/>
        </w:rPr>
        <w:t>بوط</w:t>
      </w:r>
      <w:r w:rsidRPr="005E345B">
        <w:rPr>
          <w:rtl/>
          <w:lang w:bidi="fa-IR"/>
        </w:rPr>
        <w:t xml:space="preserve"> به پارامترها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هندس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درزه بررس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گرد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د</w:t>
      </w:r>
      <w:r w:rsidRPr="005E345B">
        <w:rPr>
          <w:rtl/>
          <w:lang w:bidi="fa-IR"/>
        </w:rPr>
        <w:t xml:space="preserve"> که منجر به انتخاب مجدد ضخامت 80 م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ل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متر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شاتکر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گرد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د،</w:t>
      </w:r>
      <w:r w:rsidRPr="005E345B">
        <w:rPr>
          <w:rtl/>
          <w:lang w:bidi="fa-IR"/>
        </w:rPr>
        <w:t xml:space="preserve"> که </w:t>
      </w:r>
      <w:r w:rsidR="00FC50D8">
        <w:rPr>
          <w:rFonts w:hint="cs"/>
          <w:rtl/>
          <w:lang w:bidi="fa-IR"/>
        </w:rPr>
        <w:t>طبیعتا</w:t>
      </w:r>
      <w:r w:rsidRPr="005E345B">
        <w:rPr>
          <w:rtl/>
          <w:lang w:bidi="fa-IR"/>
        </w:rPr>
        <w:t xml:space="preserve"> افزا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ش</w:t>
      </w:r>
      <w:r w:rsidRPr="005E345B">
        <w:rPr>
          <w:rtl/>
          <w:lang w:bidi="fa-IR"/>
        </w:rPr>
        <w:t xml:space="preserve"> تعداد پارامترها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همراه با عدم قطع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ت</w:t>
      </w:r>
      <w:r w:rsidRPr="005E345B">
        <w:rPr>
          <w:rtl/>
          <w:lang w:bidi="fa-IR"/>
        </w:rPr>
        <w:t xml:space="preserve"> باعث انتخاب</w:t>
      </w:r>
      <w:r w:rsidRPr="005E345B">
        <w:rPr>
          <w:rFonts w:hint="cs"/>
          <w:rtl/>
          <w:lang w:bidi="fa-IR"/>
        </w:rPr>
        <w:t>ی</w:t>
      </w:r>
      <w:r w:rsidRPr="005E345B">
        <w:rPr>
          <w:rtl/>
          <w:lang w:bidi="fa-IR"/>
        </w:rPr>
        <w:t xml:space="preserve"> با ر</w:t>
      </w:r>
      <w:r w:rsidRPr="005E345B">
        <w:rPr>
          <w:rFonts w:hint="cs"/>
          <w:rtl/>
          <w:lang w:bidi="fa-IR"/>
        </w:rPr>
        <w:t>ی</w:t>
      </w:r>
      <w:r w:rsidRPr="005E345B">
        <w:rPr>
          <w:rFonts w:hint="eastAsia"/>
          <w:rtl/>
          <w:lang w:bidi="fa-IR"/>
        </w:rPr>
        <w:t>سک</w:t>
      </w:r>
      <w:r w:rsidRPr="005E345B">
        <w:rPr>
          <w:rtl/>
          <w:lang w:bidi="fa-IR"/>
        </w:rPr>
        <w:t xml:space="preserve"> کمتر </w:t>
      </w:r>
      <w:r w:rsidR="00FC50D8">
        <w:rPr>
          <w:rFonts w:hint="cs"/>
          <w:rtl/>
          <w:lang w:bidi="fa-IR"/>
        </w:rPr>
        <w:t>شده است</w:t>
      </w:r>
      <w:r w:rsidRPr="005E345B">
        <w:rPr>
          <w:rtl/>
          <w:lang w:bidi="fa-IR"/>
        </w:rPr>
        <w:t>.</w:t>
      </w:r>
    </w:p>
    <w:p w:rsidR="00610120" w:rsidRPr="001F5C49" w:rsidRDefault="00610120" w:rsidP="00610120">
      <w:pPr>
        <w:ind w:left="391" w:right="500" w:firstLine="0"/>
        <w:rPr>
          <w:rtl/>
          <w:lang w:bidi="fa-IR"/>
        </w:rPr>
      </w:pPr>
    </w:p>
    <w:p w:rsidR="00610120" w:rsidRPr="001F5C49" w:rsidRDefault="00610120" w:rsidP="005E345B">
      <w:pPr>
        <w:ind w:left="391" w:right="500" w:firstLine="0"/>
        <w:rPr>
          <w:lang w:bidi="fa-IR"/>
        </w:rPr>
      </w:pPr>
      <w:r w:rsidRPr="001F5C49">
        <w:rPr>
          <w:rFonts w:hint="cs"/>
          <w:b/>
          <w:bCs/>
          <w:i/>
          <w:iCs/>
          <w:rtl/>
          <w:lang w:bidi="fa-IR"/>
        </w:rPr>
        <w:t>واژه</w:t>
      </w:r>
      <w:r w:rsidRPr="001F5C49">
        <w:rPr>
          <w:rFonts w:hint="eastAsia"/>
          <w:b/>
          <w:bCs/>
          <w:i/>
          <w:iCs/>
          <w:rtl/>
          <w:lang w:bidi="fa-IR"/>
        </w:rPr>
        <w:t>‌</w:t>
      </w:r>
      <w:r w:rsidRPr="001F5C49">
        <w:rPr>
          <w:rFonts w:hint="cs"/>
          <w:b/>
          <w:bCs/>
          <w:i/>
          <w:iCs/>
          <w:rtl/>
          <w:lang w:bidi="fa-IR"/>
        </w:rPr>
        <w:t>ها</w:t>
      </w:r>
      <w:r w:rsidR="00CE1AF0" w:rsidRPr="001F5C49">
        <w:rPr>
          <w:rFonts w:hint="cs"/>
          <w:b/>
          <w:bCs/>
          <w:i/>
          <w:iCs/>
          <w:rtl/>
          <w:lang w:bidi="fa-IR"/>
        </w:rPr>
        <w:t>ي</w:t>
      </w:r>
      <w:r w:rsidRPr="001F5C49">
        <w:rPr>
          <w:rFonts w:hint="cs"/>
          <w:b/>
          <w:bCs/>
          <w:i/>
          <w:iCs/>
          <w:rtl/>
          <w:lang w:bidi="fa-IR"/>
        </w:rPr>
        <w:t xml:space="preserve"> کل</w:t>
      </w:r>
      <w:r w:rsidR="00CE1AF0" w:rsidRPr="001F5C49">
        <w:rPr>
          <w:rFonts w:hint="cs"/>
          <w:b/>
          <w:bCs/>
          <w:i/>
          <w:iCs/>
          <w:rtl/>
          <w:lang w:bidi="fa-IR"/>
        </w:rPr>
        <w:t>ي</w:t>
      </w:r>
      <w:r w:rsidRPr="001F5C49">
        <w:rPr>
          <w:rFonts w:hint="cs"/>
          <w:b/>
          <w:bCs/>
          <w:i/>
          <w:iCs/>
          <w:rtl/>
          <w:lang w:bidi="fa-IR"/>
        </w:rPr>
        <w:t>د</w:t>
      </w:r>
      <w:r w:rsidR="00CE1AF0" w:rsidRPr="001F5C49">
        <w:rPr>
          <w:rFonts w:hint="cs"/>
          <w:b/>
          <w:bCs/>
          <w:i/>
          <w:iCs/>
          <w:rtl/>
          <w:lang w:bidi="fa-IR"/>
        </w:rPr>
        <w:t>ي</w:t>
      </w:r>
      <w:r w:rsidRPr="001F5C49">
        <w:rPr>
          <w:rFonts w:hint="cs"/>
          <w:b/>
          <w:bCs/>
          <w:i/>
          <w:iCs/>
          <w:rtl/>
          <w:lang w:bidi="fa-IR"/>
        </w:rPr>
        <w:t>:</w:t>
      </w:r>
      <w:r w:rsidRPr="001F5C49">
        <w:rPr>
          <w:rFonts w:hint="cs"/>
          <w:rtl/>
          <w:lang w:bidi="fa-IR"/>
        </w:rPr>
        <w:t xml:space="preserve"> </w:t>
      </w:r>
      <w:r w:rsidR="005E345B" w:rsidRPr="005E345B">
        <w:rPr>
          <w:rtl/>
          <w:lang w:bidi="fa-IR"/>
        </w:rPr>
        <w:t>ضخامت شاتکر</w:t>
      </w:r>
      <w:r w:rsidR="005E345B" w:rsidRPr="005E345B">
        <w:rPr>
          <w:rFonts w:hint="cs"/>
          <w:rtl/>
          <w:lang w:bidi="fa-IR"/>
        </w:rPr>
        <w:t>ی</w:t>
      </w:r>
      <w:r w:rsidR="005E345B" w:rsidRPr="005E345B">
        <w:rPr>
          <w:rFonts w:hint="eastAsia"/>
          <w:rtl/>
          <w:lang w:bidi="fa-IR"/>
        </w:rPr>
        <w:t>ت،</w:t>
      </w:r>
      <w:r w:rsidR="005E345B" w:rsidRPr="005E345B">
        <w:rPr>
          <w:rtl/>
          <w:lang w:bidi="fa-IR"/>
        </w:rPr>
        <w:t xml:space="preserve"> آنال</w:t>
      </w:r>
      <w:r w:rsidR="005E345B" w:rsidRPr="005E345B">
        <w:rPr>
          <w:rFonts w:hint="cs"/>
          <w:rtl/>
          <w:lang w:bidi="fa-IR"/>
        </w:rPr>
        <w:t>ی</w:t>
      </w:r>
      <w:r w:rsidR="005E345B" w:rsidRPr="005E345B">
        <w:rPr>
          <w:rFonts w:hint="eastAsia"/>
          <w:rtl/>
          <w:lang w:bidi="fa-IR"/>
        </w:rPr>
        <w:t>ز</w:t>
      </w:r>
      <w:r w:rsidR="005E345B" w:rsidRPr="005E345B">
        <w:rPr>
          <w:rtl/>
          <w:lang w:bidi="fa-IR"/>
        </w:rPr>
        <w:t xml:space="preserve"> ر</w:t>
      </w:r>
      <w:r w:rsidR="005E345B" w:rsidRPr="005E345B">
        <w:rPr>
          <w:rFonts w:hint="cs"/>
          <w:rtl/>
          <w:lang w:bidi="fa-IR"/>
        </w:rPr>
        <w:t>ی</w:t>
      </w:r>
      <w:r w:rsidR="005E345B" w:rsidRPr="005E345B">
        <w:rPr>
          <w:rFonts w:hint="eastAsia"/>
          <w:rtl/>
          <w:lang w:bidi="fa-IR"/>
        </w:rPr>
        <w:t>سک،</w:t>
      </w:r>
      <w:r w:rsidR="005E345B" w:rsidRPr="005E345B">
        <w:rPr>
          <w:rtl/>
          <w:lang w:bidi="fa-IR"/>
        </w:rPr>
        <w:t xml:space="preserve"> عدم قطع</w:t>
      </w:r>
      <w:r w:rsidR="005E345B" w:rsidRPr="005E345B">
        <w:rPr>
          <w:rFonts w:hint="cs"/>
          <w:rtl/>
          <w:lang w:bidi="fa-IR"/>
        </w:rPr>
        <w:t>ی</w:t>
      </w:r>
      <w:r w:rsidR="005E345B" w:rsidRPr="005E345B">
        <w:rPr>
          <w:rFonts w:hint="eastAsia"/>
          <w:rtl/>
          <w:lang w:bidi="fa-IR"/>
        </w:rPr>
        <w:t>ت</w:t>
      </w:r>
      <w:r w:rsidR="005E345B" w:rsidRPr="005E345B">
        <w:rPr>
          <w:rtl/>
          <w:lang w:bidi="fa-IR"/>
        </w:rPr>
        <w:t xml:space="preserve"> ژئومکان</w:t>
      </w:r>
      <w:r w:rsidR="005E345B" w:rsidRPr="005E345B">
        <w:rPr>
          <w:rFonts w:hint="cs"/>
          <w:rtl/>
          <w:lang w:bidi="fa-IR"/>
        </w:rPr>
        <w:t>ی</w:t>
      </w:r>
      <w:r w:rsidR="005E345B" w:rsidRPr="005E345B">
        <w:rPr>
          <w:rFonts w:hint="eastAsia"/>
          <w:rtl/>
          <w:lang w:bidi="fa-IR"/>
        </w:rPr>
        <w:t>ک</w:t>
      </w:r>
      <w:r w:rsidR="005E345B" w:rsidRPr="005E345B">
        <w:rPr>
          <w:rFonts w:hint="cs"/>
          <w:rtl/>
          <w:lang w:bidi="fa-IR"/>
        </w:rPr>
        <w:t>ی</w:t>
      </w:r>
      <w:r w:rsidR="005E345B" w:rsidRPr="005E345B">
        <w:rPr>
          <w:rFonts w:hint="eastAsia"/>
          <w:rtl/>
          <w:lang w:bidi="fa-IR"/>
        </w:rPr>
        <w:t>،</w:t>
      </w:r>
      <w:r w:rsidR="005E345B" w:rsidRPr="005E345B">
        <w:rPr>
          <w:rtl/>
          <w:lang w:bidi="fa-IR"/>
        </w:rPr>
        <w:t xml:space="preserve"> تونل راه‌آهن دورود- خرم‌آباد</w:t>
      </w:r>
    </w:p>
    <w:p w:rsidR="00610120" w:rsidRPr="001F5C49" w:rsidRDefault="00610120" w:rsidP="00DD3E6B">
      <w:pPr>
        <w:ind w:firstLine="0"/>
        <w:rPr>
          <w:rtl/>
        </w:rPr>
      </w:pPr>
    </w:p>
    <w:p w:rsidR="005D0E44" w:rsidRPr="001F5C49" w:rsidRDefault="00BC7F7D" w:rsidP="001B21C8">
      <w:pPr>
        <w:pStyle w:val="Heading1"/>
        <w:ind w:left="0" w:firstLine="0"/>
        <w:rPr>
          <w:rtl/>
        </w:rPr>
      </w:pPr>
      <w:r>
        <w:rPr>
          <w:rFonts w:hint="cs"/>
          <w:rtl/>
        </w:rPr>
        <w:t>مقدمه</w:t>
      </w:r>
      <w:r w:rsidR="00190B93">
        <w:rPr>
          <w:rFonts w:hint="cs"/>
          <w:rtl/>
        </w:rPr>
        <w:t xml:space="preserve"> </w:t>
      </w:r>
    </w:p>
    <w:p w:rsidR="00BC3AD4" w:rsidRDefault="005E345B" w:rsidP="000C7923">
      <w:pPr>
        <w:pStyle w:val="Header1"/>
        <w:framePr w:w="0" w:hRule="auto" w:hSpace="0" w:wrap="auto" w:vAnchor="margin" w:hAnchor="text" w:xAlign="left" w:yAlign="inline"/>
        <w:bidi/>
        <w:jc w:val="both"/>
        <w:rPr>
          <w:b w:val="0"/>
          <w:bCs w:val="0"/>
          <w:sz w:val="22"/>
          <w:szCs w:val="22"/>
          <w:rtl/>
        </w:rPr>
      </w:pPr>
      <w:r w:rsidRPr="005E345B">
        <w:rPr>
          <w:b w:val="0"/>
          <w:bCs w:val="0"/>
          <w:sz w:val="22"/>
          <w:szCs w:val="22"/>
          <w:rtl/>
        </w:rPr>
        <w:t>ناهمگون</w:t>
      </w:r>
      <w:r w:rsidR="003C53B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توده‌سنگ و اطلاعات محدود حاصل از آزما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ش‌ها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صحرا</w:t>
      </w:r>
      <w:r w:rsidRPr="005E345B">
        <w:rPr>
          <w:rFonts w:hint="cs"/>
          <w:b w:val="0"/>
          <w:bCs w:val="0"/>
          <w:sz w:val="22"/>
          <w:szCs w:val="22"/>
          <w:rtl/>
        </w:rPr>
        <w:t>یی</w:t>
      </w:r>
      <w:r w:rsidRPr="005E345B">
        <w:rPr>
          <w:b w:val="0"/>
          <w:bCs w:val="0"/>
          <w:sz w:val="22"/>
          <w:szCs w:val="22"/>
          <w:rtl/>
        </w:rPr>
        <w:t xml:space="preserve"> و 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</w:t>
      </w:r>
      <w:r w:rsidRPr="005E345B">
        <w:rPr>
          <w:b w:val="0"/>
          <w:bCs w:val="0"/>
          <w:sz w:val="22"/>
          <w:szCs w:val="22"/>
          <w:rtl/>
        </w:rPr>
        <w:t xml:space="preserve"> تست‌ها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آزما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شگاه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باعث م</w:t>
      </w:r>
      <w:r w:rsidRPr="005E345B">
        <w:rPr>
          <w:rFonts w:hint="cs"/>
          <w:b w:val="0"/>
          <w:bCs w:val="0"/>
          <w:sz w:val="22"/>
          <w:szCs w:val="22"/>
          <w:rtl/>
        </w:rPr>
        <w:t>ی‌</w:t>
      </w:r>
      <w:r w:rsidRPr="005E345B">
        <w:rPr>
          <w:rFonts w:hint="eastAsia"/>
          <w:b w:val="0"/>
          <w:bCs w:val="0"/>
          <w:sz w:val="22"/>
          <w:szCs w:val="22"/>
          <w:rtl/>
        </w:rPr>
        <w:t>شود</w:t>
      </w:r>
      <w:r w:rsidRPr="005E345B">
        <w:rPr>
          <w:b w:val="0"/>
          <w:bCs w:val="0"/>
          <w:sz w:val="22"/>
          <w:szCs w:val="22"/>
          <w:rtl/>
        </w:rPr>
        <w:t xml:space="preserve"> که اطلاعات طراح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همراه با عدم قطع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Pr="005E345B">
        <w:rPr>
          <w:b w:val="0"/>
          <w:bCs w:val="0"/>
          <w:sz w:val="22"/>
          <w:szCs w:val="22"/>
          <w:rtl/>
        </w:rPr>
        <w:t xml:space="preserve"> باشند</w:t>
      </w:r>
      <w:r w:rsidR="003F4C6B">
        <w:rPr>
          <w:rFonts w:hint="cs"/>
          <w:b w:val="0"/>
          <w:bCs w:val="0"/>
          <w:sz w:val="22"/>
          <w:szCs w:val="22"/>
          <w:rtl/>
        </w:rPr>
        <w:t>.</w:t>
      </w:r>
      <w:r w:rsidRPr="005E345B">
        <w:rPr>
          <w:b w:val="0"/>
          <w:bCs w:val="0"/>
          <w:sz w:val="22"/>
          <w:szCs w:val="22"/>
          <w:rtl/>
        </w:rPr>
        <w:t xml:space="preserve"> پروژه‌ها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تونل‌زن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بخاطر شرا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ط</w:t>
      </w:r>
      <w:r w:rsidRPr="005E345B">
        <w:rPr>
          <w:b w:val="0"/>
          <w:bCs w:val="0"/>
          <w:sz w:val="22"/>
          <w:szCs w:val="22"/>
          <w:rtl/>
        </w:rPr>
        <w:t xml:space="preserve"> و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ژه‌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زم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ن‌شناس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و ژئوتکن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ک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3C53BB">
        <w:rPr>
          <w:b w:val="0"/>
          <w:bCs w:val="0"/>
          <w:sz w:val="22"/>
          <w:szCs w:val="22"/>
          <w:rtl/>
        </w:rPr>
        <w:t xml:space="preserve"> که دارند سطح</w:t>
      </w:r>
      <w:r w:rsidR="003C53BB">
        <w:rPr>
          <w:rFonts w:hint="cs"/>
          <w:b w:val="0"/>
          <w:bCs w:val="0"/>
          <w:sz w:val="22"/>
          <w:szCs w:val="22"/>
          <w:rtl/>
        </w:rPr>
        <w:t xml:space="preserve">ی </w:t>
      </w:r>
      <w:r w:rsidRPr="005E345B">
        <w:rPr>
          <w:b w:val="0"/>
          <w:bCs w:val="0"/>
          <w:sz w:val="22"/>
          <w:szCs w:val="22"/>
          <w:rtl/>
        </w:rPr>
        <w:t xml:space="preserve">از عدم </w:t>
      </w:r>
      <w:r w:rsidRPr="005E345B">
        <w:rPr>
          <w:rFonts w:hint="eastAsia"/>
          <w:b w:val="0"/>
          <w:bCs w:val="0"/>
          <w:sz w:val="22"/>
          <w:szCs w:val="22"/>
          <w:rtl/>
        </w:rPr>
        <w:t>قطع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Pr="005E345B">
        <w:rPr>
          <w:b w:val="0"/>
          <w:bCs w:val="0"/>
          <w:sz w:val="22"/>
          <w:szCs w:val="22"/>
          <w:rtl/>
        </w:rPr>
        <w:t xml:space="preserve"> را دارا م</w:t>
      </w:r>
      <w:r w:rsidRPr="005E345B">
        <w:rPr>
          <w:rFonts w:hint="cs"/>
          <w:b w:val="0"/>
          <w:bCs w:val="0"/>
          <w:sz w:val="22"/>
          <w:szCs w:val="22"/>
          <w:rtl/>
        </w:rPr>
        <w:t>ی‌</w:t>
      </w:r>
      <w:r w:rsidRPr="005E345B">
        <w:rPr>
          <w:rFonts w:hint="eastAsia"/>
          <w:b w:val="0"/>
          <w:bCs w:val="0"/>
          <w:sz w:val="22"/>
          <w:szCs w:val="22"/>
          <w:rtl/>
        </w:rPr>
        <w:t>باشند</w:t>
      </w:r>
      <w:r w:rsidR="003F4C6B">
        <w:rPr>
          <w:rFonts w:hint="cs"/>
          <w:b w:val="0"/>
          <w:bCs w:val="0"/>
          <w:sz w:val="22"/>
          <w:szCs w:val="22"/>
          <w:rtl/>
        </w:rPr>
        <w:t>.</w:t>
      </w:r>
      <w:r w:rsidRPr="005E345B">
        <w:rPr>
          <w:b w:val="0"/>
          <w:bCs w:val="0"/>
          <w:sz w:val="22"/>
          <w:szCs w:val="22"/>
          <w:rtl/>
        </w:rPr>
        <w:t xml:space="preserve"> در مهندس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فضاها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رزم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،</w:t>
      </w:r>
      <w:r w:rsidRPr="005E345B">
        <w:rPr>
          <w:b w:val="0"/>
          <w:bCs w:val="0"/>
          <w:sz w:val="22"/>
          <w:szCs w:val="22"/>
          <w:rtl/>
        </w:rPr>
        <w:t xml:space="preserve"> منابع و حوادث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</w:t>
      </w:r>
      <w:r w:rsidRPr="005E345B">
        <w:rPr>
          <w:b w:val="0"/>
          <w:bCs w:val="0"/>
          <w:sz w:val="22"/>
          <w:szCs w:val="22"/>
          <w:rtl/>
        </w:rPr>
        <w:t xml:space="preserve"> عموما ناش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از عدم قطع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Pr="005E345B">
        <w:rPr>
          <w:b w:val="0"/>
          <w:bCs w:val="0"/>
          <w:sz w:val="22"/>
          <w:szCs w:val="22"/>
          <w:rtl/>
        </w:rPr>
        <w:t xml:space="preserve"> ژئوتکن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ک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</w:t>
      </w:r>
      <w:r w:rsidRPr="005E345B">
        <w:rPr>
          <w:b w:val="0"/>
          <w:bCs w:val="0"/>
          <w:sz w:val="22"/>
          <w:szCs w:val="22"/>
          <w:rtl/>
        </w:rPr>
        <w:t xml:space="preserve"> خطا</w:t>
      </w:r>
      <w:r w:rsidR="003C53BB">
        <w:rPr>
          <w:rFonts w:hint="cs"/>
          <w:b w:val="0"/>
          <w:bCs w:val="0"/>
          <w:sz w:val="22"/>
          <w:szCs w:val="22"/>
          <w:rtl/>
        </w:rPr>
        <w:t>ها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="003C53BB">
        <w:rPr>
          <w:rFonts w:hint="cs"/>
          <w:b w:val="0"/>
          <w:bCs w:val="0"/>
          <w:sz w:val="22"/>
          <w:szCs w:val="22"/>
          <w:rtl/>
        </w:rPr>
        <w:t>می باشند</w:t>
      </w:r>
      <w:r w:rsidRPr="005E345B">
        <w:rPr>
          <w:b w:val="0"/>
          <w:bCs w:val="0"/>
          <w:sz w:val="22"/>
          <w:szCs w:val="22"/>
          <w:rtl/>
        </w:rPr>
        <w:t>. اگر س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ستم</w:t>
      </w:r>
      <w:r w:rsidRPr="005E345B">
        <w:rPr>
          <w:b w:val="0"/>
          <w:bCs w:val="0"/>
          <w:sz w:val="22"/>
          <w:szCs w:val="22"/>
          <w:rtl/>
        </w:rPr>
        <w:t xml:space="preserve"> نگهدار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مناسب طراح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نشود باعث وقوع مخاطرات غ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رمنتظره‌ا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مانند 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ان</w:t>
      </w:r>
      <w:r w:rsidRPr="005E345B">
        <w:rPr>
          <w:b w:val="0"/>
          <w:bCs w:val="0"/>
          <w:sz w:val="22"/>
          <w:szCs w:val="22"/>
          <w:rtl/>
        </w:rPr>
        <w:t xml:space="preserve"> اقتصاد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در اثر نگهدار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ب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ش</w:t>
      </w:r>
      <w:r w:rsidRPr="005E345B">
        <w:rPr>
          <w:b w:val="0"/>
          <w:bCs w:val="0"/>
          <w:sz w:val="22"/>
          <w:szCs w:val="22"/>
          <w:rtl/>
        </w:rPr>
        <w:t xml:space="preserve"> از حد 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</w:t>
      </w:r>
      <w:r w:rsidRPr="005E345B">
        <w:rPr>
          <w:b w:val="0"/>
          <w:bCs w:val="0"/>
          <w:sz w:val="22"/>
          <w:szCs w:val="22"/>
          <w:rtl/>
        </w:rPr>
        <w:t xml:space="preserve"> کاهش پا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دار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تونل م</w:t>
      </w:r>
      <w:r w:rsidRPr="005E345B">
        <w:rPr>
          <w:rFonts w:hint="cs"/>
          <w:b w:val="0"/>
          <w:bCs w:val="0"/>
          <w:sz w:val="22"/>
          <w:szCs w:val="22"/>
          <w:rtl/>
        </w:rPr>
        <w:t>ی‌</w:t>
      </w:r>
      <w:r w:rsidRPr="005E345B">
        <w:rPr>
          <w:rFonts w:hint="eastAsia"/>
          <w:b w:val="0"/>
          <w:bCs w:val="0"/>
          <w:sz w:val="22"/>
          <w:szCs w:val="22"/>
          <w:rtl/>
        </w:rPr>
        <w:t>شود</w:t>
      </w:r>
      <w:r w:rsidRPr="005E345B">
        <w:rPr>
          <w:b w:val="0"/>
          <w:bCs w:val="0"/>
          <w:sz w:val="22"/>
          <w:szCs w:val="22"/>
          <w:rtl/>
        </w:rPr>
        <w:t>. مد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</w:t>
      </w:r>
      <w:r w:rsidRPr="005E345B">
        <w:rPr>
          <w:b w:val="0"/>
          <w:bCs w:val="0"/>
          <w:sz w:val="22"/>
          <w:szCs w:val="22"/>
          <w:rtl/>
        </w:rPr>
        <w:t xml:space="preserve"> فرآ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ند</w:t>
      </w:r>
      <w:r w:rsidRPr="005E345B">
        <w:rPr>
          <w:b w:val="0"/>
          <w:bCs w:val="0"/>
          <w:sz w:val="22"/>
          <w:szCs w:val="22"/>
          <w:rtl/>
        </w:rPr>
        <w:t xml:space="preserve"> سامان‌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افته</w:t>
      </w:r>
      <w:r w:rsidRPr="005E345B">
        <w:rPr>
          <w:b w:val="0"/>
          <w:bCs w:val="0"/>
          <w:sz w:val="22"/>
          <w:szCs w:val="22"/>
          <w:rtl/>
        </w:rPr>
        <w:t xml:space="preserve"> شناسا</w:t>
      </w:r>
      <w:r w:rsidRPr="005E345B">
        <w:rPr>
          <w:rFonts w:hint="cs"/>
          <w:b w:val="0"/>
          <w:bCs w:val="0"/>
          <w:sz w:val="22"/>
          <w:szCs w:val="22"/>
          <w:rtl/>
        </w:rPr>
        <w:t>یی</w:t>
      </w:r>
      <w:r w:rsidRPr="005E345B">
        <w:rPr>
          <w:rFonts w:hint="eastAsia"/>
          <w:b w:val="0"/>
          <w:bCs w:val="0"/>
          <w:sz w:val="22"/>
          <w:szCs w:val="22"/>
          <w:rtl/>
        </w:rPr>
        <w:t>،</w:t>
      </w:r>
      <w:r w:rsidRPr="005E345B">
        <w:rPr>
          <w:b w:val="0"/>
          <w:bCs w:val="0"/>
          <w:sz w:val="22"/>
          <w:szCs w:val="22"/>
          <w:rtl/>
        </w:rPr>
        <w:t xml:space="preserve"> تجز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ه</w:t>
      </w:r>
      <w:r w:rsidRPr="005E345B">
        <w:rPr>
          <w:b w:val="0"/>
          <w:bCs w:val="0"/>
          <w:sz w:val="22"/>
          <w:szCs w:val="22"/>
          <w:rtl/>
        </w:rPr>
        <w:t xml:space="preserve"> و تحل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ل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</w:t>
      </w:r>
      <w:r w:rsidRPr="005E345B">
        <w:rPr>
          <w:b w:val="0"/>
          <w:bCs w:val="0"/>
          <w:sz w:val="22"/>
          <w:szCs w:val="22"/>
          <w:rtl/>
        </w:rPr>
        <w:t xml:space="preserve"> و پاسخ به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سک‌ها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پروژه به منظور ب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ش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نه‌ساز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نتا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ج</w:t>
      </w:r>
      <w:r w:rsidRPr="005E345B">
        <w:rPr>
          <w:b w:val="0"/>
          <w:bCs w:val="0"/>
          <w:sz w:val="22"/>
          <w:szCs w:val="22"/>
          <w:rtl/>
        </w:rPr>
        <w:t xml:space="preserve"> و وقا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ع</w:t>
      </w:r>
      <w:r w:rsidRPr="005E345B">
        <w:rPr>
          <w:b w:val="0"/>
          <w:bCs w:val="0"/>
          <w:sz w:val="22"/>
          <w:szCs w:val="22"/>
          <w:rtl/>
        </w:rPr>
        <w:t xml:space="preserve"> مثبت و حداقل کردن احتمال وقوع 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</w:t>
      </w:r>
      <w:r w:rsidRPr="005E345B">
        <w:rPr>
          <w:b w:val="0"/>
          <w:bCs w:val="0"/>
          <w:sz w:val="22"/>
          <w:szCs w:val="22"/>
          <w:rtl/>
        </w:rPr>
        <w:t xml:space="preserve"> اثر پ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امدها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منف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بر اهداف پروژه است. فرآ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ند</w:t>
      </w:r>
      <w:r w:rsidRPr="005E345B">
        <w:rPr>
          <w:b w:val="0"/>
          <w:bCs w:val="0"/>
          <w:sz w:val="22"/>
          <w:szCs w:val="22"/>
          <w:rtl/>
        </w:rPr>
        <w:t xml:space="preserve"> مد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</w:t>
      </w:r>
      <w:r w:rsidRPr="005E345B">
        <w:rPr>
          <w:b w:val="0"/>
          <w:bCs w:val="0"/>
          <w:sz w:val="22"/>
          <w:szCs w:val="22"/>
          <w:rtl/>
        </w:rPr>
        <w:t xml:space="preserve"> شامل شش مرحله برنامه‌ر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مد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سک،</w:t>
      </w:r>
      <w:r w:rsidRPr="005E345B">
        <w:rPr>
          <w:b w:val="0"/>
          <w:bCs w:val="0"/>
          <w:sz w:val="22"/>
          <w:szCs w:val="22"/>
          <w:rtl/>
        </w:rPr>
        <w:t xml:space="preserve"> شناسا</w:t>
      </w:r>
      <w:r w:rsidRPr="005E345B">
        <w:rPr>
          <w:rFonts w:hint="cs"/>
          <w:b w:val="0"/>
          <w:bCs w:val="0"/>
          <w:sz w:val="22"/>
          <w:szCs w:val="22"/>
          <w:rtl/>
        </w:rPr>
        <w:t>یی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سک،</w:t>
      </w:r>
      <w:r w:rsidRPr="005E345B">
        <w:rPr>
          <w:b w:val="0"/>
          <w:bCs w:val="0"/>
          <w:sz w:val="22"/>
          <w:szCs w:val="22"/>
          <w:rtl/>
        </w:rPr>
        <w:t xml:space="preserve"> تجز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ه</w:t>
      </w:r>
      <w:r w:rsidRPr="005E345B">
        <w:rPr>
          <w:b w:val="0"/>
          <w:bCs w:val="0"/>
          <w:sz w:val="22"/>
          <w:szCs w:val="22"/>
          <w:rtl/>
        </w:rPr>
        <w:t xml:space="preserve"> تحل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ل</w:t>
      </w:r>
      <w:r w:rsidRPr="005E345B">
        <w:rPr>
          <w:b w:val="0"/>
          <w:bCs w:val="0"/>
          <w:sz w:val="22"/>
          <w:szCs w:val="22"/>
          <w:rtl/>
        </w:rPr>
        <w:t xml:space="preserve"> ک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ف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سک،</w:t>
      </w:r>
      <w:r w:rsidRPr="005E345B">
        <w:rPr>
          <w:b w:val="0"/>
          <w:bCs w:val="0"/>
          <w:sz w:val="22"/>
          <w:szCs w:val="22"/>
          <w:rtl/>
        </w:rPr>
        <w:t xml:space="preserve"> تجز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ه</w:t>
      </w:r>
      <w:r w:rsidRPr="005E345B">
        <w:rPr>
          <w:b w:val="0"/>
          <w:bCs w:val="0"/>
          <w:sz w:val="22"/>
          <w:szCs w:val="22"/>
          <w:rtl/>
        </w:rPr>
        <w:t xml:space="preserve"> تحل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ل</w:t>
      </w:r>
      <w:r w:rsidRPr="005E345B">
        <w:rPr>
          <w:b w:val="0"/>
          <w:bCs w:val="0"/>
          <w:sz w:val="22"/>
          <w:szCs w:val="22"/>
          <w:rtl/>
        </w:rPr>
        <w:t xml:space="preserve"> کم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سک،</w:t>
      </w:r>
      <w:r w:rsidRPr="005E345B">
        <w:rPr>
          <w:b w:val="0"/>
          <w:bCs w:val="0"/>
          <w:sz w:val="22"/>
          <w:szCs w:val="22"/>
          <w:rtl/>
        </w:rPr>
        <w:t xml:space="preserve"> برنامه‌ر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پاسخ به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</w:t>
      </w:r>
      <w:r w:rsidRPr="005E345B">
        <w:rPr>
          <w:b w:val="0"/>
          <w:bCs w:val="0"/>
          <w:sz w:val="22"/>
          <w:szCs w:val="22"/>
          <w:rtl/>
        </w:rPr>
        <w:t xml:space="preserve"> و کنترل و بازب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</w:t>
      </w:r>
      <w:r w:rsidRPr="005E345B">
        <w:rPr>
          <w:b w:val="0"/>
          <w:bCs w:val="0"/>
          <w:sz w:val="22"/>
          <w:szCs w:val="22"/>
          <w:rtl/>
        </w:rPr>
        <w:t xml:space="preserve"> م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4043F5">
        <w:rPr>
          <w:b w:val="0"/>
          <w:bCs w:val="0"/>
          <w:sz w:val="22"/>
          <w:szCs w:val="22"/>
          <w:rtl/>
        </w:rPr>
        <w:t xml:space="preserve"> باشد</w:t>
      </w:r>
      <w:r w:rsidR="004043F5">
        <w:rPr>
          <w:b w:val="0"/>
          <w:bCs w:val="0"/>
          <w:sz w:val="22"/>
          <w:szCs w:val="22"/>
        </w:rPr>
        <w:t>]</w:t>
      </w:r>
      <w:r w:rsidR="004043F5">
        <w:rPr>
          <w:rFonts w:hint="cs"/>
          <w:b w:val="0"/>
          <w:bCs w:val="0"/>
          <w:sz w:val="22"/>
          <w:szCs w:val="22"/>
          <w:rtl/>
        </w:rPr>
        <w:t>1</w:t>
      </w:r>
      <w:r w:rsidR="004043F5">
        <w:rPr>
          <w:b w:val="0"/>
          <w:bCs w:val="0"/>
          <w:sz w:val="22"/>
          <w:szCs w:val="22"/>
        </w:rPr>
        <w:t>[</w:t>
      </w:r>
      <w:r w:rsidR="004043F5">
        <w:rPr>
          <w:rFonts w:hint="cs"/>
          <w:b w:val="0"/>
          <w:bCs w:val="0"/>
          <w:sz w:val="22"/>
          <w:szCs w:val="22"/>
          <w:rtl/>
        </w:rPr>
        <w:t xml:space="preserve">. </w:t>
      </w:r>
      <w:r w:rsidR="003C53BB">
        <w:rPr>
          <w:rFonts w:hint="cs"/>
          <w:b w:val="0"/>
          <w:bCs w:val="0"/>
          <w:sz w:val="22"/>
          <w:szCs w:val="22"/>
          <w:rtl/>
        </w:rPr>
        <w:t xml:space="preserve">ارزیابی </w:t>
      </w:r>
      <w:r w:rsidRPr="005E345B">
        <w:rPr>
          <w:b w:val="0"/>
          <w:bCs w:val="0"/>
          <w:sz w:val="22"/>
          <w:szCs w:val="22"/>
          <w:rtl/>
        </w:rPr>
        <w:t>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سک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="003C53BB">
        <w:rPr>
          <w:rFonts w:hint="cs"/>
          <w:b w:val="0"/>
          <w:bCs w:val="0"/>
          <w:sz w:val="22"/>
          <w:szCs w:val="22"/>
          <w:rtl/>
        </w:rPr>
        <w:t xml:space="preserve">به </w:t>
      </w:r>
      <w:r w:rsidRPr="005E345B">
        <w:rPr>
          <w:b w:val="0"/>
          <w:bCs w:val="0"/>
          <w:sz w:val="22"/>
          <w:szCs w:val="22"/>
          <w:rtl/>
        </w:rPr>
        <w:t>روش‌ها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احتمالات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به علت سادگ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و پاسخ سر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ع</w:t>
      </w:r>
      <w:r w:rsidRPr="005E345B">
        <w:rPr>
          <w:b w:val="0"/>
          <w:bCs w:val="0"/>
          <w:sz w:val="22"/>
          <w:szCs w:val="22"/>
          <w:rtl/>
        </w:rPr>
        <w:t xml:space="preserve"> به مقدار ز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مورد استفاده قرار م</w:t>
      </w:r>
      <w:r w:rsidRPr="005E345B">
        <w:rPr>
          <w:rFonts w:hint="cs"/>
          <w:b w:val="0"/>
          <w:bCs w:val="0"/>
          <w:sz w:val="22"/>
          <w:szCs w:val="22"/>
          <w:rtl/>
        </w:rPr>
        <w:t>ی‌</w:t>
      </w:r>
      <w:r w:rsidRPr="005E345B">
        <w:rPr>
          <w:rFonts w:hint="eastAsia"/>
          <w:b w:val="0"/>
          <w:bCs w:val="0"/>
          <w:sz w:val="22"/>
          <w:szCs w:val="22"/>
          <w:rtl/>
        </w:rPr>
        <w:t>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4043F5">
        <w:rPr>
          <w:rFonts w:hint="eastAsia"/>
          <w:b w:val="0"/>
          <w:bCs w:val="0"/>
          <w:sz w:val="22"/>
          <w:szCs w:val="22"/>
          <w:rtl/>
        </w:rPr>
        <w:t>رد</w:t>
      </w:r>
      <w:r w:rsidR="004043F5">
        <w:rPr>
          <w:rFonts w:hint="cs"/>
          <w:b w:val="0"/>
          <w:bCs w:val="0"/>
          <w:sz w:val="22"/>
          <w:szCs w:val="22"/>
          <w:rtl/>
        </w:rPr>
        <w:t>.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="004043F5">
        <w:rPr>
          <w:rFonts w:hint="cs"/>
          <w:b w:val="0"/>
          <w:bCs w:val="0"/>
          <w:sz w:val="22"/>
          <w:szCs w:val="22"/>
          <w:rtl/>
        </w:rPr>
        <w:t>در مسائل پایداری اساس</w:t>
      </w:r>
      <w:r w:rsidRPr="005E345B">
        <w:rPr>
          <w:b w:val="0"/>
          <w:bCs w:val="0"/>
          <w:sz w:val="22"/>
          <w:szCs w:val="22"/>
          <w:rtl/>
        </w:rPr>
        <w:t xml:space="preserve"> روش‌ها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تحل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ل</w:t>
      </w:r>
      <w:r w:rsidRPr="005E345B">
        <w:rPr>
          <w:b w:val="0"/>
          <w:bCs w:val="0"/>
          <w:sz w:val="22"/>
          <w:szCs w:val="22"/>
          <w:rtl/>
        </w:rPr>
        <w:t xml:space="preserve"> احتمالات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4043F5">
        <w:rPr>
          <w:rFonts w:hint="cs"/>
          <w:b w:val="0"/>
          <w:bCs w:val="0"/>
          <w:sz w:val="22"/>
          <w:szCs w:val="22"/>
          <w:rtl/>
        </w:rPr>
        <w:t xml:space="preserve">، </w:t>
      </w:r>
      <w:r w:rsidRPr="005E345B">
        <w:rPr>
          <w:b w:val="0"/>
          <w:bCs w:val="0"/>
          <w:sz w:val="22"/>
          <w:szCs w:val="22"/>
          <w:rtl/>
        </w:rPr>
        <w:t>تحل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ل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="004043F5">
        <w:rPr>
          <w:rFonts w:hint="cs"/>
          <w:b w:val="0"/>
          <w:bCs w:val="0"/>
          <w:sz w:val="22"/>
          <w:szCs w:val="22"/>
          <w:rtl/>
        </w:rPr>
        <w:t xml:space="preserve">آماری </w:t>
      </w:r>
      <w:r w:rsidRPr="005E345B">
        <w:rPr>
          <w:b w:val="0"/>
          <w:bCs w:val="0"/>
          <w:sz w:val="22"/>
          <w:szCs w:val="22"/>
          <w:rtl/>
        </w:rPr>
        <w:t>داده‌ها</w:t>
      </w:r>
      <w:r w:rsidR="004043F5">
        <w:rPr>
          <w:rFonts w:hint="cs"/>
          <w:b w:val="0"/>
          <w:bCs w:val="0"/>
          <w:sz w:val="22"/>
          <w:szCs w:val="22"/>
          <w:rtl/>
        </w:rPr>
        <w:t>ی ژئوتکنیکی</w:t>
      </w:r>
      <w:r w:rsidRPr="005E345B">
        <w:rPr>
          <w:rFonts w:hint="eastAsia"/>
          <w:b w:val="0"/>
          <w:bCs w:val="0"/>
          <w:sz w:val="22"/>
          <w:szCs w:val="22"/>
          <w:rtl/>
        </w:rPr>
        <w:t>،</w:t>
      </w:r>
      <w:r w:rsidRPr="005E345B">
        <w:rPr>
          <w:b w:val="0"/>
          <w:bCs w:val="0"/>
          <w:sz w:val="22"/>
          <w:szCs w:val="22"/>
          <w:rtl/>
        </w:rPr>
        <w:t xml:space="preserve"> تع</w:t>
      </w:r>
      <w:r w:rsidRPr="005E345B">
        <w:rPr>
          <w:rFonts w:hint="cs"/>
          <w:b w:val="0"/>
          <w:bCs w:val="0"/>
          <w:sz w:val="22"/>
          <w:szCs w:val="22"/>
          <w:rtl/>
        </w:rPr>
        <w:t>یی</w:t>
      </w:r>
      <w:r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Pr="005E345B">
        <w:rPr>
          <w:b w:val="0"/>
          <w:bCs w:val="0"/>
          <w:sz w:val="22"/>
          <w:szCs w:val="22"/>
          <w:rtl/>
        </w:rPr>
        <w:t xml:space="preserve"> پارامترها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اول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ه</w:t>
      </w:r>
      <w:r w:rsidRPr="005E345B">
        <w:rPr>
          <w:b w:val="0"/>
          <w:bCs w:val="0"/>
          <w:sz w:val="22"/>
          <w:szCs w:val="22"/>
          <w:rtl/>
        </w:rPr>
        <w:t xml:space="preserve"> آمار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(م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انگ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Pr="005E345B">
        <w:rPr>
          <w:b w:val="0"/>
          <w:bCs w:val="0"/>
          <w:sz w:val="22"/>
          <w:szCs w:val="22"/>
          <w:rtl/>
        </w:rPr>
        <w:t xml:space="preserve"> و انحراف از مع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ار</w:t>
      </w:r>
      <w:r w:rsidRPr="005E345B">
        <w:rPr>
          <w:b w:val="0"/>
          <w:bCs w:val="0"/>
          <w:sz w:val="22"/>
          <w:szCs w:val="22"/>
          <w:rtl/>
        </w:rPr>
        <w:t>) و ترس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م</w:t>
      </w:r>
      <w:r w:rsidRPr="005E345B">
        <w:rPr>
          <w:b w:val="0"/>
          <w:bCs w:val="0"/>
          <w:sz w:val="22"/>
          <w:szCs w:val="22"/>
          <w:rtl/>
        </w:rPr>
        <w:t xml:space="preserve"> تابع چگال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احتمال </w:t>
      </w:r>
      <w:r w:rsidR="004043F5">
        <w:rPr>
          <w:rFonts w:hint="cs"/>
          <w:b w:val="0"/>
          <w:bCs w:val="0"/>
          <w:sz w:val="22"/>
          <w:szCs w:val="22"/>
          <w:rtl/>
        </w:rPr>
        <w:t>بر روی داده ها</w:t>
      </w:r>
      <w:r w:rsidRPr="005E345B">
        <w:rPr>
          <w:b w:val="0"/>
          <w:bCs w:val="0"/>
          <w:sz w:val="22"/>
          <w:szCs w:val="22"/>
          <w:rtl/>
        </w:rPr>
        <w:t xml:space="preserve"> است. با توجه به تابع چگال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احتمال پارامترها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متغ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ر</w:t>
      </w:r>
      <w:r w:rsidRPr="005E345B">
        <w:rPr>
          <w:b w:val="0"/>
          <w:bCs w:val="0"/>
          <w:sz w:val="22"/>
          <w:szCs w:val="22"/>
          <w:rtl/>
        </w:rPr>
        <w:t xml:space="preserve"> ژئوتکن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ک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در تحل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ل</w:t>
      </w:r>
      <w:r w:rsidRPr="005E345B">
        <w:rPr>
          <w:b w:val="0"/>
          <w:bCs w:val="0"/>
          <w:sz w:val="22"/>
          <w:szCs w:val="22"/>
          <w:rtl/>
        </w:rPr>
        <w:t xml:space="preserve"> پا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دار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،</w:t>
      </w:r>
      <w:r w:rsidRPr="005E345B">
        <w:rPr>
          <w:b w:val="0"/>
          <w:bCs w:val="0"/>
          <w:sz w:val="22"/>
          <w:szCs w:val="22"/>
          <w:rtl/>
        </w:rPr>
        <w:t xml:space="preserve"> م</w:t>
      </w:r>
      <w:r w:rsidRPr="005E345B">
        <w:rPr>
          <w:rFonts w:hint="cs"/>
          <w:b w:val="0"/>
          <w:bCs w:val="0"/>
          <w:sz w:val="22"/>
          <w:szCs w:val="22"/>
          <w:rtl/>
        </w:rPr>
        <w:t>ی‌</w:t>
      </w:r>
      <w:r w:rsidRPr="005E345B">
        <w:rPr>
          <w:rFonts w:hint="eastAsia"/>
          <w:b w:val="0"/>
          <w:bCs w:val="0"/>
          <w:sz w:val="22"/>
          <w:szCs w:val="22"/>
          <w:rtl/>
        </w:rPr>
        <w:t>توان</w:t>
      </w:r>
      <w:r w:rsidRPr="005E345B">
        <w:rPr>
          <w:b w:val="0"/>
          <w:bCs w:val="0"/>
          <w:sz w:val="22"/>
          <w:szCs w:val="22"/>
          <w:rtl/>
        </w:rPr>
        <w:t xml:space="preserve"> 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Pr="005E345B">
        <w:rPr>
          <w:b w:val="0"/>
          <w:bCs w:val="0"/>
          <w:sz w:val="22"/>
          <w:szCs w:val="22"/>
          <w:rtl/>
        </w:rPr>
        <w:t xml:space="preserve"> متغ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رها</w:t>
      </w:r>
      <w:r w:rsidRPr="005E345B">
        <w:rPr>
          <w:b w:val="0"/>
          <w:bCs w:val="0"/>
          <w:sz w:val="22"/>
          <w:szCs w:val="22"/>
          <w:rtl/>
        </w:rPr>
        <w:t xml:space="preserve"> را به صورت تصادف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="004043F5">
        <w:rPr>
          <w:rFonts w:hint="cs"/>
          <w:b w:val="0"/>
          <w:bCs w:val="0"/>
          <w:sz w:val="22"/>
          <w:szCs w:val="22"/>
          <w:rtl/>
        </w:rPr>
        <w:t xml:space="preserve">نیز </w:t>
      </w:r>
      <w:r w:rsidRPr="005E345B">
        <w:rPr>
          <w:b w:val="0"/>
          <w:bCs w:val="0"/>
          <w:sz w:val="22"/>
          <w:szCs w:val="22"/>
          <w:rtl/>
        </w:rPr>
        <w:t>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جاد</w:t>
      </w:r>
      <w:r w:rsidRPr="005E345B">
        <w:rPr>
          <w:b w:val="0"/>
          <w:bCs w:val="0"/>
          <w:sz w:val="22"/>
          <w:szCs w:val="22"/>
          <w:rtl/>
        </w:rPr>
        <w:t xml:space="preserve"> کرد. تابع چگال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احتمال نشان‌گر بهتر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Pr="005E345B">
        <w:rPr>
          <w:b w:val="0"/>
          <w:bCs w:val="0"/>
          <w:sz w:val="22"/>
          <w:szCs w:val="22"/>
          <w:rtl/>
        </w:rPr>
        <w:t xml:space="preserve"> تخم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Pr="005E345B">
        <w:rPr>
          <w:b w:val="0"/>
          <w:bCs w:val="0"/>
          <w:sz w:val="22"/>
          <w:szCs w:val="22"/>
          <w:rtl/>
        </w:rPr>
        <w:lastRenderedPageBreak/>
        <w:t>بر داده‌ها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تصادف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است و انحراف مع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ار</w:t>
      </w:r>
      <w:r w:rsidRPr="005E345B">
        <w:rPr>
          <w:b w:val="0"/>
          <w:bCs w:val="0"/>
          <w:sz w:val="22"/>
          <w:szCs w:val="22"/>
          <w:rtl/>
        </w:rPr>
        <w:t xml:space="preserve"> 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ا</w:t>
      </w:r>
      <w:r w:rsidRPr="005E345B">
        <w:rPr>
          <w:b w:val="0"/>
          <w:bCs w:val="0"/>
          <w:sz w:val="22"/>
          <w:szCs w:val="22"/>
          <w:rtl/>
        </w:rPr>
        <w:t xml:space="preserve"> ضر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ب</w:t>
      </w:r>
      <w:r w:rsidRPr="005E345B">
        <w:rPr>
          <w:b w:val="0"/>
          <w:bCs w:val="0"/>
          <w:sz w:val="22"/>
          <w:szCs w:val="22"/>
          <w:rtl/>
        </w:rPr>
        <w:t xml:space="preserve"> تغ</w:t>
      </w:r>
      <w:r w:rsidRPr="005E345B">
        <w:rPr>
          <w:rFonts w:hint="cs"/>
          <w:b w:val="0"/>
          <w:bCs w:val="0"/>
          <w:sz w:val="22"/>
          <w:szCs w:val="22"/>
          <w:rtl/>
        </w:rPr>
        <w:t>یی</w:t>
      </w:r>
      <w:r w:rsidRPr="005E345B">
        <w:rPr>
          <w:rFonts w:hint="eastAsia"/>
          <w:b w:val="0"/>
          <w:bCs w:val="0"/>
          <w:sz w:val="22"/>
          <w:szCs w:val="22"/>
          <w:rtl/>
        </w:rPr>
        <w:t>رات</w:t>
      </w:r>
      <w:r w:rsidRPr="005E345B">
        <w:rPr>
          <w:b w:val="0"/>
          <w:bCs w:val="0"/>
          <w:sz w:val="22"/>
          <w:szCs w:val="22"/>
          <w:rtl/>
        </w:rPr>
        <w:t xml:space="preserve"> تابع چگال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b w:val="0"/>
          <w:bCs w:val="0"/>
          <w:sz w:val="22"/>
          <w:szCs w:val="22"/>
          <w:rtl/>
        </w:rPr>
        <w:t xml:space="preserve"> عدم قطع</w:t>
      </w:r>
      <w:r w:rsidRPr="005E345B">
        <w:rPr>
          <w:rFonts w:hint="cs"/>
          <w:b w:val="0"/>
          <w:bCs w:val="0"/>
          <w:sz w:val="22"/>
          <w:szCs w:val="22"/>
          <w:rtl/>
        </w:rPr>
        <w:t>ی</w:t>
      </w:r>
      <w:r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Pr="005E345B">
        <w:rPr>
          <w:b w:val="0"/>
          <w:bCs w:val="0"/>
          <w:sz w:val="22"/>
          <w:szCs w:val="22"/>
          <w:rtl/>
        </w:rPr>
        <w:t xml:space="preserve"> را نشان م</w:t>
      </w:r>
      <w:r w:rsidRPr="005E345B">
        <w:rPr>
          <w:rFonts w:hint="cs"/>
          <w:b w:val="0"/>
          <w:bCs w:val="0"/>
          <w:sz w:val="22"/>
          <w:szCs w:val="22"/>
          <w:rtl/>
        </w:rPr>
        <w:t>ی‌</w:t>
      </w:r>
      <w:r w:rsidRPr="005E345B">
        <w:rPr>
          <w:rFonts w:hint="eastAsia"/>
          <w:b w:val="0"/>
          <w:bCs w:val="0"/>
          <w:sz w:val="22"/>
          <w:szCs w:val="22"/>
          <w:rtl/>
        </w:rPr>
        <w:t>دهد</w:t>
      </w:r>
      <w:r w:rsidR="004043F5">
        <w:rPr>
          <w:b w:val="0"/>
          <w:bCs w:val="0"/>
          <w:sz w:val="22"/>
          <w:szCs w:val="22"/>
        </w:rPr>
        <w:t>]</w:t>
      </w:r>
      <w:r w:rsidR="004043F5">
        <w:rPr>
          <w:rFonts w:hint="cs"/>
          <w:b w:val="0"/>
          <w:bCs w:val="0"/>
          <w:sz w:val="22"/>
          <w:szCs w:val="22"/>
          <w:rtl/>
        </w:rPr>
        <w:t>2</w:t>
      </w:r>
      <w:r w:rsidR="004043F5">
        <w:rPr>
          <w:b w:val="0"/>
          <w:bCs w:val="0"/>
          <w:sz w:val="22"/>
          <w:szCs w:val="22"/>
        </w:rPr>
        <w:t>[</w:t>
      </w:r>
      <w:r w:rsidRPr="005E345B">
        <w:rPr>
          <w:b w:val="0"/>
          <w:bCs w:val="0"/>
          <w:sz w:val="22"/>
          <w:szCs w:val="22"/>
          <w:rtl/>
        </w:rPr>
        <w:t xml:space="preserve">. </w:t>
      </w:r>
    </w:p>
    <w:p w:rsidR="00B44FD7" w:rsidRDefault="00BC3AD4" w:rsidP="000C7923">
      <w:pPr>
        <w:pStyle w:val="Header1"/>
        <w:framePr w:w="0" w:hRule="auto" w:hSpace="0" w:wrap="auto" w:vAnchor="margin" w:hAnchor="text" w:xAlign="left" w:yAlign="inline"/>
        <w:bidi/>
        <w:jc w:val="both"/>
        <w:rPr>
          <w:b w:val="0"/>
          <w:bCs w:val="0"/>
          <w:sz w:val="22"/>
          <w:szCs w:val="22"/>
          <w:rtl/>
        </w:rPr>
      </w:pPr>
      <w:r>
        <w:rPr>
          <w:rFonts w:hint="cs"/>
          <w:b w:val="0"/>
          <w:bCs w:val="0"/>
          <w:sz w:val="22"/>
          <w:szCs w:val="22"/>
          <w:rtl/>
        </w:rPr>
        <w:t xml:space="preserve">در پژوهشی که توسط ژو و همکارانش انجام شد، </w:t>
      </w:r>
      <w:r w:rsidRPr="00BC3AD4">
        <w:rPr>
          <w:b w:val="0"/>
          <w:bCs w:val="0"/>
          <w:sz w:val="22"/>
          <w:szCs w:val="22"/>
          <w:rtl/>
        </w:rPr>
        <w:t>روش</w:t>
      </w:r>
      <w:r>
        <w:rPr>
          <w:rFonts w:hint="cs"/>
          <w:b w:val="0"/>
          <w:bCs w:val="0"/>
          <w:sz w:val="22"/>
          <w:szCs w:val="22"/>
          <w:rtl/>
        </w:rPr>
        <w:t>ی</w:t>
      </w:r>
      <w:r w:rsidRPr="00BC3AD4">
        <w:rPr>
          <w:b w:val="0"/>
          <w:bCs w:val="0"/>
          <w:sz w:val="22"/>
          <w:szCs w:val="22"/>
          <w:rtl/>
        </w:rPr>
        <w:t xml:space="preserve"> برا</w:t>
      </w:r>
      <w:r w:rsidRPr="00BC3AD4">
        <w:rPr>
          <w:rFonts w:hint="cs"/>
          <w:b w:val="0"/>
          <w:bCs w:val="0"/>
          <w:sz w:val="22"/>
          <w:szCs w:val="22"/>
          <w:rtl/>
        </w:rPr>
        <w:t>ی</w:t>
      </w:r>
      <w:r w:rsidRPr="00BC3AD4">
        <w:rPr>
          <w:b w:val="0"/>
          <w:bCs w:val="0"/>
          <w:sz w:val="22"/>
          <w:szCs w:val="22"/>
          <w:rtl/>
        </w:rPr>
        <w:t xml:space="preserve"> </w:t>
      </w:r>
      <w:r>
        <w:rPr>
          <w:rFonts w:hint="cs"/>
          <w:b w:val="0"/>
          <w:bCs w:val="0"/>
          <w:sz w:val="22"/>
          <w:szCs w:val="22"/>
          <w:rtl/>
        </w:rPr>
        <w:t>بررسی</w:t>
      </w:r>
      <w:r w:rsidRPr="00BC3AD4">
        <w:rPr>
          <w:b w:val="0"/>
          <w:bCs w:val="0"/>
          <w:sz w:val="22"/>
          <w:szCs w:val="22"/>
          <w:rtl/>
        </w:rPr>
        <w:t xml:space="preserve"> </w:t>
      </w:r>
      <w:r>
        <w:rPr>
          <w:rFonts w:hint="cs"/>
          <w:b w:val="0"/>
          <w:bCs w:val="0"/>
          <w:sz w:val="22"/>
          <w:szCs w:val="22"/>
          <w:rtl/>
        </w:rPr>
        <w:t xml:space="preserve">عدم قطعیت </w:t>
      </w:r>
      <w:r w:rsidRPr="00BC3AD4">
        <w:rPr>
          <w:b w:val="0"/>
          <w:bCs w:val="0"/>
          <w:sz w:val="22"/>
          <w:szCs w:val="22"/>
          <w:rtl/>
        </w:rPr>
        <w:t>پا</w:t>
      </w:r>
      <w:r w:rsidRPr="00BC3AD4">
        <w:rPr>
          <w:rFonts w:hint="cs"/>
          <w:b w:val="0"/>
          <w:bCs w:val="0"/>
          <w:sz w:val="22"/>
          <w:szCs w:val="22"/>
          <w:rtl/>
        </w:rPr>
        <w:t>ی</w:t>
      </w:r>
      <w:r w:rsidRPr="00BC3AD4">
        <w:rPr>
          <w:rFonts w:hint="eastAsia"/>
          <w:b w:val="0"/>
          <w:bCs w:val="0"/>
          <w:sz w:val="22"/>
          <w:szCs w:val="22"/>
          <w:rtl/>
        </w:rPr>
        <w:t>دار</w:t>
      </w:r>
      <w:r w:rsidRPr="00BC3AD4">
        <w:rPr>
          <w:rFonts w:hint="cs"/>
          <w:b w:val="0"/>
          <w:bCs w:val="0"/>
          <w:sz w:val="22"/>
          <w:szCs w:val="22"/>
          <w:rtl/>
        </w:rPr>
        <w:t>ی</w:t>
      </w:r>
      <w:r w:rsidRPr="00BC3AD4">
        <w:rPr>
          <w:b w:val="0"/>
          <w:bCs w:val="0"/>
          <w:sz w:val="22"/>
          <w:szCs w:val="22"/>
          <w:rtl/>
        </w:rPr>
        <w:t xml:space="preserve"> سقف در تونل‌ها</w:t>
      </w:r>
      <w:r w:rsidRPr="00BC3AD4">
        <w:rPr>
          <w:rFonts w:hint="cs"/>
          <w:b w:val="0"/>
          <w:bCs w:val="0"/>
          <w:sz w:val="22"/>
          <w:szCs w:val="22"/>
          <w:rtl/>
        </w:rPr>
        <w:t>ی</w:t>
      </w:r>
      <w:r w:rsidRPr="00BC3AD4">
        <w:rPr>
          <w:b w:val="0"/>
          <w:bCs w:val="0"/>
          <w:sz w:val="22"/>
          <w:szCs w:val="22"/>
          <w:rtl/>
        </w:rPr>
        <w:t xml:space="preserve"> مستط</w:t>
      </w:r>
      <w:r w:rsidRPr="00BC3AD4">
        <w:rPr>
          <w:rFonts w:hint="cs"/>
          <w:b w:val="0"/>
          <w:bCs w:val="0"/>
          <w:sz w:val="22"/>
          <w:szCs w:val="22"/>
          <w:rtl/>
        </w:rPr>
        <w:t>ی</w:t>
      </w:r>
      <w:r w:rsidRPr="00BC3AD4">
        <w:rPr>
          <w:rFonts w:hint="eastAsia"/>
          <w:b w:val="0"/>
          <w:bCs w:val="0"/>
          <w:sz w:val="22"/>
          <w:szCs w:val="22"/>
          <w:rtl/>
        </w:rPr>
        <w:t>ل</w:t>
      </w:r>
      <w:r w:rsidRPr="00BC3AD4">
        <w:rPr>
          <w:rFonts w:hint="cs"/>
          <w:b w:val="0"/>
          <w:bCs w:val="0"/>
          <w:sz w:val="22"/>
          <w:szCs w:val="22"/>
          <w:rtl/>
        </w:rPr>
        <w:t>ی</w:t>
      </w:r>
      <w:r>
        <w:rPr>
          <w:rFonts w:hint="cs"/>
          <w:b w:val="0"/>
          <w:bCs w:val="0"/>
          <w:sz w:val="22"/>
          <w:szCs w:val="22"/>
          <w:rtl/>
        </w:rPr>
        <w:t xml:space="preserve"> شکل پیشنهاد شده است که در آن اعتبار سنجی </w:t>
      </w:r>
      <w:r w:rsidRPr="00BC3AD4">
        <w:rPr>
          <w:b w:val="0"/>
          <w:bCs w:val="0"/>
          <w:sz w:val="22"/>
          <w:szCs w:val="22"/>
          <w:rtl/>
        </w:rPr>
        <w:t>نتا</w:t>
      </w:r>
      <w:r w:rsidRPr="00BC3AD4">
        <w:rPr>
          <w:rFonts w:hint="cs"/>
          <w:b w:val="0"/>
          <w:bCs w:val="0"/>
          <w:sz w:val="22"/>
          <w:szCs w:val="22"/>
          <w:rtl/>
        </w:rPr>
        <w:t>ی</w:t>
      </w:r>
      <w:r w:rsidRPr="00BC3AD4">
        <w:rPr>
          <w:rFonts w:hint="eastAsia"/>
          <w:b w:val="0"/>
          <w:bCs w:val="0"/>
          <w:sz w:val="22"/>
          <w:szCs w:val="22"/>
          <w:rtl/>
        </w:rPr>
        <w:t>ج</w:t>
      </w:r>
      <w:r w:rsidRPr="00BC3AD4">
        <w:rPr>
          <w:b w:val="0"/>
          <w:bCs w:val="0"/>
          <w:sz w:val="22"/>
          <w:szCs w:val="22"/>
          <w:rtl/>
        </w:rPr>
        <w:t xml:space="preserve"> به کمک روش مونت‌کارلو </w:t>
      </w:r>
      <w:r w:rsidRPr="000C7923">
        <w:rPr>
          <w:rFonts w:hint="cs"/>
          <w:b w:val="0"/>
          <w:bCs w:val="0"/>
          <w:sz w:val="22"/>
          <w:szCs w:val="22"/>
          <w:rtl/>
        </w:rPr>
        <w:t>انجام می شود</w:t>
      </w:r>
      <w:r w:rsidR="000C7923" w:rsidRPr="000C7923">
        <w:rPr>
          <w:b w:val="0"/>
          <w:bCs w:val="0"/>
          <w:sz w:val="22"/>
          <w:szCs w:val="22"/>
        </w:rPr>
        <w:t>]</w:t>
      </w:r>
      <w:r w:rsidR="000C7923" w:rsidRPr="000C7923">
        <w:rPr>
          <w:rFonts w:hint="cs"/>
          <w:b w:val="0"/>
          <w:bCs w:val="0"/>
          <w:sz w:val="22"/>
          <w:szCs w:val="22"/>
          <w:rtl/>
        </w:rPr>
        <w:t>3</w:t>
      </w:r>
      <w:r w:rsidR="000C7923" w:rsidRPr="000C7923">
        <w:rPr>
          <w:b w:val="0"/>
          <w:bCs w:val="0"/>
          <w:sz w:val="22"/>
          <w:szCs w:val="22"/>
        </w:rPr>
        <w:t>[</w:t>
      </w:r>
      <w:r w:rsidRPr="000C7923">
        <w:rPr>
          <w:rFonts w:hint="cs"/>
          <w:b w:val="0"/>
          <w:bCs w:val="0"/>
          <w:sz w:val="22"/>
          <w:szCs w:val="22"/>
          <w:rtl/>
        </w:rPr>
        <w:t xml:space="preserve">. یانگ و همکاران روش </w:t>
      </w:r>
      <w:r w:rsidRPr="000C7923">
        <w:rPr>
          <w:b w:val="0"/>
          <w:bCs w:val="0"/>
          <w:sz w:val="22"/>
          <w:szCs w:val="22"/>
          <w:rtl/>
        </w:rPr>
        <w:t>تجز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ه</w:t>
      </w:r>
      <w:r w:rsidRPr="000C7923">
        <w:rPr>
          <w:b w:val="0"/>
          <w:bCs w:val="0"/>
          <w:sz w:val="22"/>
          <w:szCs w:val="22"/>
          <w:rtl/>
        </w:rPr>
        <w:t xml:space="preserve"> و تحل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ل</w:t>
      </w:r>
      <w:r w:rsidRPr="000C7923">
        <w:rPr>
          <w:b w:val="0"/>
          <w:bCs w:val="0"/>
          <w:sz w:val="22"/>
          <w:szCs w:val="22"/>
          <w:rtl/>
        </w:rPr>
        <w:t xml:space="preserve"> </w:t>
      </w:r>
      <w:r w:rsidRPr="000C7923">
        <w:rPr>
          <w:rFonts w:hint="cs"/>
          <w:b w:val="0"/>
          <w:bCs w:val="0"/>
          <w:sz w:val="22"/>
          <w:szCs w:val="22"/>
          <w:rtl/>
        </w:rPr>
        <w:t xml:space="preserve">پایداری </w:t>
      </w:r>
      <w:r w:rsidRPr="000C7923">
        <w:rPr>
          <w:b w:val="0"/>
          <w:bCs w:val="0"/>
          <w:sz w:val="22"/>
          <w:szCs w:val="22"/>
          <w:rtl/>
        </w:rPr>
        <w:t>مبتن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بر قابل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ت</w:t>
      </w:r>
      <w:r w:rsidRPr="000C7923">
        <w:rPr>
          <w:b w:val="0"/>
          <w:bCs w:val="0"/>
          <w:sz w:val="22"/>
          <w:szCs w:val="22"/>
          <w:rtl/>
        </w:rPr>
        <w:t xml:space="preserve"> اطم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نان</w:t>
      </w:r>
      <w:r w:rsidRPr="000C7923">
        <w:rPr>
          <w:b w:val="0"/>
          <w:bCs w:val="0"/>
          <w:sz w:val="22"/>
          <w:szCs w:val="22"/>
          <w:rtl/>
        </w:rPr>
        <w:t xml:space="preserve"> برا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پا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دار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سقف تونل ها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عم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ق</w:t>
      </w:r>
      <w:r w:rsidRPr="000C7923">
        <w:rPr>
          <w:b w:val="0"/>
          <w:bCs w:val="0"/>
          <w:sz w:val="22"/>
          <w:szCs w:val="22"/>
          <w:rtl/>
        </w:rPr>
        <w:t xml:space="preserve"> در سنگ لا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ه‌ا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ارائه </w:t>
      </w:r>
      <w:r w:rsidRPr="000C7923">
        <w:rPr>
          <w:rFonts w:hint="cs"/>
          <w:b w:val="0"/>
          <w:bCs w:val="0"/>
          <w:sz w:val="22"/>
          <w:szCs w:val="22"/>
          <w:rtl/>
        </w:rPr>
        <w:t>دادند</w:t>
      </w:r>
      <w:r w:rsidRPr="000C7923">
        <w:rPr>
          <w:b w:val="0"/>
          <w:bCs w:val="0"/>
          <w:sz w:val="22"/>
          <w:szCs w:val="22"/>
          <w:rtl/>
        </w:rPr>
        <w:t xml:space="preserve">. </w:t>
      </w:r>
      <w:r w:rsidRPr="000C7923">
        <w:rPr>
          <w:rFonts w:hint="cs"/>
          <w:b w:val="0"/>
          <w:bCs w:val="0"/>
          <w:sz w:val="22"/>
          <w:szCs w:val="22"/>
          <w:rtl/>
        </w:rPr>
        <w:t xml:space="preserve">در این مدل </w:t>
      </w:r>
      <w:r w:rsidRPr="000C7923">
        <w:rPr>
          <w:b w:val="0"/>
          <w:bCs w:val="0"/>
          <w:sz w:val="22"/>
          <w:szCs w:val="22"/>
          <w:rtl/>
        </w:rPr>
        <w:t xml:space="preserve">با توجه به </w:t>
      </w:r>
      <w:r w:rsidRPr="000C7923">
        <w:rPr>
          <w:rFonts w:hint="cs"/>
          <w:b w:val="0"/>
          <w:bCs w:val="0"/>
          <w:sz w:val="22"/>
          <w:szCs w:val="22"/>
          <w:rtl/>
        </w:rPr>
        <w:t>تنش</w:t>
      </w:r>
      <w:r w:rsidRPr="000C7923">
        <w:rPr>
          <w:b w:val="0"/>
          <w:bCs w:val="0"/>
          <w:sz w:val="22"/>
          <w:szCs w:val="22"/>
          <w:rtl/>
        </w:rPr>
        <w:t xml:space="preserve"> و فشار </w:t>
      </w:r>
      <w:r w:rsidRPr="000C7923">
        <w:rPr>
          <w:rFonts w:hint="cs"/>
          <w:b w:val="0"/>
          <w:bCs w:val="0"/>
          <w:sz w:val="22"/>
          <w:szCs w:val="22"/>
          <w:rtl/>
        </w:rPr>
        <w:t xml:space="preserve">وارد </w:t>
      </w:r>
      <w:r w:rsidRPr="000C7923">
        <w:rPr>
          <w:b w:val="0"/>
          <w:bCs w:val="0"/>
          <w:sz w:val="22"/>
          <w:szCs w:val="22"/>
          <w:rtl/>
        </w:rPr>
        <w:t>س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ستم</w:t>
      </w:r>
      <w:r w:rsidRPr="000C7923">
        <w:rPr>
          <w:b w:val="0"/>
          <w:bCs w:val="0"/>
          <w:sz w:val="22"/>
          <w:szCs w:val="22"/>
          <w:rtl/>
        </w:rPr>
        <w:t xml:space="preserve"> نگهدار</w:t>
      </w:r>
      <w:r w:rsidRPr="000C7923">
        <w:rPr>
          <w:rFonts w:hint="cs"/>
          <w:b w:val="0"/>
          <w:bCs w:val="0"/>
          <w:sz w:val="22"/>
          <w:szCs w:val="22"/>
          <w:rtl/>
        </w:rPr>
        <w:t>ی و</w:t>
      </w:r>
      <w:r w:rsidRPr="000C7923">
        <w:rPr>
          <w:b w:val="0"/>
          <w:bCs w:val="0"/>
          <w:sz w:val="22"/>
          <w:szCs w:val="22"/>
          <w:rtl/>
        </w:rPr>
        <w:t xml:space="preserve"> با فرض </w:t>
      </w:r>
      <w:r w:rsidRPr="000C7923">
        <w:rPr>
          <w:rFonts w:hint="cs"/>
          <w:b w:val="0"/>
          <w:bCs w:val="0"/>
          <w:sz w:val="22"/>
          <w:szCs w:val="22"/>
          <w:rtl/>
        </w:rPr>
        <w:t xml:space="preserve">تصادفی بودن </w:t>
      </w:r>
      <w:r w:rsidRPr="000C7923">
        <w:rPr>
          <w:b w:val="0"/>
          <w:bCs w:val="0"/>
          <w:sz w:val="22"/>
          <w:szCs w:val="22"/>
          <w:rtl/>
        </w:rPr>
        <w:t>پارامترها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ژئوتکن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ک</w:t>
      </w:r>
      <w:r w:rsidRPr="000C7923">
        <w:rPr>
          <w:rFonts w:hint="cs"/>
          <w:b w:val="0"/>
          <w:bCs w:val="0"/>
          <w:sz w:val="22"/>
          <w:szCs w:val="22"/>
          <w:rtl/>
        </w:rPr>
        <w:t>ی،</w:t>
      </w:r>
      <w:r w:rsidRPr="000C7923">
        <w:rPr>
          <w:b w:val="0"/>
          <w:bCs w:val="0"/>
          <w:sz w:val="22"/>
          <w:szCs w:val="22"/>
          <w:rtl/>
        </w:rPr>
        <w:t xml:space="preserve"> شاخص قابل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ت</w:t>
      </w:r>
      <w:r w:rsidRPr="000C7923">
        <w:rPr>
          <w:b w:val="0"/>
          <w:bCs w:val="0"/>
          <w:sz w:val="22"/>
          <w:szCs w:val="22"/>
          <w:rtl/>
        </w:rPr>
        <w:t xml:space="preserve"> اطم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نان</w:t>
      </w:r>
      <w:r w:rsidRPr="000C7923">
        <w:rPr>
          <w:b w:val="0"/>
          <w:bCs w:val="0"/>
          <w:sz w:val="22"/>
          <w:szCs w:val="22"/>
          <w:rtl/>
        </w:rPr>
        <w:t xml:space="preserve"> و احتم</w:t>
      </w:r>
      <w:r w:rsidRPr="000C7923">
        <w:rPr>
          <w:rFonts w:hint="eastAsia"/>
          <w:b w:val="0"/>
          <w:bCs w:val="0"/>
          <w:sz w:val="22"/>
          <w:szCs w:val="22"/>
          <w:rtl/>
        </w:rPr>
        <w:t>ال</w:t>
      </w:r>
      <w:r w:rsidRPr="000C7923">
        <w:rPr>
          <w:b w:val="0"/>
          <w:bCs w:val="0"/>
          <w:sz w:val="22"/>
          <w:szCs w:val="22"/>
          <w:rtl/>
        </w:rPr>
        <w:t xml:space="preserve"> خراب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برا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ارز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اب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پا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rFonts w:hint="eastAsia"/>
          <w:b w:val="0"/>
          <w:bCs w:val="0"/>
          <w:sz w:val="22"/>
          <w:szCs w:val="22"/>
          <w:rtl/>
        </w:rPr>
        <w:t>دار</w:t>
      </w:r>
      <w:r w:rsidRPr="000C7923">
        <w:rPr>
          <w:rFonts w:hint="cs"/>
          <w:b w:val="0"/>
          <w:bCs w:val="0"/>
          <w:sz w:val="22"/>
          <w:szCs w:val="22"/>
          <w:rtl/>
        </w:rPr>
        <w:t>ی</w:t>
      </w:r>
      <w:r w:rsidRPr="000C7923">
        <w:rPr>
          <w:b w:val="0"/>
          <w:bCs w:val="0"/>
          <w:sz w:val="22"/>
          <w:szCs w:val="22"/>
          <w:rtl/>
        </w:rPr>
        <w:t xml:space="preserve"> سقف تونل </w:t>
      </w:r>
      <w:r w:rsidRPr="000C7923">
        <w:rPr>
          <w:rFonts w:hint="cs"/>
          <w:b w:val="0"/>
          <w:bCs w:val="0"/>
          <w:sz w:val="22"/>
          <w:szCs w:val="22"/>
          <w:rtl/>
        </w:rPr>
        <w:t>استفاده می شود</w:t>
      </w:r>
      <w:r w:rsidR="000C7923" w:rsidRPr="000C7923">
        <w:rPr>
          <w:b w:val="0"/>
          <w:bCs w:val="0"/>
          <w:sz w:val="22"/>
          <w:szCs w:val="22"/>
        </w:rPr>
        <w:t>]</w:t>
      </w:r>
      <w:r w:rsidR="000C7923" w:rsidRPr="000C7923">
        <w:rPr>
          <w:rFonts w:hint="cs"/>
          <w:b w:val="0"/>
          <w:bCs w:val="0"/>
          <w:sz w:val="22"/>
          <w:szCs w:val="22"/>
          <w:rtl/>
        </w:rPr>
        <w:t>4</w:t>
      </w:r>
      <w:r w:rsidR="000C7923" w:rsidRPr="000C7923">
        <w:rPr>
          <w:b w:val="0"/>
          <w:bCs w:val="0"/>
          <w:sz w:val="22"/>
          <w:szCs w:val="22"/>
        </w:rPr>
        <w:t>[</w:t>
      </w:r>
      <w:r w:rsidRPr="000C7923">
        <w:rPr>
          <w:b w:val="0"/>
          <w:bCs w:val="0"/>
          <w:sz w:val="22"/>
          <w:szCs w:val="22"/>
          <w:rtl/>
        </w:rPr>
        <w:t>.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 xml:space="preserve"> همرونی و همکارانش </w:t>
      </w:r>
      <w:r w:rsidR="008E4097" w:rsidRPr="000C7923">
        <w:rPr>
          <w:b w:val="0"/>
          <w:bCs w:val="0"/>
          <w:sz w:val="22"/>
          <w:szCs w:val="22"/>
          <w:rtl/>
        </w:rPr>
        <w:t>به منظور محاسبه شاخص قابل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ت</w:t>
      </w:r>
      <w:r w:rsidR="008E4097" w:rsidRPr="000C7923">
        <w:rPr>
          <w:b w:val="0"/>
          <w:bCs w:val="0"/>
          <w:sz w:val="22"/>
          <w:szCs w:val="22"/>
          <w:rtl/>
        </w:rPr>
        <w:t xml:space="preserve"> اطم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نان</w:t>
      </w:r>
      <w:r w:rsidR="008E4097" w:rsidRPr="000C7923">
        <w:rPr>
          <w:b w:val="0"/>
          <w:bCs w:val="0"/>
          <w:sz w:val="22"/>
          <w:szCs w:val="22"/>
          <w:rtl/>
        </w:rPr>
        <w:t xml:space="preserve"> 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ک</w:t>
      </w:r>
      <w:r w:rsidR="008E4097" w:rsidRPr="000C7923">
        <w:rPr>
          <w:b w:val="0"/>
          <w:bCs w:val="0"/>
          <w:sz w:val="22"/>
          <w:szCs w:val="22"/>
          <w:rtl/>
        </w:rPr>
        <w:t xml:space="preserve"> تونل مدور 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حفر شده در زمین نرم</w:t>
      </w:r>
      <w:r w:rsidR="008E4097" w:rsidRPr="000C7923">
        <w:rPr>
          <w:b w:val="0"/>
          <w:bCs w:val="0"/>
          <w:sz w:val="22"/>
          <w:szCs w:val="22"/>
          <w:rtl/>
        </w:rPr>
        <w:t>، از قابل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ت</w:t>
      </w:r>
      <w:r w:rsidR="008E4097" w:rsidRPr="000C7923">
        <w:rPr>
          <w:b w:val="0"/>
          <w:bCs w:val="0"/>
          <w:sz w:val="22"/>
          <w:szCs w:val="22"/>
          <w:rtl/>
        </w:rPr>
        <w:t xml:space="preserve"> اطم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نان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 xml:space="preserve"> </w:t>
      </w:r>
      <w:r w:rsidR="008E4097" w:rsidRPr="000C7923">
        <w:rPr>
          <w:b w:val="0"/>
          <w:bCs w:val="0"/>
          <w:sz w:val="22"/>
          <w:szCs w:val="22"/>
          <w:rtl/>
        </w:rPr>
        <w:t>استفاده و برا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b w:val="0"/>
          <w:bCs w:val="0"/>
          <w:sz w:val="22"/>
          <w:szCs w:val="22"/>
          <w:rtl/>
        </w:rPr>
        <w:t xml:space="preserve"> به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نه‌ساز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b w:val="0"/>
          <w:bCs w:val="0"/>
          <w:sz w:val="22"/>
          <w:szCs w:val="22"/>
          <w:rtl/>
        </w:rPr>
        <w:t xml:space="preserve"> شاخص اطم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نان</w:t>
      </w:r>
      <w:r w:rsidR="008E4097" w:rsidRPr="000C7923">
        <w:rPr>
          <w:b w:val="0"/>
          <w:bCs w:val="0"/>
          <w:sz w:val="22"/>
          <w:szCs w:val="22"/>
          <w:rtl/>
        </w:rPr>
        <w:t xml:space="preserve"> از الگور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تم</w:t>
      </w:r>
      <w:r w:rsidR="008E4097" w:rsidRPr="000C7923">
        <w:rPr>
          <w:b w:val="0"/>
          <w:bCs w:val="0"/>
          <w:sz w:val="22"/>
          <w:szCs w:val="22"/>
          <w:rtl/>
        </w:rPr>
        <w:t xml:space="preserve"> ژنت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8E4097" w:rsidRPr="000C7923">
        <w:rPr>
          <w:rFonts w:hint="eastAsia"/>
          <w:b w:val="0"/>
          <w:bCs w:val="0"/>
          <w:sz w:val="22"/>
          <w:szCs w:val="22"/>
          <w:rtl/>
        </w:rPr>
        <w:t>ک</w:t>
      </w:r>
      <w:r w:rsidR="008E4097" w:rsidRPr="000C7923">
        <w:rPr>
          <w:b w:val="0"/>
          <w:bCs w:val="0"/>
          <w:sz w:val="22"/>
          <w:szCs w:val="22"/>
          <w:rtl/>
        </w:rPr>
        <w:t xml:space="preserve"> استفاده </w:t>
      </w:r>
      <w:r w:rsidR="008E4097" w:rsidRPr="000C7923">
        <w:rPr>
          <w:rFonts w:hint="cs"/>
          <w:b w:val="0"/>
          <w:bCs w:val="0"/>
          <w:sz w:val="22"/>
          <w:szCs w:val="22"/>
          <w:rtl/>
        </w:rPr>
        <w:t>کردند</w:t>
      </w:r>
      <w:r w:rsidR="000C7923" w:rsidRPr="000C7923">
        <w:rPr>
          <w:b w:val="0"/>
          <w:bCs w:val="0"/>
          <w:sz w:val="22"/>
          <w:szCs w:val="22"/>
        </w:rPr>
        <w:t>]</w:t>
      </w:r>
      <w:r w:rsidR="000C7923" w:rsidRPr="000C7923">
        <w:rPr>
          <w:rFonts w:hint="cs"/>
          <w:b w:val="0"/>
          <w:bCs w:val="0"/>
          <w:sz w:val="22"/>
          <w:szCs w:val="22"/>
          <w:rtl/>
        </w:rPr>
        <w:t>5</w:t>
      </w:r>
      <w:r w:rsidR="000C7923" w:rsidRPr="000C7923">
        <w:rPr>
          <w:b w:val="0"/>
          <w:bCs w:val="0"/>
          <w:sz w:val="22"/>
          <w:szCs w:val="22"/>
        </w:rPr>
        <w:t>[</w:t>
      </w:r>
      <w:r w:rsidR="008E4097" w:rsidRPr="000C7923">
        <w:rPr>
          <w:b w:val="0"/>
          <w:bCs w:val="0"/>
          <w:sz w:val="22"/>
          <w:szCs w:val="22"/>
          <w:rtl/>
        </w:rPr>
        <w:t>.</w:t>
      </w:r>
      <w:r w:rsidR="00B44FD7">
        <w:rPr>
          <w:rFonts w:hint="cs"/>
          <w:b w:val="0"/>
          <w:bCs w:val="0"/>
          <w:sz w:val="22"/>
          <w:szCs w:val="22"/>
          <w:rtl/>
        </w:rPr>
        <w:t xml:space="preserve"> </w:t>
      </w:r>
    </w:p>
    <w:p w:rsidR="005E345B" w:rsidRDefault="00B44FD7" w:rsidP="00B44FD7">
      <w:pPr>
        <w:pStyle w:val="Header1"/>
        <w:framePr w:w="0" w:hRule="auto" w:hSpace="0" w:wrap="auto" w:vAnchor="margin" w:hAnchor="text" w:xAlign="left" w:yAlign="inline"/>
        <w:bidi/>
        <w:jc w:val="both"/>
        <w:rPr>
          <w:b w:val="0"/>
          <w:bCs w:val="0"/>
          <w:sz w:val="22"/>
          <w:szCs w:val="22"/>
          <w:rtl/>
        </w:rPr>
      </w:pPr>
      <w:r w:rsidRPr="00B44FD7">
        <w:rPr>
          <w:b w:val="0"/>
          <w:bCs w:val="0"/>
          <w:sz w:val="22"/>
          <w:szCs w:val="22"/>
          <w:rtl/>
        </w:rPr>
        <w:t>ارز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اب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سک</w:t>
      </w:r>
      <w:r w:rsidRPr="00B44FD7">
        <w:rPr>
          <w:b w:val="0"/>
          <w:bCs w:val="0"/>
          <w:sz w:val="22"/>
          <w:szCs w:val="22"/>
          <w:rtl/>
        </w:rPr>
        <w:t xml:space="preserve"> 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ک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از پا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ه</w:t>
      </w:r>
      <w:r>
        <w:rPr>
          <w:rFonts w:ascii="Cambria" w:hAnsi="Cambria" w:cs="Cambria"/>
          <w:b w:val="0"/>
          <w:bCs w:val="0"/>
          <w:sz w:val="22"/>
          <w:szCs w:val="22"/>
          <w:rtl/>
        </w:rPr>
        <w:softHyphen/>
      </w:r>
      <w:r w:rsidRPr="00B44FD7">
        <w:rPr>
          <w:rFonts w:hint="cs"/>
          <w:b w:val="0"/>
          <w:bCs w:val="0"/>
          <w:sz w:val="22"/>
          <w:szCs w:val="22"/>
          <w:rtl/>
        </w:rPr>
        <w:t>های</w:t>
      </w:r>
      <w:r w:rsidRPr="00B44FD7">
        <w:rPr>
          <w:b w:val="0"/>
          <w:bCs w:val="0"/>
          <w:sz w:val="22"/>
          <w:szCs w:val="22"/>
          <w:rtl/>
        </w:rPr>
        <w:t xml:space="preserve"> مد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سک</w:t>
      </w:r>
      <w:r w:rsidRPr="00B44FD7">
        <w:rPr>
          <w:b w:val="0"/>
          <w:bCs w:val="0"/>
          <w:sz w:val="22"/>
          <w:szCs w:val="22"/>
          <w:rtl/>
        </w:rPr>
        <w:t xml:space="preserve"> م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>
        <w:rPr>
          <w:rFonts w:ascii="Cambria" w:hAnsi="Cambria" w:cs="Cambria"/>
          <w:b w:val="0"/>
          <w:bCs w:val="0"/>
          <w:sz w:val="22"/>
          <w:szCs w:val="22"/>
          <w:rtl/>
        </w:rPr>
        <w:softHyphen/>
      </w:r>
      <w:r w:rsidRPr="00B44FD7">
        <w:rPr>
          <w:rFonts w:hint="cs"/>
          <w:b w:val="0"/>
          <w:bCs w:val="0"/>
          <w:sz w:val="22"/>
          <w:szCs w:val="22"/>
          <w:rtl/>
        </w:rPr>
        <w:t>باشد</w:t>
      </w:r>
      <w:r w:rsidRPr="00B44FD7">
        <w:rPr>
          <w:b w:val="0"/>
          <w:bCs w:val="0"/>
          <w:sz w:val="22"/>
          <w:szCs w:val="22"/>
          <w:rtl/>
        </w:rPr>
        <w:t xml:space="preserve"> که با توجه به ماه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نامطمئن در داده</w:t>
      </w:r>
      <w:r>
        <w:rPr>
          <w:rFonts w:ascii="Cambria" w:hAnsi="Cambria" w:cs="Cambria"/>
          <w:b w:val="0"/>
          <w:bCs w:val="0"/>
          <w:sz w:val="22"/>
          <w:szCs w:val="22"/>
          <w:rtl/>
        </w:rPr>
        <w:softHyphen/>
      </w:r>
      <w:r w:rsidRPr="00B44FD7">
        <w:rPr>
          <w:rFonts w:hint="cs"/>
          <w:b w:val="0"/>
          <w:bCs w:val="0"/>
          <w:sz w:val="22"/>
          <w:szCs w:val="22"/>
          <w:rtl/>
        </w:rPr>
        <w:t>های</w:t>
      </w:r>
      <w:r w:rsidRPr="00B44FD7">
        <w:rPr>
          <w:b w:val="0"/>
          <w:bCs w:val="0"/>
          <w:sz w:val="22"/>
          <w:szCs w:val="22"/>
          <w:rtl/>
        </w:rPr>
        <w:t xml:space="preserve"> پروژه‌ها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تونل‌ساز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و لزوم صرف به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نه‌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منابع، از اهم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ز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اد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برخوردار است. هدف از ارز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اب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سک،</w:t>
      </w:r>
      <w:r w:rsidRPr="00B44FD7">
        <w:rPr>
          <w:b w:val="0"/>
          <w:bCs w:val="0"/>
          <w:sz w:val="22"/>
          <w:szCs w:val="22"/>
          <w:rtl/>
        </w:rPr>
        <w:t xml:space="preserve"> اندازه‌گ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سک‌ها</w:t>
      </w:r>
      <w:r w:rsidRPr="00B44FD7">
        <w:rPr>
          <w:b w:val="0"/>
          <w:bCs w:val="0"/>
          <w:sz w:val="22"/>
          <w:szCs w:val="22"/>
          <w:rtl/>
        </w:rPr>
        <w:t xml:space="preserve"> بر اساس شاخص‌ها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مختلف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است که نشانگر عدم قطع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از </w:t>
      </w:r>
      <w:r w:rsidRPr="00B44FD7">
        <w:rPr>
          <w:rFonts w:hint="eastAsia"/>
          <w:b w:val="0"/>
          <w:bCs w:val="0"/>
          <w:sz w:val="22"/>
          <w:szCs w:val="22"/>
          <w:rtl/>
        </w:rPr>
        <w:t>جمله</w:t>
      </w:r>
      <w:r w:rsidRPr="00B44FD7">
        <w:rPr>
          <w:b w:val="0"/>
          <w:bCs w:val="0"/>
          <w:sz w:val="22"/>
          <w:szCs w:val="22"/>
          <w:rtl/>
        </w:rPr>
        <w:t xml:space="preserve"> تاث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ر</w:t>
      </w:r>
      <w:r w:rsidRPr="00B44FD7">
        <w:rPr>
          <w:b w:val="0"/>
          <w:bCs w:val="0"/>
          <w:sz w:val="22"/>
          <w:szCs w:val="22"/>
          <w:rtl/>
        </w:rPr>
        <w:t xml:space="preserve"> و احتمال وقوع مخاطرات م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باشد. فاکتور 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من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برا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توص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ف</w:t>
      </w:r>
      <w:r w:rsidRPr="00B44FD7">
        <w:rPr>
          <w:b w:val="0"/>
          <w:bCs w:val="0"/>
          <w:sz w:val="22"/>
          <w:szCs w:val="22"/>
          <w:rtl/>
        </w:rPr>
        <w:t xml:space="preserve"> قابل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اعتماد در سازه‌ها مورد استفاده قرار م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رد</w:t>
      </w:r>
      <w:r w:rsidRPr="00B44FD7">
        <w:rPr>
          <w:b w:val="0"/>
          <w:bCs w:val="0"/>
          <w:sz w:val="22"/>
          <w:szCs w:val="22"/>
          <w:rtl/>
        </w:rPr>
        <w:t xml:space="preserve"> و م</w:t>
      </w:r>
      <w:r w:rsidRPr="00B44FD7">
        <w:rPr>
          <w:rFonts w:hint="cs"/>
          <w:b w:val="0"/>
          <w:bCs w:val="0"/>
          <w:sz w:val="22"/>
          <w:szCs w:val="22"/>
          <w:rtl/>
        </w:rPr>
        <w:t>ی‌</w:t>
      </w:r>
      <w:r w:rsidRPr="00B44FD7">
        <w:rPr>
          <w:rFonts w:hint="eastAsia"/>
          <w:b w:val="0"/>
          <w:bCs w:val="0"/>
          <w:sz w:val="22"/>
          <w:szCs w:val="22"/>
          <w:rtl/>
        </w:rPr>
        <w:t>تواند</w:t>
      </w:r>
      <w:r w:rsidRPr="00B44FD7">
        <w:rPr>
          <w:b w:val="0"/>
          <w:bCs w:val="0"/>
          <w:sz w:val="22"/>
          <w:szCs w:val="22"/>
          <w:rtl/>
        </w:rPr>
        <w:t xml:space="preserve"> پاسخگو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عدم قطع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موجود در پارامترها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مورد ن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از</w:t>
      </w:r>
      <w:r w:rsidRPr="00B44FD7">
        <w:rPr>
          <w:b w:val="0"/>
          <w:bCs w:val="0"/>
          <w:sz w:val="22"/>
          <w:szCs w:val="22"/>
          <w:rtl/>
        </w:rPr>
        <w:t xml:space="preserve"> برا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سازه‌ها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ژئوتکن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ک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مانند تونل را با اعمال ب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شتر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ن</w:t>
      </w:r>
      <w:r w:rsidRPr="00B44FD7">
        <w:rPr>
          <w:b w:val="0"/>
          <w:bCs w:val="0"/>
          <w:sz w:val="22"/>
          <w:szCs w:val="22"/>
          <w:rtl/>
        </w:rPr>
        <w:t xml:space="preserve"> اند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</w:t>
      </w:r>
      <w:r w:rsidRPr="00B44FD7">
        <w:rPr>
          <w:b w:val="0"/>
          <w:bCs w:val="0"/>
          <w:sz w:val="22"/>
          <w:szCs w:val="22"/>
          <w:rtl/>
        </w:rPr>
        <w:t xml:space="preserve"> قابل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اطم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نان</w:t>
      </w:r>
      <w:r w:rsidRPr="00B44FD7">
        <w:rPr>
          <w:b w:val="0"/>
          <w:bCs w:val="0"/>
          <w:sz w:val="22"/>
          <w:szCs w:val="22"/>
          <w:rtl/>
        </w:rPr>
        <w:t xml:space="preserve"> تا ح</w:t>
      </w:r>
      <w:r w:rsidRPr="00B44FD7">
        <w:rPr>
          <w:rFonts w:hint="eastAsia"/>
          <w:b w:val="0"/>
          <w:bCs w:val="0"/>
          <w:sz w:val="22"/>
          <w:szCs w:val="22"/>
          <w:rtl/>
        </w:rPr>
        <w:t>د</w:t>
      </w:r>
      <w:r w:rsidRPr="00B44FD7">
        <w:rPr>
          <w:b w:val="0"/>
          <w:bCs w:val="0"/>
          <w:sz w:val="22"/>
          <w:szCs w:val="22"/>
          <w:rtl/>
        </w:rPr>
        <w:t xml:space="preserve"> ز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اد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باشد. انتخاب س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ستم</w:t>
      </w:r>
      <w:r w:rsidRPr="00B44FD7">
        <w:rPr>
          <w:b w:val="0"/>
          <w:bCs w:val="0"/>
          <w:sz w:val="22"/>
          <w:szCs w:val="22"/>
          <w:rtl/>
        </w:rPr>
        <w:t xml:space="preserve"> نگهدار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مناسب 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ک</w:t>
      </w:r>
      <w:r w:rsidRPr="00B44FD7">
        <w:rPr>
          <w:b w:val="0"/>
          <w:bCs w:val="0"/>
          <w:sz w:val="22"/>
          <w:szCs w:val="22"/>
          <w:rtl/>
        </w:rPr>
        <w:t xml:space="preserve"> گام اساس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در موفق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ت</w:t>
      </w:r>
      <w:r w:rsidRPr="00B44FD7">
        <w:rPr>
          <w:b w:val="0"/>
          <w:bCs w:val="0"/>
          <w:sz w:val="22"/>
          <w:szCs w:val="22"/>
          <w:rtl/>
        </w:rPr>
        <w:t xml:space="preserve"> پروژه تونل‌زن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است. س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ستم‌ها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نگهدار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سنگ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ن</w:t>
      </w:r>
      <w:r w:rsidRPr="00B44FD7">
        <w:rPr>
          <w:b w:val="0"/>
          <w:bCs w:val="0"/>
          <w:sz w:val="22"/>
          <w:szCs w:val="22"/>
          <w:rtl/>
        </w:rPr>
        <w:t xml:space="preserve"> اگرچه از پا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دار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بالا</w:t>
      </w:r>
      <w:r w:rsidRPr="00B44FD7">
        <w:rPr>
          <w:rFonts w:hint="cs"/>
          <w:b w:val="0"/>
          <w:bCs w:val="0"/>
          <w:sz w:val="22"/>
          <w:szCs w:val="22"/>
          <w:rtl/>
        </w:rPr>
        <w:t>یی</w:t>
      </w:r>
      <w:r w:rsidRPr="00B44FD7">
        <w:rPr>
          <w:b w:val="0"/>
          <w:bCs w:val="0"/>
          <w:sz w:val="22"/>
          <w:szCs w:val="22"/>
          <w:rtl/>
        </w:rPr>
        <w:t xml:space="preserve"> برخوردار هستند اما رو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کرد</w:t>
      </w:r>
      <w:r w:rsidRPr="00B44FD7">
        <w:rPr>
          <w:b w:val="0"/>
          <w:bCs w:val="0"/>
          <w:sz w:val="22"/>
          <w:szCs w:val="22"/>
          <w:rtl/>
        </w:rPr>
        <w:t xml:space="preserve"> اقتصاد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پروژه را با مشکل روبه‌رو م</w:t>
      </w:r>
      <w:r w:rsidRPr="00B44FD7">
        <w:rPr>
          <w:rFonts w:hint="cs"/>
          <w:b w:val="0"/>
          <w:bCs w:val="0"/>
          <w:sz w:val="22"/>
          <w:szCs w:val="22"/>
          <w:rtl/>
        </w:rPr>
        <w:t>ی‌</w:t>
      </w:r>
      <w:r w:rsidRPr="00B44FD7">
        <w:rPr>
          <w:rFonts w:hint="eastAsia"/>
          <w:b w:val="0"/>
          <w:bCs w:val="0"/>
          <w:sz w:val="22"/>
          <w:szCs w:val="22"/>
          <w:rtl/>
        </w:rPr>
        <w:t>کند</w:t>
      </w:r>
      <w:r w:rsidRPr="00B44FD7">
        <w:rPr>
          <w:b w:val="0"/>
          <w:bCs w:val="0"/>
          <w:sz w:val="22"/>
          <w:szCs w:val="22"/>
          <w:rtl/>
        </w:rPr>
        <w:t>. بنابرا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ن،</w:t>
      </w:r>
      <w:r w:rsidRPr="00B44FD7">
        <w:rPr>
          <w:b w:val="0"/>
          <w:bCs w:val="0"/>
          <w:sz w:val="22"/>
          <w:szCs w:val="22"/>
          <w:rtl/>
        </w:rPr>
        <w:t xml:space="preserve"> س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ستم</w:t>
      </w:r>
      <w:r w:rsidRPr="00B44FD7">
        <w:rPr>
          <w:b w:val="0"/>
          <w:bCs w:val="0"/>
          <w:sz w:val="22"/>
          <w:szCs w:val="22"/>
          <w:rtl/>
        </w:rPr>
        <w:t xml:space="preserve"> نگهدار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علاوه بر 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ن‌که</w:t>
      </w:r>
      <w:r w:rsidRPr="00B44FD7">
        <w:rPr>
          <w:b w:val="0"/>
          <w:bCs w:val="0"/>
          <w:sz w:val="22"/>
          <w:szCs w:val="22"/>
          <w:rtl/>
        </w:rPr>
        <w:t xml:space="preserve"> با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د</w:t>
      </w:r>
      <w:r w:rsidRPr="00B44FD7">
        <w:rPr>
          <w:b w:val="0"/>
          <w:bCs w:val="0"/>
          <w:sz w:val="22"/>
          <w:szCs w:val="22"/>
          <w:rtl/>
        </w:rPr>
        <w:t xml:space="preserve"> از پا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دار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م</w:t>
      </w:r>
      <w:r w:rsidRPr="00B44FD7">
        <w:rPr>
          <w:rFonts w:hint="eastAsia"/>
          <w:b w:val="0"/>
          <w:bCs w:val="0"/>
          <w:sz w:val="22"/>
          <w:szCs w:val="22"/>
          <w:rtl/>
        </w:rPr>
        <w:t>ناسب</w:t>
      </w:r>
      <w:r w:rsidRPr="00B44FD7">
        <w:rPr>
          <w:b w:val="0"/>
          <w:bCs w:val="0"/>
          <w:sz w:val="22"/>
          <w:szCs w:val="22"/>
          <w:rtl/>
        </w:rPr>
        <w:t xml:space="preserve"> برخوردار باشد با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د</w:t>
      </w:r>
      <w:r w:rsidRPr="00B44FD7">
        <w:rPr>
          <w:b w:val="0"/>
          <w:bCs w:val="0"/>
          <w:sz w:val="22"/>
          <w:szCs w:val="22"/>
          <w:rtl/>
        </w:rPr>
        <w:t xml:space="preserve"> از لحاظ اقتصاد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ن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ز</w:t>
      </w:r>
      <w:r w:rsidRPr="00B44FD7">
        <w:rPr>
          <w:b w:val="0"/>
          <w:bCs w:val="0"/>
          <w:sz w:val="22"/>
          <w:szCs w:val="22"/>
          <w:rtl/>
        </w:rPr>
        <w:t xml:space="preserve"> شرا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rFonts w:hint="eastAsia"/>
          <w:b w:val="0"/>
          <w:bCs w:val="0"/>
          <w:sz w:val="22"/>
          <w:szCs w:val="22"/>
          <w:rtl/>
        </w:rPr>
        <w:t>ط</w:t>
      </w:r>
      <w:r w:rsidRPr="00B44FD7">
        <w:rPr>
          <w:b w:val="0"/>
          <w:bCs w:val="0"/>
          <w:sz w:val="22"/>
          <w:szCs w:val="22"/>
          <w:rtl/>
        </w:rPr>
        <w:t xml:space="preserve"> مناسب</w:t>
      </w:r>
      <w:r w:rsidRPr="00B44FD7">
        <w:rPr>
          <w:rFonts w:hint="cs"/>
          <w:b w:val="0"/>
          <w:bCs w:val="0"/>
          <w:sz w:val="22"/>
          <w:szCs w:val="22"/>
          <w:rtl/>
        </w:rPr>
        <w:t>ی</w:t>
      </w:r>
      <w:r w:rsidRPr="00B44FD7">
        <w:rPr>
          <w:b w:val="0"/>
          <w:bCs w:val="0"/>
          <w:sz w:val="22"/>
          <w:szCs w:val="22"/>
          <w:rtl/>
        </w:rPr>
        <w:t xml:space="preserve"> داشته باشد.</w:t>
      </w:r>
      <w:r>
        <w:rPr>
          <w:rFonts w:hint="cs"/>
          <w:b w:val="0"/>
          <w:bCs w:val="0"/>
          <w:sz w:val="22"/>
          <w:szCs w:val="22"/>
          <w:rtl/>
        </w:rPr>
        <w:t xml:space="preserve"> </w:t>
      </w:r>
      <w:r w:rsidR="005E345B" w:rsidRPr="000C7923">
        <w:rPr>
          <w:b w:val="0"/>
          <w:bCs w:val="0"/>
          <w:sz w:val="22"/>
          <w:szCs w:val="22"/>
          <w:rtl/>
        </w:rPr>
        <w:t>هدف اصل</w:t>
      </w:r>
      <w:r w:rsidR="005E345B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0C7923">
        <w:rPr>
          <w:b w:val="0"/>
          <w:bCs w:val="0"/>
          <w:sz w:val="22"/>
          <w:szCs w:val="22"/>
          <w:rtl/>
        </w:rPr>
        <w:t xml:space="preserve"> ا</w:t>
      </w:r>
      <w:r w:rsidR="005E345B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0C7923">
        <w:rPr>
          <w:rFonts w:hint="eastAsia"/>
          <w:b w:val="0"/>
          <w:bCs w:val="0"/>
          <w:sz w:val="22"/>
          <w:szCs w:val="22"/>
          <w:rtl/>
        </w:rPr>
        <w:t>ن</w:t>
      </w:r>
      <w:r w:rsidR="005E345B" w:rsidRPr="000C7923">
        <w:rPr>
          <w:b w:val="0"/>
          <w:bCs w:val="0"/>
          <w:sz w:val="22"/>
          <w:szCs w:val="22"/>
          <w:rtl/>
        </w:rPr>
        <w:t xml:space="preserve"> مقاله </w:t>
      </w:r>
      <w:r w:rsidR="003C53BB" w:rsidRPr="000C7923">
        <w:rPr>
          <w:rFonts w:hint="cs"/>
          <w:b w:val="0"/>
          <w:bCs w:val="0"/>
          <w:sz w:val="22"/>
          <w:szCs w:val="22"/>
          <w:rtl/>
        </w:rPr>
        <w:t xml:space="preserve">ارائه الگوی </w:t>
      </w:r>
      <w:r w:rsidR="005E345B" w:rsidRPr="000C7923">
        <w:rPr>
          <w:b w:val="0"/>
          <w:bCs w:val="0"/>
          <w:sz w:val="22"/>
          <w:szCs w:val="22"/>
          <w:rtl/>
        </w:rPr>
        <w:t>آنال</w:t>
      </w:r>
      <w:r w:rsidR="005E345B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0C7923">
        <w:rPr>
          <w:rFonts w:hint="eastAsia"/>
          <w:b w:val="0"/>
          <w:bCs w:val="0"/>
          <w:sz w:val="22"/>
          <w:szCs w:val="22"/>
          <w:rtl/>
        </w:rPr>
        <w:t>ز</w:t>
      </w:r>
      <w:r w:rsidR="005E345B" w:rsidRPr="000C7923">
        <w:rPr>
          <w:b w:val="0"/>
          <w:bCs w:val="0"/>
          <w:sz w:val="22"/>
          <w:szCs w:val="22"/>
          <w:rtl/>
        </w:rPr>
        <w:t xml:space="preserve"> ر</w:t>
      </w:r>
      <w:r w:rsidR="005E345B" w:rsidRPr="000C7923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0C7923">
        <w:rPr>
          <w:rFonts w:hint="eastAsia"/>
          <w:b w:val="0"/>
          <w:bCs w:val="0"/>
          <w:sz w:val="22"/>
          <w:szCs w:val="22"/>
          <w:rtl/>
        </w:rPr>
        <w:t>سک</w:t>
      </w:r>
      <w:r w:rsidR="005E345B" w:rsidRPr="000C7923">
        <w:rPr>
          <w:b w:val="0"/>
          <w:bCs w:val="0"/>
          <w:sz w:val="22"/>
          <w:szCs w:val="22"/>
          <w:rtl/>
        </w:rPr>
        <w:t xml:space="preserve"> احتمال</w:t>
      </w:r>
      <w:r w:rsidR="005E345B" w:rsidRPr="005E345B">
        <w:rPr>
          <w:b w:val="0"/>
          <w:bCs w:val="0"/>
          <w:sz w:val="22"/>
          <w:szCs w:val="22"/>
          <w:rtl/>
        </w:rPr>
        <w:t xml:space="preserve"> پا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ه</w:t>
      </w:r>
      <w:r w:rsidR="005E345B" w:rsidRPr="005E345B">
        <w:rPr>
          <w:b w:val="0"/>
          <w:bCs w:val="0"/>
          <w:sz w:val="22"/>
          <w:szCs w:val="22"/>
          <w:rtl/>
        </w:rPr>
        <w:t xml:space="preserve"> عدم قطع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="005E345B" w:rsidRPr="005E345B">
        <w:rPr>
          <w:b w:val="0"/>
          <w:bCs w:val="0"/>
          <w:sz w:val="22"/>
          <w:szCs w:val="22"/>
          <w:rtl/>
        </w:rPr>
        <w:t xml:space="preserve"> پارامترها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b w:val="0"/>
          <w:bCs w:val="0"/>
          <w:sz w:val="22"/>
          <w:szCs w:val="22"/>
          <w:rtl/>
        </w:rPr>
        <w:t xml:space="preserve"> طبقه بند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3C53BB">
        <w:rPr>
          <w:b w:val="0"/>
          <w:bCs w:val="0"/>
          <w:sz w:val="22"/>
          <w:szCs w:val="22"/>
          <w:rtl/>
        </w:rPr>
        <w:t xml:space="preserve"> توده سنگ </w:t>
      </w:r>
      <w:r w:rsidR="005E345B" w:rsidRPr="004043F5">
        <w:rPr>
          <w:b w:val="0"/>
          <w:bCs w:val="0"/>
          <w:sz w:val="20"/>
          <w:szCs w:val="20"/>
        </w:rPr>
        <w:t>RMR</w:t>
      </w:r>
      <w:r w:rsidR="005E345B" w:rsidRPr="005E345B">
        <w:rPr>
          <w:b w:val="0"/>
          <w:bCs w:val="0"/>
          <w:sz w:val="22"/>
          <w:szCs w:val="22"/>
          <w:rtl/>
        </w:rPr>
        <w:t xml:space="preserve">، مدول 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انگ،</w:t>
      </w:r>
      <w:r w:rsidR="005E345B" w:rsidRPr="005E345B">
        <w:rPr>
          <w:b w:val="0"/>
          <w:bCs w:val="0"/>
          <w:sz w:val="22"/>
          <w:szCs w:val="22"/>
          <w:rtl/>
        </w:rPr>
        <w:t xml:space="preserve"> زاو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ه</w:t>
      </w:r>
      <w:r w:rsidR="005E345B" w:rsidRPr="005E345B">
        <w:rPr>
          <w:b w:val="0"/>
          <w:bCs w:val="0"/>
          <w:sz w:val="22"/>
          <w:szCs w:val="22"/>
          <w:rtl/>
        </w:rPr>
        <w:t xml:space="preserve"> اصطکاک داخل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،</w:t>
      </w:r>
      <w:r w:rsidR="005E345B" w:rsidRPr="005E345B">
        <w:rPr>
          <w:b w:val="0"/>
          <w:bCs w:val="0"/>
          <w:sz w:val="22"/>
          <w:szCs w:val="22"/>
          <w:rtl/>
        </w:rPr>
        <w:t xml:space="preserve"> چسبندگ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،</w:t>
      </w:r>
      <w:r w:rsidR="005E345B" w:rsidRPr="005E345B">
        <w:rPr>
          <w:b w:val="0"/>
          <w:bCs w:val="0"/>
          <w:sz w:val="22"/>
          <w:szCs w:val="22"/>
          <w:rtl/>
        </w:rPr>
        <w:t xml:space="preserve"> فاصله‌دار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b w:val="0"/>
          <w:bCs w:val="0"/>
          <w:sz w:val="22"/>
          <w:szCs w:val="22"/>
          <w:rtl/>
        </w:rPr>
        <w:t xml:space="preserve"> درزه و ش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ب</w:t>
      </w:r>
      <w:r w:rsidR="005E345B" w:rsidRPr="005E345B">
        <w:rPr>
          <w:b w:val="0"/>
          <w:bCs w:val="0"/>
          <w:sz w:val="22"/>
          <w:szCs w:val="22"/>
          <w:rtl/>
        </w:rPr>
        <w:t xml:space="preserve"> درزه د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ر</w:t>
      </w:r>
      <w:r w:rsidR="005E345B" w:rsidRPr="005E345B">
        <w:rPr>
          <w:b w:val="0"/>
          <w:bCs w:val="0"/>
          <w:sz w:val="22"/>
          <w:szCs w:val="22"/>
          <w:rtl/>
        </w:rPr>
        <w:t xml:space="preserve"> تع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ن</w:t>
      </w:r>
      <w:r w:rsidR="005E345B" w:rsidRPr="005E345B">
        <w:rPr>
          <w:b w:val="0"/>
          <w:bCs w:val="0"/>
          <w:sz w:val="22"/>
          <w:szCs w:val="22"/>
          <w:rtl/>
        </w:rPr>
        <w:t xml:space="preserve"> ضخامت شاتکر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rFonts w:hint="eastAsia"/>
          <w:b w:val="0"/>
          <w:bCs w:val="0"/>
          <w:sz w:val="22"/>
          <w:szCs w:val="22"/>
          <w:rtl/>
        </w:rPr>
        <w:t>ت</w:t>
      </w:r>
      <w:r w:rsidR="005E345B" w:rsidRPr="005E345B">
        <w:rPr>
          <w:b w:val="0"/>
          <w:bCs w:val="0"/>
          <w:sz w:val="22"/>
          <w:szCs w:val="22"/>
          <w:rtl/>
        </w:rPr>
        <w:t xml:space="preserve"> م</w:t>
      </w:r>
      <w:r w:rsidR="005E345B" w:rsidRPr="005E345B">
        <w:rPr>
          <w:rFonts w:hint="cs"/>
          <w:b w:val="0"/>
          <w:bCs w:val="0"/>
          <w:sz w:val="22"/>
          <w:szCs w:val="22"/>
          <w:rtl/>
        </w:rPr>
        <w:t>ی</w:t>
      </w:r>
      <w:r w:rsidR="005E345B" w:rsidRPr="005E345B">
        <w:rPr>
          <w:b w:val="0"/>
          <w:bCs w:val="0"/>
          <w:sz w:val="22"/>
          <w:szCs w:val="22"/>
          <w:rtl/>
        </w:rPr>
        <w:t xml:space="preserve"> باشد. </w:t>
      </w:r>
      <w:r w:rsidR="000C7923">
        <w:rPr>
          <w:rFonts w:hint="cs"/>
          <w:b w:val="0"/>
          <w:bCs w:val="0"/>
          <w:sz w:val="22"/>
          <w:szCs w:val="22"/>
          <w:rtl/>
        </w:rPr>
        <w:t>در ادامه مقاله ابتدا مشخصات مورد مطالعاتی ارائه و پس از ارائه مدل، نتایج و یافته</w:t>
      </w:r>
      <w:r w:rsidR="000C7923">
        <w:rPr>
          <w:b w:val="0"/>
          <w:bCs w:val="0"/>
          <w:sz w:val="22"/>
          <w:szCs w:val="22"/>
          <w:rtl/>
        </w:rPr>
        <w:softHyphen/>
      </w:r>
      <w:r w:rsidR="000C7923">
        <w:rPr>
          <w:rFonts w:hint="cs"/>
          <w:b w:val="0"/>
          <w:bCs w:val="0"/>
          <w:sz w:val="22"/>
          <w:szCs w:val="22"/>
          <w:rtl/>
        </w:rPr>
        <w:t xml:space="preserve">ها تشریح خواهد شد. </w:t>
      </w:r>
    </w:p>
    <w:p w:rsidR="006A39C7" w:rsidRPr="001F5C49" w:rsidRDefault="00BF77FD" w:rsidP="00505F9D">
      <w:pPr>
        <w:pStyle w:val="Heading1"/>
        <w:ind w:left="0" w:firstLine="0"/>
        <w:rPr>
          <w:rtl/>
        </w:rPr>
      </w:pPr>
      <w:r w:rsidRPr="00505F9D">
        <w:t xml:space="preserve"> </w:t>
      </w:r>
      <w:r w:rsidR="003C53BB" w:rsidRPr="003C53BB">
        <w:rPr>
          <w:rtl/>
        </w:rPr>
        <w:t>تونل راه‌آهن دورود- خرم‌آباد</w:t>
      </w:r>
    </w:p>
    <w:p w:rsidR="003C53BB" w:rsidRDefault="003F4C6B" w:rsidP="000C7923">
      <w:pPr>
        <w:ind w:firstLine="0"/>
        <w:rPr>
          <w:rtl/>
          <w:lang w:bidi="fa-IR"/>
        </w:rPr>
      </w:pPr>
      <w:r w:rsidRPr="003C53BB">
        <w:rPr>
          <w:rtl/>
          <w:lang w:bidi="fa-IR"/>
        </w:rPr>
        <w:t>مس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ر</w:t>
      </w:r>
      <w:r w:rsidRPr="003C53BB">
        <w:rPr>
          <w:rtl/>
          <w:lang w:bidi="fa-IR"/>
        </w:rPr>
        <w:t xml:space="preserve"> راه‌آهن دورود- خرم‌آباد از حاش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ه</w:t>
      </w:r>
      <w:r w:rsidRPr="003C53BB">
        <w:rPr>
          <w:rtl/>
          <w:lang w:bidi="fa-IR"/>
        </w:rPr>
        <w:t xml:space="preserve"> زون زاگرس مرتفع و سنندج - س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رجان</w:t>
      </w:r>
      <w:r w:rsidRPr="003C53BB">
        <w:rPr>
          <w:rtl/>
          <w:lang w:bidi="fa-IR"/>
        </w:rPr>
        <w:t xml:space="preserve"> شروع شده و با عبور از م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ان</w:t>
      </w:r>
      <w:r w:rsidRPr="003C53BB">
        <w:rPr>
          <w:rtl/>
          <w:lang w:bidi="fa-IR"/>
        </w:rPr>
        <w:t xml:space="preserve"> زاگرس مرتفع در بخش انتها</w:t>
      </w:r>
      <w:r w:rsidRPr="003C53BB">
        <w:rPr>
          <w:rFonts w:hint="cs"/>
          <w:rtl/>
          <w:lang w:bidi="fa-IR"/>
        </w:rPr>
        <w:t>یی</w:t>
      </w:r>
      <w:r w:rsidRPr="003C53BB">
        <w:rPr>
          <w:rtl/>
          <w:lang w:bidi="fa-IR"/>
        </w:rPr>
        <w:t xml:space="preserve"> مس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ر</w:t>
      </w:r>
      <w:r w:rsidRPr="003C53BB">
        <w:rPr>
          <w:rtl/>
          <w:lang w:bidi="fa-IR"/>
        </w:rPr>
        <w:t xml:space="preserve"> وارد زاگرس چ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ن‌خورده</w:t>
      </w:r>
      <w:r w:rsidRPr="003C53BB">
        <w:rPr>
          <w:rtl/>
          <w:lang w:bidi="fa-IR"/>
        </w:rPr>
        <w:t xml:space="preserve"> م</w:t>
      </w:r>
      <w:r w:rsidRPr="003C53BB">
        <w:rPr>
          <w:rFonts w:hint="cs"/>
          <w:rtl/>
          <w:lang w:bidi="fa-IR"/>
        </w:rPr>
        <w:t>ی‌</w:t>
      </w:r>
      <w:r w:rsidRPr="003C53BB">
        <w:rPr>
          <w:rFonts w:hint="eastAsia"/>
          <w:rtl/>
          <w:lang w:bidi="fa-IR"/>
        </w:rPr>
        <w:t>شود</w:t>
      </w:r>
      <w:r w:rsidRPr="003C53BB">
        <w:rPr>
          <w:rtl/>
          <w:lang w:bidi="fa-IR"/>
        </w:rPr>
        <w:t xml:space="preserve">. </w:t>
      </w:r>
      <w:r w:rsidR="003C53BB">
        <w:rPr>
          <w:rFonts w:hint="cs"/>
          <w:rtl/>
          <w:lang w:bidi="fa-IR"/>
        </w:rPr>
        <w:t>مورد مطالعاتی یکی از تونل</w:t>
      </w:r>
      <w:r w:rsidR="003C53BB">
        <w:rPr>
          <w:rtl/>
          <w:lang w:bidi="fa-IR"/>
        </w:rPr>
        <w:softHyphen/>
      </w:r>
      <w:r w:rsidR="003C53BB">
        <w:rPr>
          <w:rFonts w:hint="cs"/>
          <w:rtl/>
          <w:lang w:bidi="fa-IR"/>
        </w:rPr>
        <w:t>های</w:t>
      </w:r>
      <w:r w:rsidR="003C53BB" w:rsidRPr="003C53BB">
        <w:rPr>
          <w:rtl/>
          <w:lang w:bidi="fa-IR"/>
        </w:rPr>
        <w:t xml:space="preserve"> را‌ه‌آهن درود </w:t>
      </w:r>
      <w:r w:rsidR="003C53BB" w:rsidRPr="003C53BB">
        <w:rPr>
          <w:rFonts w:ascii="Arial" w:hAnsi="Arial" w:cs="Arial" w:hint="cs"/>
          <w:rtl/>
          <w:lang w:bidi="fa-IR"/>
        </w:rPr>
        <w:t>–</w:t>
      </w:r>
      <w:r w:rsidR="003C53BB" w:rsidRPr="003C53BB">
        <w:rPr>
          <w:rtl/>
          <w:lang w:bidi="fa-IR"/>
        </w:rPr>
        <w:t xml:space="preserve"> </w:t>
      </w:r>
      <w:r w:rsidR="003C53BB" w:rsidRPr="003C53BB">
        <w:rPr>
          <w:rFonts w:hint="cs"/>
          <w:rtl/>
          <w:lang w:bidi="fa-IR"/>
        </w:rPr>
        <w:t>خرم</w:t>
      </w:r>
      <w:r w:rsidR="003C53BB" w:rsidRPr="003C53BB">
        <w:rPr>
          <w:rtl/>
          <w:lang w:bidi="fa-IR"/>
        </w:rPr>
        <w:t xml:space="preserve"> </w:t>
      </w:r>
      <w:r w:rsidR="003C53BB" w:rsidRPr="003C53BB">
        <w:rPr>
          <w:rFonts w:hint="cs"/>
          <w:rtl/>
          <w:lang w:bidi="fa-IR"/>
        </w:rPr>
        <w:t>آباد</w:t>
      </w:r>
      <w:r w:rsidR="003C53BB" w:rsidRPr="003C53BB">
        <w:rPr>
          <w:rtl/>
          <w:lang w:bidi="fa-IR"/>
        </w:rPr>
        <w:t xml:space="preserve"> </w:t>
      </w:r>
      <w:r w:rsidR="003C53BB">
        <w:rPr>
          <w:rFonts w:hint="cs"/>
          <w:rtl/>
          <w:lang w:bidi="fa-IR"/>
        </w:rPr>
        <w:t xml:space="preserve">واقع در </w:t>
      </w:r>
      <w:r w:rsidR="003C53BB" w:rsidRPr="003C53BB">
        <w:rPr>
          <w:rFonts w:hint="cs"/>
          <w:rtl/>
          <w:lang w:bidi="fa-IR"/>
        </w:rPr>
        <w:t>در</w:t>
      </w:r>
      <w:r w:rsidR="003C53BB" w:rsidRPr="003C53BB">
        <w:rPr>
          <w:rtl/>
          <w:lang w:bidi="fa-IR"/>
        </w:rPr>
        <w:t xml:space="preserve"> </w:t>
      </w:r>
      <w:r w:rsidR="003C53BB" w:rsidRPr="003C53BB">
        <w:rPr>
          <w:rFonts w:hint="cs"/>
          <w:rtl/>
          <w:lang w:bidi="fa-IR"/>
        </w:rPr>
        <w:t>استان</w:t>
      </w:r>
      <w:r w:rsidR="003C53BB" w:rsidRPr="003C53BB">
        <w:rPr>
          <w:rtl/>
          <w:lang w:bidi="fa-IR"/>
        </w:rPr>
        <w:t xml:space="preserve"> </w:t>
      </w:r>
      <w:r w:rsidR="003C53BB" w:rsidRPr="003C53BB">
        <w:rPr>
          <w:rFonts w:hint="cs"/>
          <w:rtl/>
          <w:lang w:bidi="fa-IR"/>
        </w:rPr>
        <w:t>لرستان</w:t>
      </w:r>
      <w:r w:rsidR="003C53BB" w:rsidRPr="003C53BB">
        <w:rPr>
          <w:rtl/>
          <w:lang w:bidi="fa-IR"/>
        </w:rPr>
        <w:t xml:space="preserve"> </w:t>
      </w:r>
      <w:r w:rsidR="003C53BB">
        <w:rPr>
          <w:rFonts w:hint="cs"/>
          <w:rtl/>
          <w:lang w:bidi="fa-IR"/>
        </w:rPr>
        <w:t>می</w:t>
      </w:r>
      <w:r w:rsidR="003C53BB">
        <w:rPr>
          <w:rtl/>
          <w:lang w:bidi="fa-IR"/>
        </w:rPr>
        <w:softHyphen/>
      </w:r>
      <w:r w:rsidR="003C53BB">
        <w:rPr>
          <w:rFonts w:hint="cs"/>
          <w:rtl/>
          <w:lang w:bidi="fa-IR"/>
        </w:rPr>
        <w:t>باشد</w:t>
      </w:r>
      <w:r w:rsidR="003C53BB" w:rsidRPr="003C53BB">
        <w:rPr>
          <w:rtl/>
          <w:lang w:bidi="fa-IR"/>
        </w:rPr>
        <w:t xml:space="preserve">. </w:t>
      </w:r>
      <w:r w:rsidR="003C53BB">
        <w:rPr>
          <w:rFonts w:hint="cs"/>
          <w:rtl/>
          <w:lang w:bidi="fa-IR"/>
        </w:rPr>
        <w:t xml:space="preserve">این تونل با نام </w:t>
      </w:r>
      <w:r w:rsidR="003C53BB" w:rsidRPr="003C53BB">
        <w:rPr>
          <w:rtl/>
          <w:lang w:bidi="fa-IR"/>
        </w:rPr>
        <w:t xml:space="preserve">تونل </w:t>
      </w:r>
      <w:r w:rsidR="003C53BB">
        <w:rPr>
          <w:rFonts w:hint="cs"/>
          <w:rtl/>
          <w:lang w:bidi="fa-IR"/>
        </w:rPr>
        <w:t xml:space="preserve">81 شناخته شده و </w:t>
      </w:r>
      <w:r w:rsidR="003C53BB" w:rsidRPr="003C53BB">
        <w:rPr>
          <w:rtl/>
          <w:lang w:bidi="fa-IR"/>
        </w:rPr>
        <w:t>در ناح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Fonts w:hint="eastAsia"/>
          <w:rtl/>
          <w:lang w:bidi="fa-IR"/>
        </w:rPr>
        <w:t>ه‌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tl/>
          <w:lang w:bidi="fa-IR"/>
        </w:rPr>
        <w:t xml:space="preserve"> </w:t>
      </w:r>
      <w:r w:rsidR="003C53BB">
        <w:rPr>
          <w:rFonts w:hint="cs"/>
          <w:rtl/>
          <w:lang w:bidi="fa-IR"/>
        </w:rPr>
        <w:t>کوهستانی</w:t>
      </w:r>
      <w:r w:rsidR="003C53BB" w:rsidRPr="003C53BB">
        <w:rPr>
          <w:rtl/>
          <w:lang w:bidi="fa-IR"/>
        </w:rPr>
        <w:t xml:space="preserve"> واقع شده است. </w:t>
      </w:r>
      <w:r w:rsidRPr="003C53BB">
        <w:rPr>
          <w:rtl/>
          <w:lang w:bidi="fa-IR"/>
        </w:rPr>
        <w:t>بخش عمده مس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ر</w:t>
      </w:r>
      <w:r w:rsidRPr="003C53BB">
        <w:rPr>
          <w:rtl/>
          <w:lang w:bidi="fa-IR"/>
        </w:rPr>
        <w:t xml:space="preserve"> که شامل تونل مورد مطالعه ن</w:t>
      </w:r>
      <w:r w:rsidRPr="003C53BB">
        <w:rPr>
          <w:rFonts w:hint="cs"/>
          <w:rtl/>
          <w:lang w:bidi="fa-IR"/>
        </w:rPr>
        <w:t>ی</w:t>
      </w:r>
      <w:r w:rsidRPr="003C53BB">
        <w:rPr>
          <w:rFonts w:hint="eastAsia"/>
          <w:rtl/>
          <w:lang w:bidi="fa-IR"/>
        </w:rPr>
        <w:t>ز</w:t>
      </w:r>
      <w:r w:rsidRPr="003C53BB">
        <w:rPr>
          <w:rtl/>
          <w:lang w:bidi="fa-IR"/>
        </w:rPr>
        <w:t xml:space="preserve"> م</w:t>
      </w:r>
      <w:r w:rsidRPr="003C53BB">
        <w:rPr>
          <w:rFonts w:hint="cs"/>
          <w:rtl/>
          <w:lang w:bidi="fa-IR"/>
        </w:rPr>
        <w:t>ی‌</w:t>
      </w:r>
      <w:r w:rsidRPr="003C53BB">
        <w:rPr>
          <w:rFonts w:hint="eastAsia"/>
          <w:rtl/>
          <w:lang w:bidi="fa-IR"/>
        </w:rPr>
        <w:t>شود</w:t>
      </w:r>
      <w:r>
        <w:rPr>
          <w:rFonts w:hint="cs"/>
          <w:rtl/>
          <w:lang w:bidi="fa-IR"/>
        </w:rPr>
        <w:t>،</w:t>
      </w:r>
      <w:r w:rsidRPr="003C53BB">
        <w:rPr>
          <w:rtl/>
          <w:lang w:bidi="fa-IR"/>
        </w:rPr>
        <w:t xml:space="preserve"> درون زون زاگرس مرتفع قرار دارد. </w:t>
      </w:r>
      <w:r w:rsidR="003C53BB" w:rsidRPr="003C53BB">
        <w:rPr>
          <w:rtl/>
          <w:lang w:bidi="fa-IR"/>
        </w:rPr>
        <w:t>محور راه‌آهن در حدود ک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Fonts w:hint="eastAsia"/>
          <w:rtl/>
          <w:lang w:bidi="fa-IR"/>
        </w:rPr>
        <w:t>لومتر</w:t>
      </w:r>
      <w:r w:rsidR="003C53BB" w:rsidRPr="003C53BB">
        <w:rPr>
          <w:rtl/>
          <w:lang w:bidi="fa-IR"/>
        </w:rPr>
        <w:t xml:space="preserve"> 83 وارد </w:t>
      </w:r>
      <w:r w:rsidR="003C53BB">
        <w:rPr>
          <w:rFonts w:hint="cs"/>
          <w:rtl/>
          <w:lang w:bidi="fa-IR"/>
        </w:rPr>
        <w:t>این تونل</w:t>
      </w:r>
      <w:r w:rsidR="003C53BB" w:rsidRPr="003C53BB">
        <w:rPr>
          <w:rtl/>
          <w:lang w:bidi="fa-IR"/>
        </w:rPr>
        <w:t xml:space="preserve"> </w:t>
      </w:r>
      <w:r w:rsidR="003C53BB">
        <w:rPr>
          <w:rFonts w:hint="cs"/>
          <w:rtl/>
          <w:lang w:bidi="fa-IR"/>
        </w:rPr>
        <w:t>که دارای</w:t>
      </w:r>
      <w:r w:rsidR="003C53BB" w:rsidRPr="003C53BB">
        <w:rPr>
          <w:rtl/>
          <w:lang w:bidi="fa-IR"/>
        </w:rPr>
        <w:t xml:space="preserve"> امتداد شمال غرب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tl/>
          <w:lang w:bidi="fa-IR"/>
        </w:rPr>
        <w:t>- جنوب شرق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tl/>
          <w:lang w:bidi="fa-IR"/>
        </w:rPr>
        <w:t xml:space="preserve"> </w:t>
      </w:r>
      <w:r w:rsidR="003C53BB">
        <w:rPr>
          <w:rFonts w:hint="cs"/>
          <w:rtl/>
          <w:lang w:bidi="fa-IR"/>
        </w:rPr>
        <w:t xml:space="preserve">است، </w:t>
      </w:r>
      <w:r w:rsidR="003C53BB" w:rsidRPr="003C53BB">
        <w:rPr>
          <w:rtl/>
          <w:lang w:bidi="fa-IR"/>
        </w:rPr>
        <w:t>م</w:t>
      </w:r>
      <w:r w:rsidR="003C53BB" w:rsidRPr="003C53BB">
        <w:rPr>
          <w:rFonts w:hint="cs"/>
          <w:rtl/>
          <w:lang w:bidi="fa-IR"/>
        </w:rPr>
        <w:t>ی‌</w:t>
      </w:r>
      <w:r w:rsidR="003C53BB" w:rsidRPr="003C53BB">
        <w:rPr>
          <w:rFonts w:hint="eastAsia"/>
          <w:rtl/>
          <w:lang w:bidi="fa-IR"/>
        </w:rPr>
        <w:t>شود</w:t>
      </w:r>
      <w:r w:rsidR="003C53BB" w:rsidRPr="003C53BB"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طول تونل مورد مطالعه یک کیلومتر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باشد. </w:t>
      </w:r>
      <w:r w:rsidR="003C53BB">
        <w:rPr>
          <w:rFonts w:hint="cs"/>
          <w:rtl/>
          <w:lang w:bidi="fa-IR"/>
        </w:rPr>
        <w:t>علی</w:t>
      </w:r>
      <w:r w:rsidR="003C53BB">
        <w:rPr>
          <w:rtl/>
          <w:lang w:bidi="fa-IR"/>
        </w:rPr>
        <w:softHyphen/>
      </w:r>
      <w:r w:rsidR="003C53BB">
        <w:rPr>
          <w:rFonts w:hint="cs"/>
          <w:rtl/>
          <w:lang w:bidi="fa-IR"/>
        </w:rPr>
        <w:t>الرغم کوهستانی بودن منطقه، ورودی و خروجی تونل در محدوده هایی با شیب توپوگرافی نسبتا ملایمی قرار گرفته است</w:t>
      </w:r>
      <w:r w:rsidR="00DD1546">
        <w:rPr>
          <w:lang w:bidi="fa-IR"/>
        </w:rPr>
        <w:t>]</w:t>
      </w:r>
      <w:r w:rsidR="000C7923">
        <w:rPr>
          <w:rFonts w:hint="cs"/>
          <w:rtl/>
          <w:lang w:bidi="fa-IR"/>
        </w:rPr>
        <w:t>6</w:t>
      </w:r>
      <w:r w:rsidR="00DD1546">
        <w:rPr>
          <w:lang w:bidi="fa-IR"/>
        </w:rPr>
        <w:t>[</w:t>
      </w:r>
      <w:r w:rsidR="003C53BB" w:rsidRPr="003C53BB">
        <w:rPr>
          <w:rtl/>
          <w:lang w:bidi="fa-IR"/>
        </w:rPr>
        <w:t xml:space="preserve">. </w:t>
      </w:r>
      <w:r w:rsidR="003C53BB">
        <w:rPr>
          <w:rFonts w:hint="cs"/>
          <w:rtl/>
          <w:lang w:bidi="fa-IR"/>
        </w:rPr>
        <w:t>تونل</w:t>
      </w:r>
      <w:r w:rsidR="003C53BB" w:rsidRPr="003C53BB">
        <w:rPr>
          <w:rtl/>
          <w:lang w:bidi="fa-IR"/>
        </w:rPr>
        <w:t xml:space="preserve"> از نظر تقس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Fonts w:hint="eastAsia"/>
          <w:rtl/>
          <w:lang w:bidi="fa-IR"/>
        </w:rPr>
        <w:t>مات</w:t>
      </w:r>
      <w:r w:rsidR="003C53BB" w:rsidRPr="003C53BB">
        <w:rPr>
          <w:rtl/>
          <w:lang w:bidi="fa-IR"/>
        </w:rPr>
        <w:t xml:space="preserve"> زم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Fonts w:hint="eastAsia"/>
          <w:rtl/>
          <w:lang w:bidi="fa-IR"/>
        </w:rPr>
        <w:t>ن‌ساخت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tl/>
          <w:lang w:bidi="fa-IR"/>
        </w:rPr>
        <w:t xml:space="preserve"> در ناح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Fonts w:hint="eastAsia"/>
          <w:rtl/>
          <w:lang w:bidi="fa-IR"/>
        </w:rPr>
        <w:t>ه‌</w:t>
      </w:r>
      <w:r w:rsidR="003C53BB" w:rsidRPr="003C53BB">
        <w:rPr>
          <w:rtl/>
          <w:lang w:bidi="fa-IR"/>
        </w:rPr>
        <w:t xml:space="preserve"> زاگرس مرتفع، واقع شده اس</w:t>
      </w:r>
      <w:r w:rsidR="003C53BB" w:rsidRPr="003C53BB">
        <w:rPr>
          <w:rFonts w:hint="eastAsia"/>
          <w:rtl/>
          <w:lang w:bidi="fa-IR"/>
        </w:rPr>
        <w:t>ت</w:t>
      </w:r>
      <w:r w:rsidR="003C53BB" w:rsidRPr="003C53BB">
        <w:rPr>
          <w:rtl/>
          <w:lang w:bidi="fa-IR"/>
        </w:rPr>
        <w:t>. موق</w:t>
      </w:r>
      <w:r w:rsidR="003C53BB" w:rsidRPr="003C53BB">
        <w:rPr>
          <w:rFonts w:hint="eastAsia"/>
          <w:rtl/>
          <w:lang w:bidi="fa-IR"/>
        </w:rPr>
        <w:t>ع</w:t>
      </w:r>
      <w:r w:rsidR="003C53BB" w:rsidRPr="003C53BB">
        <w:rPr>
          <w:rFonts w:hint="cs"/>
          <w:rtl/>
          <w:lang w:bidi="fa-IR"/>
        </w:rPr>
        <w:t>ی</w:t>
      </w:r>
      <w:r w:rsidR="003C53BB" w:rsidRPr="003C53BB">
        <w:rPr>
          <w:rFonts w:hint="eastAsia"/>
          <w:rtl/>
          <w:lang w:bidi="fa-IR"/>
        </w:rPr>
        <w:t>ت</w:t>
      </w:r>
      <w:r w:rsidR="003C53BB" w:rsidRPr="003C53BB">
        <w:rPr>
          <w:rtl/>
          <w:lang w:bidi="fa-IR"/>
        </w:rPr>
        <w:t xml:space="preserve"> </w:t>
      </w:r>
      <w:r w:rsidR="00DD1546">
        <w:rPr>
          <w:rFonts w:hint="cs"/>
          <w:rtl/>
          <w:lang w:bidi="fa-IR"/>
        </w:rPr>
        <w:t>ساختگاه تونل</w:t>
      </w:r>
      <w:r w:rsidR="003C53BB" w:rsidRPr="003C53BB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و </w:t>
      </w:r>
      <w:r w:rsidRPr="003F4C6B">
        <w:rPr>
          <w:rtl/>
          <w:lang w:bidi="fa-IR"/>
        </w:rPr>
        <w:t xml:space="preserve">نقشه </w:t>
      </w:r>
      <w:r w:rsidR="00DD1546">
        <w:rPr>
          <w:rFonts w:hint="cs"/>
          <w:rtl/>
          <w:lang w:bidi="fa-IR"/>
        </w:rPr>
        <w:t xml:space="preserve">وضعیت واحدهای </w:t>
      </w:r>
      <w:r w:rsidRPr="003F4C6B">
        <w:rPr>
          <w:rtl/>
          <w:lang w:bidi="fa-IR"/>
        </w:rPr>
        <w:t>زم</w:t>
      </w:r>
      <w:r w:rsidRPr="003F4C6B">
        <w:rPr>
          <w:rFonts w:hint="cs"/>
          <w:rtl/>
          <w:lang w:bidi="fa-IR"/>
        </w:rPr>
        <w:t>ی</w:t>
      </w:r>
      <w:r w:rsidRPr="003F4C6B">
        <w:rPr>
          <w:rFonts w:hint="eastAsia"/>
          <w:rtl/>
          <w:lang w:bidi="fa-IR"/>
        </w:rPr>
        <w:t>ن‌شناس</w:t>
      </w:r>
      <w:r w:rsidRPr="003F4C6B">
        <w:rPr>
          <w:rFonts w:hint="cs"/>
          <w:rtl/>
          <w:lang w:bidi="fa-IR"/>
        </w:rPr>
        <w:t>ی</w:t>
      </w:r>
      <w:r w:rsidRPr="003F4C6B">
        <w:rPr>
          <w:rtl/>
          <w:lang w:bidi="fa-IR"/>
        </w:rPr>
        <w:t xml:space="preserve"> </w:t>
      </w:r>
      <w:r w:rsidR="00DD1546" w:rsidRPr="003F4C6B">
        <w:rPr>
          <w:rtl/>
          <w:lang w:bidi="fa-IR"/>
        </w:rPr>
        <w:t xml:space="preserve">محدوده ساختگاه تونل </w:t>
      </w:r>
      <w:r>
        <w:rPr>
          <w:rFonts w:hint="cs"/>
          <w:rtl/>
          <w:lang w:bidi="fa-IR"/>
        </w:rPr>
        <w:t xml:space="preserve">در شکل </w:t>
      </w:r>
      <w:r w:rsidR="00DD1546">
        <w:rPr>
          <w:rFonts w:hint="cs"/>
          <w:rtl/>
          <w:lang w:bidi="fa-IR"/>
        </w:rPr>
        <w:t>1</w:t>
      </w:r>
      <w:r>
        <w:rPr>
          <w:rFonts w:hint="cs"/>
          <w:rtl/>
          <w:lang w:bidi="fa-IR"/>
        </w:rPr>
        <w:t xml:space="preserve"> </w:t>
      </w:r>
      <w:r w:rsidR="00DD1546">
        <w:rPr>
          <w:rtl/>
          <w:lang w:bidi="fa-IR"/>
        </w:rPr>
        <w:t>نشان داده شده است</w:t>
      </w:r>
      <w:r w:rsidR="00DD1546">
        <w:rPr>
          <w:rFonts w:hint="cs"/>
          <w:rtl/>
          <w:lang w:bidi="fa-IR"/>
        </w:rPr>
        <w:t xml:space="preserve">. </w:t>
      </w:r>
    </w:p>
    <w:p w:rsidR="00D0144B" w:rsidRDefault="00D0144B" w:rsidP="00364209">
      <w:pPr>
        <w:ind w:firstLine="0"/>
        <w:rPr>
          <w:lang w:bidi="fa-IR"/>
        </w:rPr>
      </w:pPr>
      <w:r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3902"/>
      </w:tblGrid>
      <w:tr w:rsidR="00DD1546" w:rsidTr="00D0144B">
        <w:tc>
          <w:tcPr>
            <w:tcW w:w="5847" w:type="dxa"/>
            <w:vAlign w:val="center"/>
          </w:tcPr>
          <w:p w:rsidR="00BA4332" w:rsidRDefault="00DD1546" w:rsidP="00BA4332">
            <w:pPr>
              <w:ind w:firstLine="0"/>
              <w:rPr>
                <w:rtl/>
                <w:lang w:bidi="fa-IR"/>
              </w:rPr>
            </w:pPr>
            <w:r w:rsidRPr="00045FF2">
              <w:rPr>
                <w:rFonts w:cs="B Lotus"/>
                <w:noProof/>
                <w:sz w:val="28"/>
                <w:szCs w:val="28"/>
              </w:rPr>
              <w:drawing>
                <wp:inline distT="0" distB="0" distL="0" distR="0">
                  <wp:extent cx="3566160" cy="1708914"/>
                  <wp:effectExtent l="0" t="0" r="0" b="5715"/>
                  <wp:docPr id="3" name="Picture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70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BA4332" w:rsidRDefault="00DD1546" w:rsidP="00BA4332">
            <w:pPr>
              <w:ind w:firstLine="0"/>
              <w:rPr>
                <w:rtl/>
                <w:lang w:bidi="fa-IR"/>
              </w:rPr>
            </w:pPr>
            <w:r w:rsidRPr="00045FF2">
              <w:rPr>
                <w:rFonts w:cs="B Lotus"/>
                <w:noProof/>
                <w:sz w:val="28"/>
                <w:szCs w:val="28"/>
              </w:rPr>
              <w:drawing>
                <wp:inline distT="0" distB="0" distL="0" distR="0">
                  <wp:extent cx="2376805" cy="1727200"/>
                  <wp:effectExtent l="0" t="0" r="4445" b="6350"/>
                  <wp:docPr id="2" name="Picture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43" cy="173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546" w:rsidTr="00D0144B">
        <w:tc>
          <w:tcPr>
            <w:tcW w:w="5847" w:type="dxa"/>
          </w:tcPr>
          <w:p w:rsidR="00BA4332" w:rsidRDefault="00BA4332" w:rsidP="00DD1546">
            <w:pPr>
              <w:pStyle w:val="Caption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ب) </w:t>
            </w:r>
            <w:r w:rsidR="00DD1546" w:rsidRPr="00DD1546">
              <w:rPr>
                <w:rtl/>
                <w:lang w:bidi="fa-IR"/>
              </w:rPr>
              <w:t>نقشه وضع</w:t>
            </w:r>
            <w:r w:rsidR="00DD1546" w:rsidRPr="00DD1546">
              <w:rPr>
                <w:rFonts w:hint="cs"/>
                <w:rtl/>
                <w:lang w:bidi="fa-IR"/>
              </w:rPr>
              <w:t>ی</w:t>
            </w:r>
            <w:r w:rsidR="00DD1546" w:rsidRPr="00DD1546">
              <w:rPr>
                <w:rFonts w:hint="eastAsia"/>
                <w:rtl/>
                <w:lang w:bidi="fa-IR"/>
              </w:rPr>
              <w:t>ت</w:t>
            </w:r>
            <w:r w:rsidR="00DD1546" w:rsidRPr="00DD1546">
              <w:rPr>
                <w:rtl/>
                <w:lang w:bidi="fa-IR"/>
              </w:rPr>
              <w:t xml:space="preserve"> واحدها</w:t>
            </w:r>
            <w:r w:rsidR="00DD1546" w:rsidRPr="00DD1546">
              <w:rPr>
                <w:rFonts w:hint="cs"/>
                <w:rtl/>
                <w:lang w:bidi="fa-IR"/>
              </w:rPr>
              <w:t>ی</w:t>
            </w:r>
            <w:r w:rsidR="00DD1546" w:rsidRPr="00DD1546">
              <w:rPr>
                <w:rtl/>
                <w:lang w:bidi="fa-IR"/>
              </w:rPr>
              <w:t xml:space="preserve"> زم</w:t>
            </w:r>
            <w:r w:rsidR="00DD1546" w:rsidRPr="00DD1546">
              <w:rPr>
                <w:rFonts w:hint="cs"/>
                <w:rtl/>
                <w:lang w:bidi="fa-IR"/>
              </w:rPr>
              <w:t>ی</w:t>
            </w:r>
            <w:r w:rsidR="00DD1546" w:rsidRPr="00DD1546">
              <w:rPr>
                <w:rFonts w:hint="eastAsia"/>
                <w:rtl/>
                <w:lang w:bidi="fa-IR"/>
              </w:rPr>
              <w:t>ن‌شناس</w:t>
            </w:r>
            <w:r w:rsidR="00DD1546" w:rsidRPr="00DD1546">
              <w:rPr>
                <w:rFonts w:hint="cs"/>
                <w:rtl/>
                <w:lang w:bidi="fa-IR"/>
              </w:rPr>
              <w:t>ی</w:t>
            </w:r>
            <w:r w:rsidR="00DD1546">
              <w:rPr>
                <w:rtl/>
                <w:lang w:bidi="fa-IR"/>
              </w:rPr>
              <w:t xml:space="preserve"> محدوده ساختگاه تونل</w:t>
            </w:r>
          </w:p>
        </w:tc>
        <w:tc>
          <w:tcPr>
            <w:tcW w:w="3791" w:type="dxa"/>
          </w:tcPr>
          <w:p w:rsidR="00BA4332" w:rsidRDefault="00BA4332" w:rsidP="00BA4332">
            <w:pPr>
              <w:pStyle w:val="Caption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الف) </w:t>
            </w:r>
            <w:r w:rsidR="00DD1546" w:rsidRPr="00DD1546">
              <w:rPr>
                <w:rtl/>
                <w:lang w:bidi="fa-IR"/>
              </w:rPr>
              <w:t>موقع</w:t>
            </w:r>
            <w:r w:rsidR="00DD1546" w:rsidRPr="00DD1546">
              <w:rPr>
                <w:rFonts w:hint="cs"/>
                <w:rtl/>
                <w:lang w:bidi="fa-IR"/>
              </w:rPr>
              <w:t>ی</w:t>
            </w:r>
            <w:r w:rsidR="00DD1546" w:rsidRPr="00DD1546">
              <w:rPr>
                <w:rFonts w:hint="eastAsia"/>
                <w:rtl/>
                <w:lang w:bidi="fa-IR"/>
              </w:rPr>
              <w:t>ت</w:t>
            </w:r>
            <w:r w:rsidR="00DD1546" w:rsidRPr="00DD1546">
              <w:rPr>
                <w:rtl/>
                <w:lang w:bidi="fa-IR"/>
              </w:rPr>
              <w:t xml:space="preserve"> ساختگاه تونل</w:t>
            </w:r>
          </w:p>
        </w:tc>
      </w:tr>
    </w:tbl>
    <w:p w:rsidR="00BA4332" w:rsidRDefault="00BA4332" w:rsidP="000C7923">
      <w:pPr>
        <w:pStyle w:val="Caption"/>
        <w:spacing w:before="0"/>
        <w:rPr>
          <w:rtl/>
          <w:lang w:bidi="fa-IR"/>
        </w:rPr>
      </w:pPr>
      <w:r>
        <w:rPr>
          <w:rFonts w:hint="cs"/>
          <w:rtl/>
          <w:lang w:bidi="fa-IR"/>
        </w:rPr>
        <w:t xml:space="preserve">شکل (1): </w:t>
      </w:r>
      <w:r w:rsidR="00DD1546">
        <w:rPr>
          <w:rFonts w:hint="cs"/>
          <w:rtl/>
          <w:lang w:bidi="fa-IR"/>
        </w:rPr>
        <w:t>موقعیت و مشخصات ساختگاهی تونل 81 راه</w:t>
      </w:r>
      <w:r w:rsidR="00DD1546">
        <w:rPr>
          <w:rtl/>
          <w:lang w:bidi="fa-IR"/>
        </w:rPr>
        <w:softHyphen/>
      </w:r>
      <w:r w:rsidR="00DD1546">
        <w:rPr>
          <w:rFonts w:hint="cs"/>
          <w:rtl/>
          <w:lang w:bidi="fa-IR"/>
        </w:rPr>
        <w:t xml:space="preserve">آهن خرم آباد </w:t>
      </w:r>
      <w:r w:rsidR="00DD1546">
        <w:rPr>
          <w:rFonts w:cs="Times New Roman" w:hint="cs"/>
          <w:rtl/>
          <w:lang w:bidi="fa-IR"/>
        </w:rPr>
        <w:t>–</w:t>
      </w:r>
      <w:r w:rsidR="00DD1546">
        <w:rPr>
          <w:rFonts w:hint="cs"/>
          <w:rtl/>
          <w:lang w:bidi="fa-IR"/>
        </w:rPr>
        <w:t xml:space="preserve"> درود </w:t>
      </w:r>
      <w:r w:rsidR="00DC0357">
        <w:rPr>
          <w:lang w:bidi="fa-IR"/>
        </w:rPr>
        <w:t>]</w:t>
      </w:r>
      <w:r w:rsidR="000C7923">
        <w:rPr>
          <w:rFonts w:hint="cs"/>
          <w:rtl/>
          <w:lang w:bidi="fa-IR"/>
        </w:rPr>
        <w:t>6</w:t>
      </w:r>
      <w:r w:rsidR="00DC0357">
        <w:rPr>
          <w:lang w:bidi="fa-IR"/>
        </w:rPr>
        <w:t>[</w:t>
      </w:r>
    </w:p>
    <w:p w:rsidR="000C7923" w:rsidRDefault="00F7798A" w:rsidP="00F7798A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>شکل سطح مقطع این تونل نعل اسبی شکل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باشد. </w:t>
      </w:r>
      <w:r w:rsidR="00C063C3" w:rsidRPr="00C063C3">
        <w:rPr>
          <w:rtl/>
          <w:lang w:bidi="fa-IR"/>
        </w:rPr>
        <w:t xml:space="preserve">مقطع </w:t>
      </w:r>
      <w:r>
        <w:rPr>
          <w:rFonts w:hint="cs"/>
          <w:rtl/>
          <w:lang w:bidi="fa-IR"/>
        </w:rPr>
        <w:t xml:space="preserve">با ارتفاع روباره </w:t>
      </w:r>
      <w:r w:rsidR="00C063C3" w:rsidRPr="00C063C3">
        <w:rPr>
          <w:rtl/>
          <w:lang w:bidi="fa-IR"/>
        </w:rPr>
        <w:t xml:space="preserve">127 متر </w:t>
      </w:r>
      <w:r>
        <w:rPr>
          <w:rFonts w:hint="cs"/>
          <w:rtl/>
          <w:lang w:bidi="fa-IR"/>
        </w:rPr>
        <w:t>به عنوان مقطع بحرانی برای مورد مطالعاتی انتخاب شد.</w:t>
      </w:r>
      <w:r w:rsidR="00C063C3" w:rsidRPr="00C063C3">
        <w:rPr>
          <w:rtl/>
          <w:lang w:bidi="fa-IR"/>
        </w:rPr>
        <w:t xml:space="preserve"> ل</w:t>
      </w:r>
      <w:r w:rsidR="00C063C3" w:rsidRPr="00C063C3">
        <w:rPr>
          <w:rFonts w:hint="cs"/>
          <w:rtl/>
          <w:lang w:bidi="fa-IR"/>
        </w:rPr>
        <w:t>ی</w:t>
      </w:r>
      <w:r w:rsidR="00C063C3" w:rsidRPr="00C063C3">
        <w:rPr>
          <w:rFonts w:hint="eastAsia"/>
          <w:rtl/>
          <w:lang w:bidi="fa-IR"/>
        </w:rPr>
        <w:t>تولوژ</w:t>
      </w:r>
      <w:r w:rsidR="00C063C3" w:rsidRPr="00C063C3">
        <w:rPr>
          <w:rFonts w:hint="cs"/>
          <w:rtl/>
          <w:lang w:bidi="fa-IR"/>
        </w:rPr>
        <w:t>ی</w:t>
      </w:r>
      <w:r w:rsidR="00C063C3" w:rsidRPr="00C063C3">
        <w:rPr>
          <w:rtl/>
          <w:lang w:bidi="fa-IR"/>
        </w:rPr>
        <w:t xml:space="preserve"> غالب در تونل مورد </w:t>
      </w:r>
      <w:r w:rsidR="00C063C3">
        <w:rPr>
          <w:rFonts w:hint="cs"/>
          <w:rtl/>
          <w:lang w:bidi="fa-IR"/>
        </w:rPr>
        <w:t>مطالعه</w:t>
      </w:r>
      <w:r w:rsidR="00C063C3" w:rsidRPr="00C063C3">
        <w:rPr>
          <w:rtl/>
          <w:lang w:bidi="fa-IR"/>
        </w:rPr>
        <w:t xml:space="preserve"> ش</w:t>
      </w:r>
      <w:r w:rsidR="00C063C3" w:rsidRPr="00C063C3">
        <w:rPr>
          <w:rFonts w:hint="cs"/>
          <w:rtl/>
          <w:lang w:bidi="fa-IR"/>
        </w:rPr>
        <w:t>ی</w:t>
      </w:r>
      <w:r w:rsidR="00C063C3" w:rsidRPr="00C063C3">
        <w:rPr>
          <w:rFonts w:hint="eastAsia"/>
          <w:rtl/>
          <w:lang w:bidi="fa-IR"/>
        </w:rPr>
        <w:t>ل</w:t>
      </w:r>
      <w:r w:rsidR="00C063C3" w:rsidRPr="00C063C3">
        <w:rPr>
          <w:rtl/>
          <w:lang w:bidi="fa-IR"/>
        </w:rPr>
        <w:t xml:space="preserve"> مارن</w:t>
      </w:r>
      <w:r w:rsidR="00C063C3" w:rsidRPr="00C063C3">
        <w:rPr>
          <w:rFonts w:hint="cs"/>
          <w:rtl/>
          <w:lang w:bidi="fa-IR"/>
        </w:rPr>
        <w:t>ی</w:t>
      </w:r>
      <w:r w:rsidR="00C063C3" w:rsidRPr="00C063C3">
        <w:rPr>
          <w:rtl/>
          <w:lang w:bidi="fa-IR"/>
        </w:rPr>
        <w:t xml:space="preserve"> الوان و گاها کنگلومرا </w:t>
      </w:r>
      <w:r>
        <w:rPr>
          <w:rFonts w:hint="cs"/>
          <w:rtl/>
          <w:lang w:bidi="fa-IR"/>
        </w:rPr>
        <w:t>و در اکثر مقاطع یکسان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باشد</w:t>
      </w:r>
      <w:r w:rsidR="00C063C3" w:rsidRPr="00C063C3">
        <w:rPr>
          <w:rtl/>
          <w:lang w:bidi="fa-IR"/>
        </w:rPr>
        <w:t>.</w:t>
      </w:r>
      <w:r w:rsidR="00C063C3">
        <w:rPr>
          <w:rFonts w:hint="cs"/>
          <w:rtl/>
          <w:lang w:bidi="fa-IR"/>
        </w:rPr>
        <w:t xml:space="preserve"> </w:t>
      </w:r>
      <w:r w:rsidR="00C063C3" w:rsidRPr="00C063C3">
        <w:rPr>
          <w:rtl/>
          <w:lang w:bidi="fa-IR"/>
        </w:rPr>
        <w:t>بر اساس چک ل</w:t>
      </w:r>
      <w:r w:rsidR="00C063C3" w:rsidRPr="00C063C3">
        <w:rPr>
          <w:rFonts w:hint="cs"/>
          <w:rtl/>
          <w:lang w:bidi="fa-IR"/>
        </w:rPr>
        <w:t>ی</w:t>
      </w:r>
      <w:r w:rsidR="00C063C3" w:rsidRPr="00C063C3">
        <w:rPr>
          <w:rFonts w:hint="eastAsia"/>
          <w:rtl/>
          <w:lang w:bidi="fa-IR"/>
        </w:rPr>
        <w:t>ست</w:t>
      </w:r>
      <w:r w:rsidR="00C063C3" w:rsidRPr="00C063C3">
        <w:rPr>
          <w:rtl/>
          <w:lang w:bidi="fa-IR"/>
        </w:rPr>
        <w:t xml:space="preserve"> هز</w:t>
      </w:r>
      <w:r w:rsidR="00C063C3" w:rsidRPr="00C063C3">
        <w:rPr>
          <w:rFonts w:hint="cs"/>
          <w:rtl/>
          <w:lang w:bidi="fa-IR"/>
        </w:rPr>
        <w:t>ی</w:t>
      </w:r>
      <w:r w:rsidR="00C063C3" w:rsidRPr="00C063C3">
        <w:rPr>
          <w:rFonts w:hint="eastAsia"/>
          <w:rtl/>
          <w:lang w:bidi="fa-IR"/>
        </w:rPr>
        <w:t>نه‌ها</w:t>
      </w:r>
      <w:r w:rsidR="00C063C3" w:rsidRPr="00C063C3">
        <w:rPr>
          <w:rFonts w:hint="cs"/>
          <w:rtl/>
          <w:lang w:bidi="fa-IR"/>
        </w:rPr>
        <w:t>ی</w:t>
      </w:r>
      <w:r w:rsidR="00C063C3" w:rsidRPr="00C063C3">
        <w:rPr>
          <w:rtl/>
          <w:lang w:bidi="fa-IR"/>
        </w:rPr>
        <w:t xml:space="preserve"> اجرا</w:t>
      </w:r>
      <w:r w:rsidR="00C063C3" w:rsidRPr="00C063C3">
        <w:rPr>
          <w:rFonts w:hint="cs"/>
          <w:rtl/>
          <w:lang w:bidi="fa-IR"/>
        </w:rPr>
        <w:t>یی</w:t>
      </w:r>
      <w:r w:rsidR="00C063C3" w:rsidRPr="00C063C3">
        <w:rPr>
          <w:rtl/>
          <w:lang w:bidi="fa-IR"/>
        </w:rPr>
        <w:t xml:space="preserve"> </w:t>
      </w:r>
      <w:r w:rsidR="00505F9D">
        <w:rPr>
          <w:rFonts w:hint="cs"/>
          <w:rtl/>
          <w:lang w:bidi="fa-IR"/>
        </w:rPr>
        <w:t xml:space="preserve">حفر </w:t>
      </w:r>
      <w:r w:rsidR="00C063C3" w:rsidRPr="00C063C3">
        <w:rPr>
          <w:rtl/>
          <w:lang w:bidi="fa-IR"/>
        </w:rPr>
        <w:t>هر متر</w:t>
      </w:r>
      <w:r w:rsidR="00C063C3">
        <w:rPr>
          <w:rFonts w:hint="cs"/>
          <w:rtl/>
          <w:lang w:bidi="fa-IR"/>
        </w:rPr>
        <w:t xml:space="preserve"> تونل</w:t>
      </w:r>
      <w:r w:rsidR="00C063C3" w:rsidRPr="00C063C3">
        <w:rPr>
          <w:rtl/>
          <w:lang w:bidi="fa-IR"/>
        </w:rPr>
        <w:t xml:space="preserve"> </w:t>
      </w:r>
      <w:r w:rsidR="00505F9D">
        <w:rPr>
          <w:rFonts w:hint="cs"/>
          <w:rtl/>
          <w:lang w:bidi="fa-IR"/>
        </w:rPr>
        <w:t xml:space="preserve">000/000/200 ریال و </w:t>
      </w:r>
      <w:r w:rsidR="00505F9D" w:rsidRPr="00C063C3">
        <w:rPr>
          <w:rtl/>
          <w:lang w:bidi="fa-IR"/>
        </w:rPr>
        <w:t>هز</w:t>
      </w:r>
      <w:r w:rsidR="00505F9D" w:rsidRPr="00C063C3">
        <w:rPr>
          <w:rFonts w:hint="cs"/>
          <w:rtl/>
          <w:lang w:bidi="fa-IR"/>
        </w:rPr>
        <w:t>ی</w:t>
      </w:r>
      <w:r w:rsidR="00505F9D" w:rsidRPr="00C063C3">
        <w:rPr>
          <w:rFonts w:hint="eastAsia"/>
          <w:rtl/>
          <w:lang w:bidi="fa-IR"/>
        </w:rPr>
        <w:t>نه‌</w:t>
      </w:r>
      <w:r w:rsidR="00505F9D" w:rsidRPr="00C063C3">
        <w:rPr>
          <w:rFonts w:hint="cs"/>
          <w:rtl/>
          <w:lang w:bidi="fa-IR"/>
        </w:rPr>
        <w:t>ی</w:t>
      </w:r>
      <w:r w:rsidR="00505F9D" w:rsidRPr="00C063C3">
        <w:rPr>
          <w:rtl/>
          <w:lang w:bidi="fa-IR"/>
        </w:rPr>
        <w:t xml:space="preserve"> هر سانت</w:t>
      </w:r>
      <w:r w:rsidR="00505F9D" w:rsidRPr="00C063C3">
        <w:rPr>
          <w:rFonts w:hint="cs"/>
          <w:rtl/>
          <w:lang w:bidi="fa-IR"/>
        </w:rPr>
        <w:t>ی‌</w:t>
      </w:r>
      <w:r w:rsidR="00505F9D" w:rsidRPr="00C063C3">
        <w:rPr>
          <w:rFonts w:hint="eastAsia"/>
          <w:rtl/>
          <w:lang w:bidi="fa-IR"/>
        </w:rPr>
        <w:t>متر</w:t>
      </w:r>
      <w:r w:rsidR="00505F9D" w:rsidRPr="00C063C3">
        <w:rPr>
          <w:rtl/>
          <w:lang w:bidi="fa-IR"/>
        </w:rPr>
        <w:t xml:space="preserve"> شاتکر</w:t>
      </w:r>
      <w:r w:rsidR="00505F9D" w:rsidRPr="00C063C3">
        <w:rPr>
          <w:rFonts w:hint="cs"/>
          <w:rtl/>
          <w:lang w:bidi="fa-IR"/>
        </w:rPr>
        <w:t>ی</w:t>
      </w:r>
      <w:r w:rsidR="00505F9D" w:rsidRPr="00C063C3">
        <w:rPr>
          <w:rFonts w:hint="eastAsia"/>
          <w:rtl/>
          <w:lang w:bidi="fa-IR"/>
        </w:rPr>
        <w:t>ت</w:t>
      </w:r>
      <w:r w:rsidR="00505F9D" w:rsidRPr="00C063C3">
        <w:rPr>
          <w:rtl/>
          <w:lang w:bidi="fa-IR"/>
        </w:rPr>
        <w:t xml:space="preserve"> </w:t>
      </w:r>
      <w:r w:rsidR="00505F9D">
        <w:rPr>
          <w:rFonts w:hint="cs"/>
          <w:rtl/>
          <w:lang w:bidi="fa-IR"/>
        </w:rPr>
        <w:t>به ازای هر متر تونل 000/000/230 ریال می</w:t>
      </w:r>
      <w:r w:rsidR="00505F9D">
        <w:rPr>
          <w:rtl/>
          <w:lang w:bidi="fa-IR"/>
        </w:rPr>
        <w:softHyphen/>
      </w:r>
      <w:r w:rsidR="00505F9D">
        <w:rPr>
          <w:rFonts w:hint="cs"/>
          <w:rtl/>
          <w:lang w:bidi="fa-IR"/>
        </w:rPr>
        <w:t>باشد</w:t>
      </w:r>
      <w:r w:rsidR="00C063C3">
        <w:rPr>
          <w:rFonts w:hint="cs"/>
          <w:rtl/>
          <w:lang w:bidi="fa-IR"/>
        </w:rPr>
        <w:t xml:space="preserve">. </w:t>
      </w:r>
    </w:p>
    <w:p w:rsidR="00D0144B" w:rsidRDefault="00D0144B" w:rsidP="00D0144B">
      <w:pPr>
        <w:pStyle w:val="Heading1"/>
        <w:ind w:left="0" w:firstLine="0"/>
        <w:rPr>
          <w:rtl/>
        </w:rPr>
      </w:pPr>
      <w:r>
        <w:rPr>
          <w:rFonts w:hint="cs"/>
          <w:rtl/>
        </w:rPr>
        <w:t>مواد و روش</w:t>
      </w:r>
      <w:r>
        <w:rPr>
          <w:rtl/>
        </w:rPr>
        <w:softHyphen/>
      </w:r>
      <w:r>
        <w:rPr>
          <w:rFonts w:hint="cs"/>
          <w:rtl/>
        </w:rPr>
        <w:t>ها</w:t>
      </w:r>
    </w:p>
    <w:p w:rsidR="00505F9D" w:rsidRDefault="00505F9D" w:rsidP="00CB51B9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>برای</w:t>
      </w:r>
      <w:r w:rsidRPr="00505F9D">
        <w:rPr>
          <w:rtl/>
          <w:lang w:bidi="fa-IR"/>
        </w:rPr>
        <w:t xml:space="preserve"> تع</w:t>
      </w:r>
      <w:r w:rsidRPr="00505F9D">
        <w:rPr>
          <w:rFonts w:hint="cs"/>
          <w:rtl/>
          <w:lang w:bidi="fa-IR"/>
        </w:rPr>
        <w:t>یی</w:t>
      </w:r>
      <w:r w:rsidRPr="00505F9D">
        <w:rPr>
          <w:rFonts w:hint="eastAsia"/>
          <w:rtl/>
          <w:lang w:bidi="fa-IR"/>
        </w:rPr>
        <w:t>ن</w:t>
      </w:r>
      <w:r w:rsidRPr="00505F9D">
        <w:rPr>
          <w:rtl/>
          <w:lang w:bidi="fa-IR"/>
        </w:rPr>
        <w:t xml:space="preserve"> ضخامت مناسب شاتکر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ت</w:t>
      </w:r>
      <w:r w:rsidRPr="00505F9D">
        <w:rPr>
          <w:rtl/>
          <w:lang w:bidi="fa-IR"/>
        </w:rPr>
        <w:t xml:space="preserve"> از خصوص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 xml:space="preserve"> طبقه بندی مهندسی سنگ</w:t>
      </w:r>
      <w:r w:rsidRPr="00505F9D">
        <w:rPr>
          <w:rtl/>
          <w:lang w:bidi="fa-IR"/>
        </w:rPr>
        <w:t xml:space="preserve"> </w:t>
      </w:r>
      <w:r w:rsidRPr="00505F9D">
        <w:rPr>
          <w:lang w:bidi="fa-IR"/>
        </w:rPr>
        <w:t>RMR</w:t>
      </w:r>
      <w:r w:rsidRPr="00505F9D">
        <w:rPr>
          <w:rtl/>
          <w:lang w:bidi="fa-IR"/>
        </w:rPr>
        <w:t xml:space="preserve">، مدول 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انگ</w:t>
      </w:r>
      <w:r w:rsidRPr="00505F9D">
        <w:rPr>
          <w:rtl/>
          <w:lang w:bidi="fa-IR"/>
        </w:rPr>
        <w:t xml:space="preserve"> (</w:t>
      </w:r>
      <w:r w:rsidRPr="00505F9D">
        <w:rPr>
          <w:lang w:bidi="fa-IR"/>
        </w:rPr>
        <w:t>E</w:t>
      </w:r>
      <w:r w:rsidRPr="00505F9D">
        <w:rPr>
          <w:rtl/>
          <w:lang w:bidi="fa-IR"/>
        </w:rPr>
        <w:t>)، چسبندگ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>(</w:t>
      </w:r>
      <w:r w:rsidRPr="00505F9D">
        <w:rPr>
          <w:lang w:bidi="fa-IR"/>
        </w:rPr>
        <w:t>C</w:t>
      </w:r>
      <w:r w:rsidRPr="00505F9D">
        <w:rPr>
          <w:rtl/>
          <w:lang w:bidi="fa-IR"/>
        </w:rPr>
        <w:t>)، زاو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ه</w:t>
      </w:r>
      <w:r w:rsidRPr="00505F9D">
        <w:rPr>
          <w:rtl/>
          <w:lang w:bidi="fa-IR"/>
        </w:rPr>
        <w:t xml:space="preserve"> اصطکاک داخل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>(</w:t>
      </w:r>
      <w:r w:rsidRPr="00505F9D">
        <w:rPr>
          <w:lang w:bidi="fa-IR"/>
        </w:rPr>
        <w:t>Ø</w:t>
      </w:r>
      <w:r w:rsidRPr="00505F9D">
        <w:rPr>
          <w:rtl/>
          <w:lang w:bidi="fa-IR"/>
        </w:rPr>
        <w:t xml:space="preserve">) </w:t>
      </w:r>
      <w:r>
        <w:rPr>
          <w:rFonts w:hint="cs"/>
          <w:rtl/>
          <w:lang w:bidi="fa-IR"/>
        </w:rPr>
        <w:t>به عنوان</w:t>
      </w:r>
      <w:r w:rsidRPr="00505F9D">
        <w:rPr>
          <w:rtl/>
          <w:lang w:bidi="fa-IR"/>
        </w:rPr>
        <w:t xml:space="preserve"> ورود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اولیه </w:t>
      </w:r>
      <w:r w:rsidRPr="00505F9D">
        <w:rPr>
          <w:rtl/>
          <w:lang w:bidi="fa-IR"/>
        </w:rPr>
        <w:t>و تول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د</w:t>
      </w:r>
      <w:r w:rsidRPr="00505F9D">
        <w:rPr>
          <w:rtl/>
          <w:lang w:bidi="fa-IR"/>
        </w:rPr>
        <w:t xml:space="preserve"> اعداد تصادف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استفاده </w:t>
      </w:r>
      <w:r>
        <w:rPr>
          <w:rFonts w:hint="cs"/>
          <w:rtl/>
          <w:lang w:bidi="fa-IR"/>
        </w:rPr>
        <w:t>می شود</w:t>
      </w:r>
      <w:r w:rsidRPr="00505F9D"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 xml:space="preserve">خروجی مدل نیز ضریب ایمنی در نظر گرفته شده است. </w:t>
      </w:r>
      <w:r w:rsidRPr="00505F9D">
        <w:rPr>
          <w:rtl/>
          <w:lang w:bidi="fa-IR"/>
        </w:rPr>
        <w:t xml:space="preserve">در </w:t>
      </w:r>
      <w:r>
        <w:rPr>
          <w:rFonts w:hint="cs"/>
          <w:rtl/>
          <w:lang w:bidi="fa-IR"/>
        </w:rPr>
        <w:t>بخش ابتدایی این تحقیق</w:t>
      </w:r>
      <w:r w:rsidRPr="00505F9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صرفا</w:t>
      </w:r>
      <w:r w:rsidRPr="00505F9D">
        <w:rPr>
          <w:rtl/>
          <w:lang w:bidi="fa-IR"/>
        </w:rPr>
        <w:t xml:space="preserve"> عدم قطع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ت‌ها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ا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ن</w:t>
      </w:r>
      <w:r w:rsidRPr="00505F9D">
        <w:rPr>
          <w:rtl/>
          <w:lang w:bidi="fa-IR"/>
        </w:rPr>
        <w:t xml:space="preserve"> چهار پارامتر در نظر گرفته شده و عمل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ات</w:t>
      </w:r>
      <w:r w:rsidRPr="00505F9D">
        <w:rPr>
          <w:rtl/>
          <w:lang w:bidi="fa-IR"/>
        </w:rPr>
        <w:t xml:space="preserve"> ساخت مدل و محاسبه‌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فاکتور ا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من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بر اسا</w:t>
      </w:r>
      <w:r w:rsidRPr="00505F9D">
        <w:rPr>
          <w:rFonts w:hint="eastAsia"/>
          <w:rtl/>
          <w:lang w:bidi="fa-IR"/>
        </w:rPr>
        <w:t>س</w:t>
      </w:r>
      <w:r w:rsidRPr="00505F9D">
        <w:rPr>
          <w:rtl/>
          <w:lang w:bidi="fa-IR"/>
        </w:rPr>
        <w:t xml:space="preserve"> ا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ن</w:t>
      </w:r>
      <w:r w:rsidRPr="00505F9D">
        <w:rPr>
          <w:rtl/>
          <w:lang w:bidi="fa-IR"/>
        </w:rPr>
        <w:t xml:space="preserve"> پارامترها و خصوص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ات</w:t>
      </w:r>
      <w:r w:rsidRPr="00505F9D">
        <w:rPr>
          <w:rtl/>
          <w:lang w:bidi="fa-IR"/>
        </w:rPr>
        <w:t xml:space="preserve"> واقع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درزه‌ها </w:t>
      </w:r>
      <w:r>
        <w:rPr>
          <w:rFonts w:hint="cs"/>
          <w:rtl/>
          <w:lang w:bidi="fa-IR"/>
        </w:rPr>
        <w:t xml:space="preserve">(که به صورت قطعی در نظر گرفته شده) </w:t>
      </w:r>
      <w:r w:rsidRPr="00505F9D">
        <w:rPr>
          <w:rtl/>
          <w:lang w:bidi="fa-IR"/>
        </w:rPr>
        <w:t>انجام م</w:t>
      </w:r>
      <w:r w:rsidRPr="00505F9D">
        <w:rPr>
          <w:rFonts w:hint="cs"/>
          <w:rtl/>
          <w:lang w:bidi="fa-IR"/>
        </w:rPr>
        <w:t>ی‌</w:t>
      </w:r>
      <w:r w:rsidRPr="00505F9D">
        <w:rPr>
          <w:rFonts w:hint="eastAsia"/>
          <w:rtl/>
          <w:lang w:bidi="fa-IR"/>
        </w:rPr>
        <w:t>شود</w:t>
      </w:r>
      <w:r w:rsidRPr="00505F9D">
        <w:rPr>
          <w:rtl/>
          <w:lang w:bidi="fa-IR"/>
        </w:rPr>
        <w:t xml:space="preserve"> و در </w:t>
      </w:r>
      <w:r>
        <w:rPr>
          <w:rFonts w:hint="cs"/>
          <w:rtl/>
          <w:lang w:bidi="fa-IR"/>
        </w:rPr>
        <w:t>سپس در بخش دوم تحقیق</w:t>
      </w:r>
      <w:r w:rsidRPr="00505F9D">
        <w:rPr>
          <w:rtl/>
          <w:lang w:bidi="fa-IR"/>
        </w:rPr>
        <w:t xml:space="preserve"> عدم قطع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ت‌ها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موجود در پارامترها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هندس</w:t>
      </w:r>
      <w:r w:rsidRPr="00505F9D">
        <w:rPr>
          <w:rFonts w:hint="cs"/>
          <w:rtl/>
          <w:lang w:bidi="fa-IR"/>
        </w:rPr>
        <w:t>ی</w:t>
      </w:r>
      <w:r w:rsidRPr="00505F9D">
        <w:rPr>
          <w:rtl/>
          <w:lang w:bidi="fa-IR"/>
        </w:rPr>
        <w:t xml:space="preserve"> درزه‌ها ن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ز</w:t>
      </w:r>
      <w:r w:rsidRPr="00505F9D">
        <w:rPr>
          <w:rtl/>
          <w:lang w:bidi="fa-IR"/>
        </w:rPr>
        <w:t xml:space="preserve"> در نظر گرفته شده و </w:t>
      </w:r>
      <w:r>
        <w:rPr>
          <w:rFonts w:hint="cs"/>
          <w:rtl/>
          <w:lang w:bidi="fa-IR"/>
        </w:rPr>
        <w:t xml:space="preserve">مدلسازی احتمال پایه </w:t>
      </w:r>
      <w:r w:rsidRPr="00505F9D">
        <w:rPr>
          <w:rtl/>
          <w:lang w:bidi="fa-IR"/>
        </w:rPr>
        <w:t xml:space="preserve">همانند قسمت قبل </w:t>
      </w:r>
      <w:r>
        <w:rPr>
          <w:rFonts w:hint="cs"/>
          <w:rtl/>
          <w:lang w:bidi="fa-IR"/>
        </w:rPr>
        <w:t>انجام می گیرد.</w:t>
      </w:r>
      <w:r w:rsidRPr="00505F9D">
        <w:rPr>
          <w:rtl/>
          <w:lang w:bidi="fa-IR"/>
        </w:rPr>
        <w:t xml:space="preserve"> مدل </w:t>
      </w:r>
      <w:r>
        <w:rPr>
          <w:rFonts w:hint="cs"/>
          <w:rtl/>
          <w:lang w:bidi="fa-IR"/>
        </w:rPr>
        <w:t xml:space="preserve">احتمال پایه </w:t>
      </w:r>
      <w:r w:rsidRPr="00505F9D">
        <w:rPr>
          <w:rtl/>
          <w:lang w:bidi="fa-IR"/>
        </w:rPr>
        <w:t>آنال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ز</w:t>
      </w:r>
      <w:r w:rsidRPr="00505F9D">
        <w:rPr>
          <w:rtl/>
          <w:lang w:bidi="fa-IR"/>
        </w:rPr>
        <w:t xml:space="preserve"> ر</w:t>
      </w:r>
      <w:r w:rsidRPr="00505F9D"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</w:t>
      </w:r>
      <w:r w:rsidRPr="00505F9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 منظور</w:t>
      </w:r>
      <w:r w:rsidRPr="00505F9D">
        <w:rPr>
          <w:rtl/>
          <w:lang w:bidi="fa-IR"/>
        </w:rPr>
        <w:t xml:space="preserve"> تع</w:t>
      </w:r>
      <w:r w:rsidRPr="00505F9D">
        <w:rPr>
          <w:rFonts w:hint="cs"/>
          <w:rtl/>
          <w:lang w:bidi="fa-IR"/>
        </w:rPr>
        <w:t>یی</w:t>
      </w:r>
      <w:r w:rsidRPr="00505F9D">
        <w:rPr>
          <w:rFonts w:hint="eastAsia"/>
          <w:rtl/>
          <w:lang w:bidi="fa-IR"/>
        </w:rPr>
        <w:t>ن</w:t>
      </w:r>
      <w:r w:rsidRPr="00505F9D">
        <w:rPr>
          <w:rtl/>
          <w:lang w:bidi="fa-IR"/>
        </w:rPr>
        <w:t xml:space="preserve"> ضخامت شاتکر</w:t>
      </w:r>
      <w:r w:rsidRPr="00505F9D">
        <w:rPr>
          <w:rFonts w:hint="cs"/>
          <w:rtl/>
          <w:lang w:bidi="fa-IR"/>
        </w:rPr>
        <w:t>ی</w:t>
      </w:r>
      <w:r w:rsidRPr="00505F9D">
        <w:rPr>
          <w:rFonts w:hint="eastAsia"/>
          <w:rtl/>
          <w:lang w:bidi="fa-IR"/>
        </w:rPr>
        <w:t>ت</w:t>
      </w:r>
      <w:r w:rsidRPr="00505F9D">
        <w:rPr>
          <w:rtl/>
          <w:lang w:bidi="fa-IR"/>
        </w:rPr>
        <w:t xml:space="preserve"> در </w:t>
      </w:r>
      <w:r w:rsidRPr="00505F9D">
        <w:rPr>
          <w:rFonts w:hint="eastAsia"/>
          <w:rtl/>
          <w:lang w:bidi="fa-IR"/>
        </w:rPr>
        <w:t>اشکال</w:t>
      </w:r>
      <w:r w:rsidRPr="00505F9D">
        <w:rPr>
          <w:rtl/>
          <w:lang w:bidi="fa-IR"/>
        </w:rPr>
        <w:t xml:space="preserve"> </w:t>
      </w:r>
      <w:r w:rsidR="00CB51B9">
        <w:rPr>
          <w:rFonts w:hint="cs"/>
          <w:rtl/>
          <w:lang w:bidi="fa-IR"/>
        </w:rPr>
        <w:t>2</w:t>
      </w:r>
      <w:r w:rsidRPr="00505F9D">
        <w:rPr>
          <w:rtl/>
          <w:lang w:bidi="fa-IR"/>
        </w:rPr>
        <w:t xml:space="preserve"> و </w:t>
      </w:r>
      <w:r w:rsidR="00CB51B9">
        <w:rPr>
          <w:rFonts w:hint="cs"/>
          <w:rtl/>
          <w:lang w:bidi="fa-IR"/>
        </w:rPr>
        <w:t>3</w:t>
      </w:r>
      <w:r w:rsidRPr="00505F9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ارائه شده است</w:t>
      </w:r>
      <w:r>
        <w:rPr>
          <w:rtl/>
          <w:lang w:bidi="fa-IR"/>
        </w:rPr>
        <w:t>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8"/>
      </w:tblGrid>
      <w:tr w:rsidR="00505F9D" w:rsidTr="00EF2B44">
        <w:trPr>
          <w:jc w:val="center"/>
        </w:trPr>
        <w:tc>
          <w:tcPr>
            <w:tcW w:w="7788" w:type="dxa"/>
          </w:tcPr>
          <w:p w:rsidR="00505F9D" w:rsidRDefault="00505F9D" w:rsidP="00883128">
            <w:pPr>
              <w:ind w:firstLine="0"/>
              <w:rPr>
                <w:rtl/>
                <w:lang w:bidi="fa-IR"/>
              </w:rPr>
            </w:pPr>
            <w:r w:rsidRPr="00045FF2">
              <w:rPr>
                <w:rFonts w:cs="B Lotus"/>
                <w:noProof/>
                <w:sz w:val="28"/>
                <w:szCs w:val="28"/>
              </w:rPr>
              <w:drawing>
                <wp:inline distT="0" distB="0" distL="0" distR="0" wp14:anchorId="4A217B24" wp14:editId="017DE0E2">
                  <wp:extent cx="4808829" cy="3017520"/>
                  <wp:effectExtent l="0" t="0" r="0" b="0"/>
                  <wp:docPr id="4" name="Picture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829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D" w:rsidTr="00EF2B44">
        <w:trPr>
          <w:jc w:val="center"/>
        </w:trPr>
        <w:tc>
          <w:tcPr>
            <w:tcW w:w="7788" w:type="dxa"/>
          </w:tcPr>
          <w:p w:rsidR="00505F9D" w:rsidRPr="007A14B5" w:rsidRDefault="00505F9D" w:rsidP="00CB51B9">
            <w:pPr>
              <w:pStyle w:val="Caption"/>
              <w:rPr>
                <w:rtl/>
                <w:lang w:bidi="fa-IR"/>
              </w:rPr>
            </w:pPr>
            <w:r w:rsidRPr="00505F9D">
              <w:rPr>
                <w:rtl/>
                <w:lang w:bidi="fa-IR"/>
              </w:rPr>
              <w:t xml:space="preserve">شکل </w:t>
            </w:r>
            <w:r w:rsidR="00CB51B9">
              <w:rPr>
                <w:rFonts w:hint="cs"/>
                <w:rtl/>
                <w:lang w:bidi="fa-IR"/>
              </w:rPr>
              <w:t>(2):</w:t>
            </w:r>
            <w:r w:rsidRPr="00505F9D">
              <w:rPr>
                <w:rtl/>
                <w:lang w:bidi="fa-IR"/>
              </w:rPr>
              <w:t xml:space="preserve"> فرآ</w:t>
            </w:r>
            <w:r w:rsidRPr="00505F9D">
              <w:rPr>
                <w:rFonts w:hint="cs"/>
                <w:rtl/>
                <w:lang w:bidi="fa-IR"/>
              </w:rPr>
              <w:t>ی</w:t>
            </w:r>
            <w:r w:rsidRPr="00505F9D">
              <w:rPr>
                <w:rFonts w:hint="eastAsia"/>
                <w:rtl/>
                <w:lang w:bidi="fa-IR"/>
              </w:rPr>
              <w:t>ند</w:t>
            </w:r>
            <w:r w:rsidRPr="00505F9D">
              <w:rPr>
                <w:rtl/>
                <w:lang w:bidi="fa-IR"/>
              </w:rPr>
              <w:t xml:space="preserve"> آنال</w:t>
            </w:r>
            <w:r w:rsidRPr="00505F9D">
              <w:rPr>
                <w:rFonts w:hint="cs"/>
                <w:rtl/>
                <w:lang w:bidi="fa-IR"/>
              </w:rPr>
              <w:t>ی</w:t>
            </w:r>
            <w:r w:rsidRPr="00505F9D">
              <w:rPr>
                <w:rFonts w:hint="eastAsia"/>
                <w:rtl/>
                <w:lang w:bidi="fa-IR"/>
              </w:rPr>
              <w:t>ز</w:t>
            </w:r>
            <w:r w:rsidRPr="00505F9D">
              <w:rPr>
                <w:rtl/>
                <w:lang w:bidi="fa-IR"/>
              </w:rPr>
              <w:t xml:space="preserve"> ر</w:t>
            </w:r>
            <w:r w:rsidRPr="00505F9D">
              <w:rPr>
                <w:rFonts w:hint="cs"/>
                <w:rtl/>
                <w:lang w:bidi="fa-IR"/>
              </w:rPr>
              <w:t>ی</w:t>
            </w:r>
            <w:r w:rsidRPr="00505F9D">
              <w:rPr>
                <w:rFonts w:hint="eastAsia"/>
                <w:rtl/>
                <w:lang w:bidi="fa-IR"/>
              </w:rPr>
              <w:t>سک</w:t>
            </w:r>
            <w:r w:rsidRPr="00505F9D">
              <w:rPr>
                <w:rtl/>
                <w:lang w:bidi="fa-IR"/>
              </w:rPr>
              <w:t xml:space="preserve"> عدم قطع</w:t>
            </w:r>
            <w:r w:rsidRPr="00505F9D">
              <w:rPr>
                <w:rFonts w:hint="cs"/>
                <w:rtl/>
                <w:lang w:bidi="fa-IR"/>
              </w:rPr>
              <w:t>ی</w:t>
            </w:r>
            <w:r w:rsidRPr="00505F9D">
              <w:rPr>
                <w:rFonts w:hint="eastAsia"/>
                <w:rtl/>
                <w:lang w:bidi="fa-IR"/>
              </w:rPr>
              <w:t>ت</w:t>
            </w:r>
            <w:r w:rsidRPr="00505F9D">
              <w:rPr>
                <w:rtl/>
                <w:lang w:bidi="fa-IR"/>
              </w:rPr>
              <w:t xml:space="preserve"> پارامترها</w:t>
            </w:r>
            <w:r w:rsidRPr="00505F9D">
              <w:rPr>
                <w:rFonts w:hint="cs"/>
                <w:rtl/>
                <w:lang w:bidi="fa-IR"/>
              </w:rPr>
              <w:t>ی</w:t>
            </w:r>
            <w:r w:rsidRPr="00505F9D">
              <w:rPr>
                <w:rtl/>
                <w:lang w:bidi="fa-IR"/>
              </w:rPr>
              <w:t xml:space="preserve"> </w:t>
            </w:r>
            <w:r w:rsidR="00CB51B9">
              <w:rPr>
                <w:rFonts w:hint="cs"/>
                <w:rtl/>
                <w:lang w:bidi="fa-IR"/>
              </w:rPr>
              <w:t>ژئومکانیکی</w:t>
            </w:r>
            <w:r w:rsidRPr="00505F9D">
              <w:rPr>
                <w:rtl/>
                <w:lang w:bidi="fa-IR"/>
              </w:rPr>
              <w:t xml:space="preserve"> در انتخاب ضخامت شاتکر</w:t>
            </w:r>
            <w:r w:rsidRPr="00505F9D">
              <w:rPr>
                <w:rFonts w:hint="cs"/>
                <w:rtl/>
                <w:lang w:bidi="fa-IR"/>
              </w:rPr>
              <w:t>ی</w:t>
            </w:r>
            <w:r w:rsidRPr="00505F9D">
              <w:rPr>
                <w:rFonts w:hint="eastAsia"/>
                <w:rtl/>
                <w:lang w:bidi="fa-IR"/>
              </w:rPr>
              <w:t>ت</w:t>
            </w:r>
          </w:p>
        </w:tc>
      </w:tr>
      <w:tr w:rsidR="00505F9D" w:rsidTr="00EF2B44">
        <w:trPr>
          <w:jc w:val="center"/>
        </w:trPr>
        <w:tc>
          <w:tcPr>
            <w:tcW w:w="7788" w:type="dxa"/>
          </w:tcPr>
          <w:p w:rsidR="00505F9D" w:rsidRPr="007A14B5" w:rsidRDefault="00505F9D" w:rsidP="00505F9D">
            <w:pPr>
              <w:pStyle w:val="Caption"/>
              <w:rPr>
                <w:rtl/>
                <w:lang w:bidi="fa-IR"/>
              </w:rPr>
            </w:pPr>
            <w:r w:rsidRPr="00045FF2">
              <w:rPr>
                <w:rFonts w:cs="B Lotus"/>
                <w:noProof/>
                <w:sz w:val="28"/>
                <w:szCs w:val="28"/>
              </w:rPr>
              <w:drawing>
                <wp:inline distT="0" distB="0" distL="0" distR="0" wp14:anchorId="5528F88B" wp14:editId="1FD3E06A">
                  <wp:extent cx="4808829" cy="3017520"/>
                  <wp:effectExtent l="0" t="0" r="0" b="0"/>
                  <wp:docPr id="5" name="Picture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829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D" w:rsidTr="00EF2B44">
        <w:trPr>
          <w:jc w:val="center"/>
        </w:trPr>
        <w:tc>
          <w:tcPr>
            <w:tcW w:w="7788" w:type="dxa"/>
          </w:tcPr>
          <w:p w:rsidR="00505F9D" w:rsidRDefault="00505F9D" w:rsidP="00E16E93">
            <w:pPr>
              <w:pStyle w:val="Caption"/>
              <w:rPr>
                <w:rtl/>
                <w:lang w:bidi="fa-IR"/>
              </w:rPr>
            </w:pPr>
            <w:r w:rsidRPr="00505F9D">
              <w:rPr>
                <w:rFonts w:hint="cs"/>
                <w:rtl/>
                <w:lang w:bidi="fa-IR"/>
              </w:rPr>
              <w:t xml:space="preserve">شکل </w:t>
            </w:r>
            <w:r w:rsidR="00CB51B9">
              <w:rPr>
                <w:rFonts w:hint="cs"/>
                <w:rtl/>
                <w:lang w:bidi="fa-IR"/>
              </w:rPr>
              <w:t>(</w:t>
            </w:r>
            <w:r w:rsidR="00E16E93">
              <w:rPr>
                <w:rFonts w:hint="cs"/>
                <w:rtl/>
                <w:lang w:bidi="fa-IR"/>
              </w:rPr>
              <w:t>3</w:t>
            </w:r>
            <w:r w:rsidR="00CB51B9">
              <w:rPr>
                <w:rFonts w:hint="cs"/>
                <w:rtl/>
                <w:lang w:bidi="fa-IR"/>
              </w:rPr>
              <w:t>):</w:t>
            </w:r>
            <w:r w:rsidRPr="00505F9D">
              <w:rPr>
                <w:rFonts w:hint="cs"/>
                <w:rtl/>
                <w:lang w:bidi="fa-IR"/>
              </w:rPr>
              <w:t xml:space="preserve">  </w:t>
            </w:r>
            <w:r w:rsidR="00CB51B9">
              <w:rPr>
                <w:rFonts w:hint="cs"/>
                <w:rtl/>
                <w:lang w:bidi="fa-IR"/>
              </w:rPr>
              <w:t>فرآیند</w:t>
            </w:r>
            <w:r w:rsidRPr="00505F9D">
              <w:rPr>
                <w:rFonts w:hint="cs"/>
                <w:rtl/>
                <w:lang w:bidi="fa-IR"/>
              </w:rPr>
              <w:t xml:space="preserve"> آنالیز ریسک عدم قطعیت </w:t>
            </w:r>
            <w:r w:rsidR="00CB51B9">
              <w:rPr>
                <w:rFonts w:hint="cs"/>
                <w:rtl/>
                <w:lang w:bidi="fa-IR"/>
              </w:rPr>
              <w:t>مشخصات دسته</w:t>
            </w:r>
            <w:r w:rsidRPr="00505F9D">
              <w:rPr>
                <w:rFonts w:hint="cs"/>
                <w:rtl/>
                <w:lang w:bidi="fa-IR"/>
              </w:rPr>
              <w:t xml:space="preserve"> درزه ها در </w:t>
            </w:r>
            <w:r w:rsidR="00CB51B9">
              <w:rPr>
                <w:rFonts w:hint="cs"/>
                <w:rtl/>
                <w:lang w:bidi="fa-IR"/>
              </w:rPr>
              <w:t>تعیین</w:t>
            </w:r>
            <w:r w:rsidRPr="00505F9D">
              <w:rPr>
                <w:rFonts w:hint="cs"/>
                <w:rtl/>
                <w:lang w:bidi="fa-IR"/>
              </w:rPr>
              <w:t xml:space="preserve"> ضخامت شاتکریت</w:t>
            </w:r>
          </w:p>
        </w:tc>
      </w:tr>
    </w:tbl>
    <w:p w:rsidR="009212E0" w:rsidRDefault="009212E0" w:rsidP="009A6538">
      <w:pPr>
        <w:ind w:firstLine="0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96585" wp14:editId="00A87916">
                <wp:simplePos x="0" y="0"/>
                <wp:positionH relativeFrom="column">
                  <wp:posOffset>4213860</wp:posOffset>
                </wp:positionH>
                <wp:positionV relativeFrom="paragraph">
                  <wp:posOffset>836930</wp:posOffset>
                </wp:positionV>
                <wp:extent cx="1035050" cy="2540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128" w:rsidRDefault="00883128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A9658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31.8pt;margin-top:65.9pt;width:81.5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" filled="f" strokecolor="white [3212]" strokeweight=".5pt">
                <v:textbox>
                  <w:txbxContent>
                    <w:p w:rsidR="00883128" w:rsidRDefault="00883128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  <w:lang w:bidi="fa-IR"/>
        </w:rPr>
        <w:t xml:space="preserve">برای اجرای این مدل نیاز به نرم افزار </w:t>
      </w:r>
      <w:r>
        <w:rPr>
          <w:lang w:bidi="fa-IR"/>
        </w:rPr>
        <w:t>Minitab16</w:t>
      </w:r>
      <w:r>
        <w:rPr>
          <w:rFonts w:hint="cs"/>
          <w:rtl/>
          <w:lang w:bidi="fa-IR"/>
        </w:rPr>
        <w:t xml:space="preserve"> و</w:t>
      </w:r>
      <w:r w:rsidR="00F7798A">
        <w:rPr>
          <w:rFonts w:hint="cs"/>
          <w:rtl/>
          <w:lang w:bidi="fa-IR"/>
        </w:rPr>
        <w:t xml:space="preserve"> محیط المان مجزا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>UDEC2D</w:t>
      </w:r>
      <w:r>
        <w:rPr>
          <w:rFonts w:hint="cs"/>
          <w:rtl/>
          <w:lang w:bidi="fa-IR"/>
        </w:rPr>
        <w:t xml:space="preserve"> می باشد. در این مدل هزینه ساخت و ساز از چک لیست هزینه های پیمانکاری بدست میاید. </w:t>
      </w:r>
      <w:r w:rsidRPr="009212E0">
        <w:rPr>
          <w:rtl/>
          <w:lang w:bidi="fa-IR"/>
        </w:rPr>
        <w:t>ر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سک</w:t>
      </w:r>
      <w:r w:rsidRPr="009212E0">
        <w:rPr>
          <w:rtl/>
          <w:lang w:bidi="fa-IR"/>
        </w:rPr>
        <w:t xml:space="preserve"> نها</w:t>
      </w:r>
      <w:r w:rsidRPr="009212E0">
        <w:rPr>
          <w:rFonts w:hint="cs"/>
          <w:rtl/>
          <w:lang w:bidi="fa-IR"/>
        </w:rPr>
        <w:t>یی</w:t>
      </w:r>
      <w:r w:rsidRPr="009212E0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هر سناریو از مجموع</w:t>
      </w:r>
      <w:r w:rsidRPr="009212E0">
        <w:rPr>
          <w:rtl/>
          <w:lang w:bidi="fa-IR"/>
        </w:rPr>
        <w:t xml:space="preserve"> هز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نه</w:t>
      </w:r>
      <w:r w:rsidRPr="009212E0">
        <w:rPr>
          <w:rtl/>
          <w:lang w:bidi="fa-IR"/>
        </w:rPr>
        <w:t xml:space="preserve"> مورد انتظار ناش</w:t>
      </w:r>
      <w:r w:rsidRPr="009212E0">
        <w:rPr>
          <w:rFonts w:hint="cs"/>
          <w:rtl/>
          <w:lang w:bidi="fa-IR"/>
        </w:rPr>
        <w:t>ی</w:t>
      </w:r>
      <w:r w:rsidRPr="009212E0">
        <w:rPr>
          <w:rtl/>
          <w:lang w:bidi="fa-IR"/>
        </w:rPr>
        <w:t xml:space="preserve"> از شکست </w:t>
      </w:r>
      <w:r>
        <w:rPr>
          <w:rFonts w:hint="cs"/>
          <w:rtl/>
          <w:lang w:bidi="fa-IR"/>
        </w:rPr>
        <w:t xml:space="preserve">(خسارت) </w:t>
      </w:r>
      <w:r w:rsidRPr="009212E0">
        <w:rPr>
          <w:rtl/>
          <w:lang w:bidi="fa-IR"/>
        </w:rPr>
        <w:t>با هز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نه</w:t>
      </w:r>
      <w:r w:rsidRPr="009212E0">
        <w:rPr>
          <w:rtl/>
          <w:lang w:bidi="fa-IR"/>
        </w:rPr>
        <w:t xml:space="preserve"> احداث </w:t>
      </w:r>
      <w:r>
        <w:rPr>
          <w:rFonts w:hint="cs"/>
          <w:rtl/>
          <w:lang w:bidi="fa-IR"/>
        </w:rPr>
        <w:t>بدست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آید. </w:t>
      </w:r>
      <w:r w:rsidRPr="009212E0">
        <w:rPr>
          <w:rtl/>
          <w:lang w:bidi="fa-IR"/>
        </w:rPr>
        <w:t>برا</w:t>
      </w:r>
      <w:r w:rsidRPr="009212E0">
        <w:rPr>
          <w:rFonts w:hint="cs"/>
          <w:rtl/>
          <w:lang w:bidi="fa-IR"/>
        </w:rPr>
        <w:t>ی</w:t>
      </w:r>
      <w:r w:rsidRPr="009212E0">
        <w:rPr>
          <w:rtl/>
          <w:lang w:bidi="fa-IR"/>
        </w:rPr>
        <w:t xml:space="preserve"> محاسبه هز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نه</w:t>
      </w:r>
      <w:r w:rsidRPr="009212E0">
        <w:rPr>
          <w:rtl/>
          <w:lang w:bidi="fa-IR"/>
        </w:rPr>
        <w:t xml:space="preserve"> مورد انتظار ناش</w:t>
      </w:r>
      <w:r w:rsidRPr="009212E0">
        <w:rPr>
          <w:rFonts w:hint="cs"/>
          <w:rtl/>
          <w:lang w:bidi="fa-IR"/>
        </w:rPr>
        <w:t>ی</w:t>
      </w:r>
      <w:r w:rsidRPr="009212E0">
        <w:rPr>
          <w:rtl/>
          <w:lang w:bidi="fa-IR"/>
        </w:rPr>
        <w:t xml:space="preserve"> از شکست، از رابطه </w:t>
      </w:r>
      <w:r>
        <w:rPr>
          <w:rFonts w:hint="cs"/>
          <w:rtl/>
          <w:lang w:bidi="fa-IR"/>
        </w:rPr>
        <w:t>امید ریاضی (رابطه 1)</w:t>
      </w:r>
      <w:r w:rsidRPr="009212E0">
        <w:rPr>
          <w:rtl/>
          <w:lang w:bidi="fa-IR"/>
        </w:rPr>
        <w:t xml:space="preserve"> استفاده م</w:t>
      </w:r>
      <w:r w:rsidRPr="009212E0">
        <w:rPr>
          <w:rFonts w:hint="cs"/>
          <w:rtl/>
          <w:lang w:bidi="fa-IR"/>
        </w:rPr>
        <w:t>ی</w:t>
      </w:r>
      <w:r>
        <w:rPr>
          <w:rFonts w:ascii="Cambria" w:hAnsi="Cambria" w:cs="Cambria"/>
          <w:rtl/>
          <w:lang w:bidi="fa-IR"/>
        </w:rPr>
        <w:softHyphen/>
      </w:r>
      <w:r w:rsidRPr="009212E0">
        <w:rPr>
          <w:rFonts w:hint="cs"/>
          <w:rtl/>
          <w:lang w:bidi="fa-IR"/>
        </w:rPr>
        <w:t>شود</w:t>
      </w:r>
      <w:r w:rsidRPr="009212E0">
        <w:rPr>
          <w:rtl/>
          <w:lang w:bidi="fa-IR"/>
        </w:rPr>
        <w:t>. قابل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ت</w:t>
      </w:r>
      <w:r w:rsidRPr="009212E0">
        <w:rPr>
          <w:rtl/>
          <w:lang w:bidi="fa-IR"/>
        </w:rPr>
        <w:t xml:space="preserve"> اطم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نان</w:t>
      </w:r>
      <w:r w:rsidRPr="009212E0">
        <w:rPr>
          <w:rtl/>
          <w:lang w:bidi="fa-IR"/>
        </w:rPr>
        <w:t xml:space="preserve"> در ا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ن</w:t>
      </w:r>
      <w:r w:rsidRPr="009212E0">
        <w:rPr>
          <w:rtl/>
          <w:lang w:bidi="fa-IR"/>
        </w:rPr>
        <w:t xml:space="preserve"> رابطه برا</w:t>
      </w:r>
      <w:r w:rsidRPr="009212E0">
        <w:rPr>
          <w:rFonts w:hint="cs"/>
          <w:rtl/>
          <w:lang w:bidi="fa-IR"/>
        </w:rPr>
        <w:t>ی</w:t>
      </w:r>
      <w:r w:rsidRPr="009212E0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سناریوها</w:t>
      </w:r>
      <w:r w:rsidRPr="009212E0">
        <w:rPr>
          <w:rtl/>
          <w:lang w:bidi="fa-IR"/>
        </w:rPr>
        <w:t xml:space="preserve"> با در نظر گرفتن </w:t>
      </w:r>
      <w:r>
        <w:rPr>
          <w:rFonts w:hint="cs"/>
          <w:rtl/>
          <w:lang w:bidi="fa-IR"/>
        </w:rPr>
        <w:t>سطح اطمینان</w:t>
      </w:r>
      <w:r w:rsidRPr="009212E0">
        <w:rPr>
          <w:rtl/>
          <w:lang w:bidi="fa-IR"/>
        </w:rPr>
        <w:t xml:space="preserve"> 5/1 محاسبه شده است.</w:t>
      </w:r>
    </w:p>
    <w:p w:rsidR="009212E0" w:rsidRDefault="005B28FB" w:rsidP="009212E0">
      <w:pPr>
        <w:ind w:firstLine="0"/>
        <w:jc w:val="center"/>
        <w:rPr>
          <w:rtl/>
          <w:lang w:bidi="fa-IR"/>
        </w:rPr>
      </w:pPr>
      <m:oMath>
        <m:f>
          <m:fPr>
            <m:ctrlPr>
              <w:rPr>
                <w:rFonts w:ascii="Cambria Math" w:hAnsi="Cambria Math"/>
                <w:szCs w:val="20"/>
                <w:lang w:bidi="fa-IR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Cs w:val="20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bidi="fa-IR"/>
                  </w:rPr>
                  <m:t>2.5 ×</m:t>
                </m:r>
                <m:sSup>
                  <m:sSupPr>
                    <m:ctrlPr>
                      <w:rPr>
                        <w:rFonts w:ascii="Cambria Math" w:hAnsi="Cambria Math"/>
                        <w:szCs w:val="20"/>
                        <w:lang w:bidi="fa-I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9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hAnsi="Cambria Math"/>
                <w:szCs w:val="20"/>
                <w:lang w:bidi="fa-IR"/>
              </w:rPr>
              <m:t xml:space="preserve">× </m:t>
            </m:r>
            <m:sSup>
              <m:sSupPr>
                <m:ctrlPr>
                  <w:rPr>
                    <w:rFonts w:ascii="Cambria Math" w:hAnsi="Cambria Math"/>
                    <w:szCs w:val="20"/>
                    <w:lang w:bidi="fa-I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bidi="fa-IR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bidi="fa-IR"/>
                  </w:rPr>
                  <m:t>(-</m:t>
                </m:r>
                <m:f>
                  <m:fPr>
                    <m:ctrlPr>
                      <w:rPr>
                        <w:rFonts w:ascii="Cambria Math" w:hAnsi="Cambria Math"/>
                        <w:szCs w:val="20"/>
                        <w:lang w:bidi="fa-I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Cs w:val="20"/>
                            <w:lang w:bidi="fa-I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bidi="fa-IR"/>
                          </w:rPr>
                          <m:t>σ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bidi="fa-IR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bidi="fa-IR"/>
                  </w:rPr>
                  <m:t xml:space="preserve"> reliability </m:t>
                </m:r>
                <m:sSup>
                  <m:sSupPr>
                    <m:ctrlPr>
                      <w:rPr>
                        <w:rFonts w:ascii="Cambria Math" w:hAnsi="Cambria Math"/>
                        <w:szCs w:val="20"/>
                        <w:lang w:bidi="fa-I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index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bidi="fa-IR"/>
                  </w:rPr>
                  <m:t>)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szCs w:val="20"/>
                    <w:lang w:bidi="fa-IR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Cs w:val="20"/>
                        <w:lang w:bidi="fa-I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2πσ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bidi="fa-IR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Cs w:val="20"/>
            <w:lang w:bidi="fa-IR"/>
          </w:rPr>
          <m:t xml:space="preserve"> </m:t>
        </m:r>
      </m:oMath>
      <w:r w:rsidR="009212E0" w:rsidRPr="00785817">
        <w:rPr>
          <w:rFonts w:ascii="Cambria Math" w:hAnsi="Cambria Math"/>
          <w:i/>
          <w:iCs/>
          <w:szCs w:val="20"/>
          <w:lang w:bidi="fa-IR"/>
        </w:rPr>
        <w:t xml:space="preserve">  </w:t>
      </w:r>
      <w:r w:rsidR="009212E0" w:rsidRPr="00785817">
        <w:rPr>
          <w:rFonts w:ascii="Cambria Math" w:hAnsi="Cambria Math" w:hint="cs"/>
          <w:i/>
          <w:iCs/>
          <w:szCs w:val="20"/>
          <w:rtl/>
          <w:lang w:bidi="fa-IR"/>
        </w:rPr>
        <w:t xml:space="preserve"> =</w:t>
      </w:r>
      <w:r w:rsidR="009212E0" w:rsidRPr="009212E0">
        <w:rPr>
          <w:rFonts w:hint="cs"/>
          <w:rtl/>
          <w:lang w:bidi="fa-IR"/>
        </w:rPr>
        <w:t xml:space="preserve"> هزینه ی مورد انتظار از شکست</w:t>
      </w:r>
    </w:p>
    <w:p w:rsidR="009212E0" w:rsidRDefault="00B44FD7" w:rsidP="00B44FD7">
      <w:pPr>
        <w:pStyle w:val="Heading1"/>
        <w:ind w:left="0" w:firstLine="0"/>
        <w:rPr>
          <w:rtl/>
        </w:rPr>
      </w:pPr>
      <w:r>
        <w:rPr>
          <w:rFonts w:hint="cs"/>
          <w:rtl/>
        </w:rPr>
        <w:t xml:space="preserve">انتخاب ضخامت شاتکریت </w:t>
      </w:r>
      <w:r w:rsidR="009212E0">
        <w:rPr>
          <w:rFonts w:hint="cs"/>
          <w:rtl/>
        </w:rPr>
        <w:t xml:space="preserve">تونل درود </w:t>
      </w:r>
      <w:r w:rsidR="009212E0">
        <w:rPr>
          <w:rFonts w:ascii="Times New Roman" w:hAnsi="Times New Roman" w:cs="Times New Roman" w:hint="cs"/>
          <w:rtl/>
        </w:rPr>
        <w:t>–</w:t>
      </w:r>
      <w:r w:rsidR="009212E0">
        <w:rPr>
          <w:rFonts w:hint="cs"/>
          <w:rtl/>
        </w:rPr>
        <w:t xml:space="preserve"> خرم آباد</w:t>
      </w:r>
    </w:p>
    <w:p w:rsidR="009A6538" w:rsidRDefault="00B44FD7" w:rsidP="00926DD0">
      <w:pPr>
        <w:ind w:firstLine="0"/>
        <w:rPr>
          <w:rtl/>
          <w:lang w:bidi="fa-IR"/>
        </w:rPr>
      </w:pP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علت ماه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همراه با عدم قطعیت </w:t>
      </w:r>
      <w:r>
        <w:rPr>
          <w:rtl/>
          <w:lang w:bidi="fa-IR"/>
        </w:rPr>
        <w:t>پارامترها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مانند </w:t>
      </w:r>
      <w:r w:rsidRPr="00B44FD7">
        <w:rPr>
          <w:rFonts w:asciiTheme="majorBidi" w:hAnsiTheme="majorBidi" w:cstheme="majorBidi"/>
          <w:lang w:bidi="fa-IR"/>
        </w:rPr>
        <w:t>RMR</w:t>
      </w:r>
      <w:r>
        <w:rPr>
          <w:rtl/>
          <w:lang w:bidi="fa-IR"/>
        </w:rPr>
        <w:t xml:space="preserve">، مدول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</w:t>
      </w:r>
      <w:r>
        <w:rPr>
          <w:rtl/>
          <w:lang w:bidi="fa-IR"/>
        </w:rPr>
        <w:t>(</w:t>
      </w:r>
      <w:r w:rsidRPr="00B44FD7">
        <w:rPr>
          <w:rFonts w:asciiTheme="majorBidi" w:hAnsiTheme="majorBidi" w:cstheme="majorBidi"/>
          <w:lang w:bidi="fa-IR"/>
        </w:rPr>
        <w:t>E</w:t>
      </w:r>
      <w:r>
        <w:rPr>
          <w:rtl/>
          <w:lang w:bidi="fa-IR"/>
        </w:rPr>
        <w:t>)، چسبندگ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(</w:t>
      </w:r>
      <w:r w:rsidRPr="00B44FD7">
        <w:rPr>
          <w:rFonts w:asciiTheme="majorBidi" w:hAnsiTheme="majorBidi" w:cstheme="majorBidi"/>
          <w:lang w:bidi="fa-IR"/>
        </w:rPr>
        <w:t>C</w:t>
      </w:r>
      <w:r>
        <w:rPr>
          <w:rtl/>
          <w:lang w:bidi="fa-IR"/>
        </w:rPr>
        <w:t>)، زاو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اصطکاک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(</w:t>
      </w:r>
      <w:r w:rsidRPr="00B44FD7">
        <w:rPr>
          <w:rFonts w:asciiTheme="majorBidi" w:hAnsiTheme="majorBidi" w:cstheme="majorBidi"/>
          <w:lang w:bidi="fa-IR"/>
        </w:rPr>
        <w:t>Ø</w:t>
      </w:r>
      <w:r>
        <w:rPr>
          <w:rtl/>
          <w:lang w:bidi="fa-IR"/>
        </w:rPr>
        <w:t xml:space="preserve">) و </w:t>
      </w:r>
      <w:r>
        <w:rPr>
          <w:rFonts w:hint="cs"/>
          <w:rtl/>
          <w:lang w:bidi="fa-IR"/>
        </w:rPr>
        <w:t xml:space="preserve">همچنین </w:t>
      </w:r>
      <w:r>
        <w:rPr>
          <w:rtl/>
          <w:lang w:bidi="fa-IR"/>
        </w:rPr>
        <w:t>خصوص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درزه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فاصله‌دار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 xml:space="preserve"> طراحی تونل با ریسک همراه است، که در بخش قبل مدلی برای اعمال این عدم قطعیت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ارائه شد. برای اجرای این مدل </w:t>
      </w:r>
      <w:r w:rsidR="00EF2B44">
        <w:rPr>
          <w:rFonts w:hint="cs"/>
          <w:rtl/>
          <w:lang w:bidi="fa-IR"/>
        </w:rPr>
        <w:t xml:space="preserve">ابتدا </w:t>
      </w:r>
      <w:r w:rsidR="00EF2B44" w:rsidRPr="00EF2B44">
        <w:rPr>
          <w:rtl/>
          <w:lang w:bidi="fa-IR"/>
        </w:rPr>
        <w:t>هفت سنار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و</w:t>
      </w:r>
      <w:r w:rsidR="00EF2B44" w:rsidRPr="00EF2B44">
        <w:rPr>
          <w:rtl/>
          <w:lang w:bidi="fa-IR"/>
        </w:rPr>
        <w:t xml:space="preserve"> </w:t>
      </w:r>
      <w:r w:rsidR="00EF2B44">
        <w:rPr>
          <w:rFonts w:hint="cs"/>
          <w:rtl/>
          <w:lang w:bidi="fa-IR"/>
        </w:rPr>
        <w:t>با</w:t>
      </w:r>
      <w:r w:rsidR="00EF2B44" w:rsidRPr="00EF2B44">
        <w:rPr>
          <w:rtl/>
          <w:lang w:bidi="fa-IR"/>
        </w:rPr>
        <w:t xml:space="preserve"> ضخامت شاتکر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ت</w:t>
      </w:r>
      <w:r w:rsidR="00EF2B44" w:rsidRPr="00EF2B44">
        <w:rPr>
          <w:rtl/>
          <w:lang w:bidi="fa-IR"/>
        </w:rPr>
        <w:t xml:space="preserve"> </w:t>
      </w:r>
      <w:r w:rsidR="00EF2B44">
        <w:rPr>
          <w:rFonts w:hint="cs"/>
          <w:rtl/>
          <w:lang w:bidi="fa-IR"/>
        </w:rPr>
        <w:t xml:space="preserve">متفاوت، به ترتیب </w:t>
      </w:r>
      <w:r w:rsidR="00EF2B44" w:rsidRPr="00EF2B44">
        <w:rPr>
          <w:rtl/>
          <w:lang w:bidi="fa-IR"/>
        </w:rPr>
        <w:t>60، 70، 80، 90، 100، 110، 120م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ل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متر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، </w:t>
      </w:r>
      <w:r w:rsidR="00EF2B44">
        <w:rPr>
          <w:rFonts w:hint="cs"/>
          <w:rtl/>
          <w:lang w:bidi="fa-IR"/>
        </w:rPr>
        <w:t xml:space="preserve">با توجه به اینکه </w:t>
      </w:r>
      <w:r w:rsidR="00EF2B44" w:rsidRPr="00EF2B44">
        <w:rPr>
          <w:rtl/>
          <w:lang w:bidi="fa-IR"/>
        </w:rPr>
        <w:t xml:space="preserve">توده‌سنگ‌ها در </w:t>
      </w:r>
      <w:r w:rsidR="00EF2B44" w:rsidRPr="00EF2B44">
        <w:rPr>
          <w:lang w:bidi="fa-IR"/>
        </w:rPr>
        <w:t>RMR</w:t>
      </w:r>
      <w:r w:rsidR="00EF2B44" w:rsidRPr="00EF2B44">
        <w:rPr>
          <w:rtl/>
          <w:lang w:bidi="fa-IR"/>
        </w:rPr>
        <w:t xml:space="preserve"> کلاس </w:t>
      </w:r>
      <w:r w:rsidR="00EF2B44" w:rsidRPr="00EF2B44">
        <w:rPr>
          <w:lang w:bidi="fa-IR"/>
        </w:rPr>
        <w:t>IV</w:t>
      </w:r>
      <w:r w:rsidR="00EF2B44" w:rsidRPr="00EF2B44">
        <w:rPr>
          <w:rtl/>
          <w:lang w:bidi="fa-IR"/>
        </w:rPr>
        <w:t xml:space="preserve"> قرار </w:t>
      </w:r>
      <w:r w:rsidR="00EF2B44">
        <w:rPr>
          <w:rFonts w:hint="cs"/>
          <w:rtl/>
          <w:lang w:bidi="fa-IR"/>
        </w:rPr>
        <w:t xml:space="preserve">داشتند </w:t>
      </w:r>
      <w:r w:rsidR="00EF2B44" w:rsidRPr="00EF2B44">
        <w:rPr>
          <w:rtl/>
          <w:lang w:bidi="fa-IR"/>
        </w:rPr>
        <w:t xml:space="preserve">در نظر گرفته </w:t>
      </w:r>
      <w:r w:rsidR="00EF2B44">
        <w:rPr>
          <w:rFonts w:hint="cs"/>
          <w:rtl/>
          <w:lang w:bidi="fa-IR"/>
        </w:rPr>
        <w:t>می شود. در انتهای اجرای مدل</w:t>
      </w:r>
      <w:r w:rsidR="00EF2B44" w:rsidRPr="00EF2B44">
        <w:rPr>
          <w:rtl/>
          <w:lang w:bidi="fa-IR"/>
        </w:rPr>
        <w:t xml:space="preserve"> </w:t>
      </w:r>
      <w:r w:rsidR="00EF2B44">
        <w:rPr>
          <w:rFonts w:hint="cs"/>
          <w:rtl/>
          <w:lang w:bidi="fa-IR"/>
        </w:rPr>
        <w:t>سناریویی</w:t>
      </w:r>
      <w:r w:rsidR="00EF2B44" w:rsidRPr="00EF2B44">
        <w:rPr>
          <w:rtl/>
          <w:lang w:bidi="fa-IR"/>
        </w:rPr>
        <w:t xml:space="preserve"> که کمتر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ن</w:t>
      </w:r>
      <w:r w:rsidR="00EF2B44" w:rsidRPr="00EF2B44">
        <w:rPr>
          <w:rtl/>
          <w:lang w:bidi="fa-IR"/>
        </w:rPr>
        <w:t xml:space="preserve"> ر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سک</w:t>
      </w:r>
      <w:r w:rsidR="00EF2B44" w:rsidRPr="00EF2B44">
        <w:rPr>
          <w:rtl/>
          <w:lang w:bidi="fa-IR"/>
        </w:rPr>
        <w:t xml:space="preserve"> را داشت</w:t>
      </w:r>
      <w:r w:rsidR="00EF2B44">
        <w:rPr>
          <w:rFonts w:hint="cs"/>
          <w:rtl/>
          <w:lang w:bidi="fa-IR"/>
        </w:rPr>
        <w:t>ه باشد</w:t>
      </w:r>
      <w:r w:rsidR="00EF2B44" w:rsidRPr="00EF2B44">
        <w:rPr>
          <w:rtl/>
          <w:lang w:bidi="fa-IR"/>
        </w:rPr>
        <w:t xml:space="preserve"> به عنوان ضخامت پ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شنهاد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</w:t>
      </w:r>
      <w:r w:rsidR="00EF2B44">
        <w:rPr>
          <w:rFonts w:hint="cs"/>
          <w:rtl/>
          <w:lang w:bidi="fa-IR"/>
        </w:rPr>
        <w:t xml:space="preserve">شاتکریت </w:t>
      </w:r>
      <w:r w:rsidR="00EF2B44" w:rsidRPr="00EF2B44">
        <w:rPr>
          <w:rtl/>
          <w:lang w:bidi="fa-IR"/>
        </w:rPr>
        <w:t>معرف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خواهد شد.</w:t>
      </w:r>
      <w:r w:rsidR="00EF2B44">
        <w:rPr>
          <w:rFonts w:hint="cs"/>
          <w:rtl/>
          <w:lang w:bidi="fa-IR"/>
        </w:rPr>
        <w:t xml:space="preserve"> </w:t>
      </w:r>
      <w:r w:rsidR="009A6538">
        <w:rPr>
          <w:rFonts w:hint="cs"/>
          <w:rtl/>
          <w:lang w:bidi="fa-IR"/>
        </w:rPr>
        <w:t xml:space="preserve">در قدم اول اطلاعات مشخصات ژئومکانیکی مقطع مورد مطالعه برداشت و با مطالعه آن تابع توزیع شناسایی شد. </w:t>
      </w:r>
      <w:r w:rsidR="00EF2B44">
        <w:rPr>
          <w:rFonts w:hint="cs"/>
          <w:rtl/>
          <w:lang w:bidi="fa-IR"/>
        </w:rPr>
        <w:t>اطلاعات توزیع جامعه</w:t>
      </w:r>
      <w:r w:rsidR="009A6538">
        <w:rPr>
          <w:rFonts w:hint="cs"/>
          <w:rtl/>
          <w:lang w:bidi="fa-IR"/>
        </w:rPr>
        <w:t xml:space="preserve"> آماری</w:t>
      </w:r>
      <w:r w:rsidR="00EF2B44">
        <w:rPr>
          <w:rFonts w:hint="cs"/>
          <w:rtl/>
          <w:lang w:bidi="fa-IR"/>
        </w:rPr>
        <w:t xml:space="preserve"> </w:t>
      </w:r>
      <w:r w:rsidR="00EF2B44" w:rsidRPr="00EF2B44">
        <w:rPr>
          <w:lang w:bidi="fa-IR"/>
        </w:rPr>
        <w:t>RMR</w:t>
      </w:r>
      <w:r w:rsidR="00EF2B44" w:rsidRPr="00EF2B44">
        <w:rPr>
          <w:rtl/>
          <w:lang w:bidi="fa-IR"/>
        </w:rPr>
        <w:t>، چسبندگ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،</w:t>
      </w:r>
      <w:r w:rsidR="00EF2B44" w:rsidRPr="00EF2B44">
        <w:rPr>
          <w:rtl/>
          <w:lang w:bidi="fa-IR"/>
        </w:rPr>
        <w:t xml:space="preserve"> مدول 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انگ</w:t>
      </w:r>
      <w:r w:rsidR="00EF2B44" w:rsidRPr="00EF2B44">
        <w:rPr>
          <w:rtl/>
          <w:lang w:bidi="fa-IR"/>
        </w:rPr>
        <w:t xml:space="preserve"> و زاو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ه</w:t>
      </w:r>
      <w:r w:rsidR="00EF2B44" w:rsidRPr="00EF2B44">
        <w:rPr>
          <w:rtl/>
          <w:lang w:bidi="fa-IR"/>
        </w:rPr>
        <w:t xml:space="preserve"> اصطکاک داخل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</w:t>
      </w:r>
      <w:r w:rsidR="009A6538">
        <w:rPr>
          <w:rFonts w:hint="cs"/>
          <w:rtl/>
          <w:lang w:bidi="fa-IR"/>
        </w:rPr>
        <w:t>در جدول 1 ارائه شده است</w:t>
      </w:r>
      <w:r w:rsidR="00EF2B44" w:rsidRPr="00EF2B44">
        <w:rPr>
          <w:rtl/>
          <w:lang w:bidi="fa-IR"/>
        </w:rPr>
        <w:t>. در مرحله‌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بعد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با توجه به نتا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ج</w:t>
      </w:r>
      <w:r w:rsidR="00EF2B44" w:rsidRPr="00EF2B44">
        <w:rPr>
          <w:rtl/>
          <w:lang w:bidi="fa-IR"/>
        </w:rPr>
        <w:t xml:space="preserve"> توز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ع‌ها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آمار</w:t>
      </w:r>
      <w:r w:rsidR="00EF2B44" w:rsidRPr="00EF2B44">
        <w:rPr>
          <w:rFonts w:hint="cs"/>
          <w:rtl/>
          <w:lang w:bidi="fa-IR"/>
        </w:rPr>
        <w:t>ی</w:t>
      </w:r>
      <w:r w:rsidR="009A6538">
        <w:rPr>
          <w:rFonts w:hint="cs"/>
          <w:rtl/>
          <w:lang w:bidi="fa-IR"/>
        </w:rPr>
        <w:t xml:space="preserve"> پارامترها</w:t>
      </w:r>
      <w:r w:rsidR="00EF2B44" w:rsidRPr="00EF2B44">
        <w:rPr>
          <w:rtl/>
          <w:lang w:bidi="fa-IR"/>
        </w:rPr>
        <w:t xml:space="preserve"> و با در دست داشتن م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انگ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ن</w:t>
      </w:r>
      <w:r w:rsidR="00EF2B44" w:rsidRPr="00EF2B44">
        <w:rPr>
          <w:rtl/>
          <w:lang w:bidi="fa-IR"/>
        </w:rPr>
        <w:t xml:space="preserve"> و انحراف مع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ار</w:t>
      </w:r>
      <w:r w:rsidR="00EF2B44" w:rsidRPr="00EF2B44">
        <w:rPr>
          <w:rtl/>
          <w:lang w:bidi="fa-IR"/>
        </w:rPr>
        <w:t xml:space="preserve"> </w:t>
      </w:r>
      <w:r w:rsidR="009A6538">
        <w:rPr>
          <w:rFonts w:hint="cs"/>
          <w:rtl/>
          <w:lang w:bidi="fa-IR"/>
        </w:rPr>
        <w:t xml:space="preserve">در نرم افزار </w:t>
      </w:r>
      <w:r w:rsidR="009A6538">
        <w:rPr>
          <w:lang w:bidi="fa-IR"/>
        </w:rPr>
        <w:t>Minitab16</w:t>
      </w:r>
      <w:r w:rsidR="009A6538">
        <w:rPr>
          <w:rFonts w:hint="cs"/>
          <w:rtl/>
          <w:lang w:bidi="fa-IR"/>
        </w:rPr>
        <w:t xml:space="preserve"> برای </w:t>
      </w:r>
      <w:r w:rsidR="00EF2B44" w:rsidRPr="00EF2B44">
        <w:rPr>
          <w:rtl/>
          <w:lang w:bidi="fa-IR"/>
        </w:rPr>
        <w:t>هر سنار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و</w:t>
      </w:r>
      <w:r w:rsidR="00EF2B44" w:rsidRPr="00EF2B44">
        <w:rPr>
          <w:rtl/>
          <w:lang w:bidi="fa-IR"/>
        </w:rPr>
        <w:t xml:space="preserve"> اقدام به تول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Fonts w:hint="eastAsia"/>
          <w:rtl/>
          <w:lang w:bidi="fa-IR"/>
        </w:rPr>
        <w:t>د</w:t>
      </w:r>
      <w:r w:rsidR="00EF2B44" w:rsidRPr="00EF2B44">
        <w:rPr>
          <w:rtl/>
          <w:lang w:bidi="fa-IR"/>
        </w:rPr>
        <w:t xml:space="preserve"> 30 داده‌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تصادف</w:t>
      </w:r>
      <w:r w:rsidR="00EF2B44" w:rsidRPr="00EF2B44">
        <w:rPr>
          <w:rFonts w:hint="cs"/>
          <w:rtl/>
          <w:lang w:bidi="fa-IR"/>
        </w:rPr>
        <w:t>ی</w:t>
      </w:r>
      <w:r w:rsidR="00EF2B44" w:rsidRPr="00EF2B44">
        <w:rPr>
          <w:rtl/>
          <w:lang w:bidi="fa-IR"/>
        </w:rPr>
        <w:t xml:space="preserve"> </w:t>
      </w:r>
      <w:r w:rsidR="00EF2B44" w:rsidRPr="00EF2B44">
        <w:rPr>
          <w:rFonts w:hint="eastAsia"/>
          <w:rtl/>
          <w:lang w:bidi="fa-IR"/>
        </w:rPr>
        <w:t>شد</w:t>
      </w:r>
      <w:r w:rsidR="00EF2B44" w:rsidRPr="00EF2B44">
        <w:rPr>
          <w:rtl/>
          <w:lang w:bidi="fa-IR"/>
        </w:rPr>
        <w:t>.</w:t>
      </w:r>
      <w:r w:rsidR="009A6538">
        <w:rPr>
          <w:rFonts w:hint="cs"/>
          <w:rtl/>
          <w:lang w:bidi="fa-IR"/>
        </w:rPr>
        <w:t xml:space="preserve"> سپس با توجه به این </w:t>
      </w:r>
      <w:r w:rsidR="009A6538" w:rsidRPr="009A6538">
        <w:rPr>
          <w:rtl/>
          <w:lang w:bidi="fa-IR"/>
        </w:rPr>
        <w:t>30 داده تصادف</w:t>
      </w:r>
      <w:r w:rsidR="009A6538" w:rsidRPr="009A6538">
        <w:rPr>
          <w:rFonts w:hint="cs"/>
          <w:rtl/>
          <w:lang w:bidi="fa-IR"/>
        </w:rPr>
        <w:t>ی</w:t>
      </w:r>
      <w:r w:rsidR="009A6538" w:rsidRPr="009A6538">
        <w:rPr>
          <w:rtl/>
          <w:lang w:bidi="fa-IR"/>
        </w:rPr>
        <w:t xml:space="preserve"> </w:t>
      </w:r>
      <w:r w:rsidR="009A6538">
        <w:rPr>
          <w:rFonts w:hint="cs"/>
          <w:rtl/>
          <w:lang w:bidi="fa-IR"/>
        </w:rPr>
        <w:t>در مورد هر یک از سناریوها</w:t>
      </w:r>
      <w:r w:rsidR="009A6538" w:rsidRPr="009A6538">
        <w:rPr>
          <w:rtl/>
          <w:lang w:bidi="fa-IR"/>
        </w:rPr>
        <w:t xml:space="preserve"> </w:t>
      </w:r>
      <w:r w:rsidR="009A6538">
        <w:rPr>
          <w:rFonts w:hint="cs"/>
          <w:rtl/>
          <w:lang w:bidi="fa-IR"/>
        </w:rPr>
        <w:t>در ن</w:t>
      </w:r>
      <w:r w:rsidR="009A6538" w:rsidRPr="009A6538">
        <w:rPr>
          <w:rtl/>
          <w:lang w:bidi="fa-IR"/>
        </w:rPr>
        <w:t xml:space="preserve">رم‌افزار </w:t>
      </w:r>
      <w:r w:rsidR="009A6538" w:rsidRPr="009A6538">
        <w:rPr>
          <w:lang w:bidi="fa-IR"/>
        </w:rPr>
        <w:t>UDEC</w:t>
      </w:r>
      <w:r w:rsidR="00113387">
        <w:rPr>
          <w:lang w:bidi="fa-IR"/>
        </w:rPr>
        <w:t>/</w:t>
      </w:r>
      <w:r w:rsidR="009A6538">
        <w:rPr>
          <w:lang w:bidi="fa-IR"/>
        </w:rPr>
        <w:t>2D</w:t>
      </w:r>
      <w:r w:rsidR="009A6538" w:rsidRPr="009A6538">
        <w:rPr>
          <w:rtl/>
          <w:lang w:bidi="fa-IR"/>
        </w:rPr>
        <w:t xml:space="preserve"> اقدام به </w:t>
      </w:r>
      <w:r w:rsidR="009A6538">
        <w:rPr>
          <w:rFonts w:hint="cs"/>
          <w:rtl/>
          <w:lang w:bidi="fa-IR"/>
        </w:rPr>
        <w:t>شبیه سازی عددی تونل با ضخامت شاتکریت سناریو شده</w:t>
      </w:r>
      <w:r w:rsidR="009A6538" w:rsidRPr="009A6538">
        <w:rPr>
          <w:rtl/>
          <w:lang w:bidi="fa-IR"/>
        </w:rPr>
        <w:t xml:space="preserve"> و </w:t>
      </w:r>
      <w:r w:rsidR="009A6538">
        <w:rPr>
          <w:rFonts w:hint="cs"/>
          <w:rtl/>
          <w:lang w:bidi="fa-IR"/>
        </w:rPr>
        <w:t xml:space="preserve">پس از هر بار اجرای نرم افزار </w:t>
      </w:r>
      <w:r w:rsidR="009A6538" w:rsidRPr="009A6538">
        <w:rPr>
          <w:rtl/>
          <w:lang w:bidi="fa-IR"/>
        </w:rPr>
        <w:t>فاکتور ا</w:t>
      </w:r>
      <w:r w:rsidR="009A6538" w:rsidRPr="009A6538">
        <w:rPr>
          <w:rFonts w:hint="cs"/>
          <w:rtl/>
          <w:lang w:bidi="fa-IR"/>
        </w:rPr>
        <w:t>ی</w:t>
      </w:r>
      <w:r w:rsidR="009A6538" w:rsidRPr="009A6538">
        <w:rPr>
          <w:rFonts w:hint="eastAsia"/>
          <w:rtl/>
          <w:lang w:bidi="fa-IR"/>
        </w:rPr>
        <w:t>من</w:t>
      </w:r>
      <w:r w:rsidR="009A6538" w:rsidRPr="009A6538">
        <w:rPr>
          <w:rFonts w:hint="cs"/>
          <w:rtl/>
          <w:lang w:bidi="fa-IR"/>
        </w:rPr>
        <w:t>ی</w:t>
      </w:r>
      <w:r w:rsidR="009A6538" w:rsidRPr="009A6538">
        <w:rPr>
          <w:rtl/>
          <w:lang w:bidi="fa-IR"/>
        </w:rPr>
        <w:t xml:space="preserve"> </w:t>
      </w:r>
      <w:r w:rsidR="009A6538">
        <w:rPr>
          <w:rFonts w:hint="cs"/>
          <w:rtl/>
          <w:lang w:bidi="fa-IR"/>
        </w:rPr>
        <w:t>هر مدل بدست می</w:t>
      </w:r>
      <w:r w:rsidR="009A6538">
        <w:rPr>
          <w:rtl/>
          <w:lang w:bidi="fa-IR"/>
        </w:rPr>
        <w:softHyphen/>
      </w:r>
      <w:r w:rsidR="009A6538">
        <w:rPr>
          <w:rFonts w:hint="cs"/>
          <w:rtl/>
          <w:lang w:bidi="fa-IR"/>
        </w:rPr>
        <w:t>آید</w:t>
      </w:r>
      <w:r w:rsidR="009A6538" w:rsidRPr="009A6538">
        <w:rPr>
          <w:rtl/>
          <w:lang w:bidi="fa-IR"/>
        </w:rPr>
        <w:t>.</w:t>
      </w:r>
      <w:r w:rsidR="009A6538">
        <w:rPr>
          <w:rFonts w:hint="cs"/>
          <w:rtl/>
          <w:lang w:bidi="fa-IR"/>
        </w:rPr>
        <w:t xml:space="preserve"> </w:t>
      </w:r>
      <w:r w:rsidR="009A6538" w:rsidRPr="009A6538">
        <w:rPr>
          <w:rtl/>
          <w:lang w:bidi="fa-IR"/>
        </w:rPr>
        <w:t xml:space="preserve">در شکل </w:t>
      </w:r>
      <w:r w:rsidR="00926DD0">
        <w:rPr>
          <w:rFonts w:hint="cs"/>
          <w:rtl/>
          <w:lang w:bidi="fa-IR"/>
        </w:rPr>
        <w:t>4</w:t>
      </w:r>
      <w:r w:rsidR="009A6538" w:rsidRPr="009A6538">
        <w:rPr>
          <w:rtl/>
          <w:lang w:bidi="fa-IR"/>
        </w:rPr>
        <w:t xml:space="preserve"> نمونه‌ا</w:t>
      </w:r>
      <w:r w:rsidR="009A6538" w:rsidRPr="009A6538">
        <w:rPr>
          <w:rFonts w:hint="cs"/>
          <w:rtl/>
          <w:lang w:bidi="fa-IR"/>
        </w:rPr>
        <w:t>ی</w:t>
      </w:r>
      <w:r w:rsidR="009A6538">
        <w:rPr>
          <w:rtl/>
          <w:lang w:bidi="fa-IR"/>
        </w:rPr>
        <w:t xml:space="preserve"> از مدل </w:t>
      </w:r>
      <w:r w:rsidR="009A6538">
        <w:rPr>
          <w:rFonts w:hint="cs"/>
          <w:rtl/>
          <w:lang w:bidi="fa-IR"/>
        </w:rPr>
        <w:t>عددی</w:t>
      </w:r>
      <w:r w:rsidR="00926DD0">
        <w:rPr>
          <w:rFonts w:hint="cs"/>
          <w:rtl/>
          <w:lang w:bidi="fa-IR"/>
        </w:rPr>
        <w:t xml:space="preserve"> </w:t>
      </w:r>
      <w:r w:rsidR="009A6538">
        <w:rPr>
          <w:rtl/>
          <w:lang w:bidi="fa-IR"/>
        </w:rPr>
        <w:t>ساخته شده</w:t>
      </w:r>
      <w:r w:rsidR="009A6538">
        <w:rPr>
          <w:rFonts w:hint="cs"/>
          <w:rtl/>
          <w:lang w:bidi="fa-IR"/>
        </w:rPr>
        <w:t xml:space="preserve"> در محیط </w:t>
      </w:r>
      <w:r w:rsidR="009A6538">
        <w:rPr>
          <w:lang w:bidi="fa-IR"/>
        </w:rPr>
        <w:t>UDEC</w:t>
      </w:r>
      <w:r w:rsidR="00113387">
        <w:rPr>
          <w:lang w:bidi="fa-IR"/>
        </w:rPr>
        <w:t>/2D</w:t>
      </w:r>
      <w:r w:rsidR="009A6538">
        <w:rPr>
          <w:rFonts w:hint="cs"/>
          <w:rtl/>
          <w:lang w:bidi="fa-IR"/>
        </w:rPr>
        <w:t xml:space="preserve"> نشان </w:t>
      </w:r>
      <w:bookmarkStart w:id="0" w:name="_GoBack"/>
      <w:bookmarkEnd w:id="0"/>
      <w:r w:rsidR="009A6538">
        <w:rPr>
          <w:rFonts w:hint="cs"/>
          <w:rtl/>
          <w:lang w:bidi="fa-IR"/>
        </w:rPr>
        <w:t xml:space="preserve">داده شده است. در این قسمت مشخصات درزه ها به صورت قطعی و بدون اعمال عدم قطعیت آن محاسبه می شود. </w:t>
      </w:r>
    </w:p>
    <w:p w:rsidR="00505F9D" w:rsidRDefault="009A6538" w:rsidP="009A6538">
      <w:pPr>
        <w:ind w:firstLine="0"/>
        <w:rPr>
          <w:rtl/>
          <w:lang w:bidi="fa-IR"/>
        </w:rPr>
      </w:pPr>
      <w:r>
        <w:rPr>
          <w:rtl/>
          <w:lang w:bidi="fa-IR"/>
        </w:rPr>
        <w:t xml:space="preserve"> </w:t>
      </w:r>
    </w:p>
    <w:p w:rsidR="009A6538" w:rsidRDefault="009A6538" w:rsidP="009A6538">
      <w:pPr>
        <w:pStyle w:val="Caption"/>
        <w:rPr>
          <w:rtl/>
          <w:lang w:bidi="fa-IR"/>
        </w:rPr>
      </w:pPr>
      <w:r>
        <w:rPr>
          <w:rFonts w:hint="cs"/>
          <w:rtl/>
          <w:lang w:bidi="fa-IR"/>
        </w:rPr>
        <w:t>جدول (1): توزیع آماری پارامترهای ژئومکانیکی</w:t>
      </w:r>
      <w:r w:rsidR="00E16E93">
        <w:rPr>
          <w:rFonts w:hint="cs"/>
          <w:rtl/>
          <w:lang w:bidi="fa-IR"/>
        </w:rPr>
        <w:t xml:space="preserve"> توده سنگ</w:t>
      </w:r>
    </w:p>
    <w:tbl>
      <w:tblPr>
        <w:tblStyle w:val="PlainTable2"/>
        <w:bidiVisual/>
        <w:tblW w:w="0" w:type="auto"/>
        <w:jc w:val="center"/>
        <w:tblLook w:val="06A0" w:firstRow="1" w:lastRow="0" w:firstColumn="1" w:lastColumn="0" w:noHBand="1" w:noVBand="1"/>
      </w:tblPr>
      <w:tblGrid>
        <w:gridCol w:w="890"/>
        <w:gridCol w:w="692"/>
        <w:gridCol w:w="982"/>
        <w:gridCol w:w="692"/>
        <w:gridCol w:w="982"/>
        <w:gridCol w:w="916"/>
        <w:gridCol w:w="1300"/>
        <w:gridCol w:w="692"/>
        <w:gridCol w:w="982"/>
      </w:tblGrid>
      <w:tr w:rsidR="009A6538" w:rsidRPr="00045FF2" w:rsidTr="00E16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A6538" w:rsidRPr="009A6538" w:rsidRDefault="009A6538" w:rsidP="009A6538">
            <w:pPr>
              <w:pStyle w:val="TableText"/>
              <w:rPr>
                <w:rFonts w:cs="B Nazanin"/>
              </w:rPr>
            </w:pP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A6538">
              <w:rPr>
                <w:rFonts w:asciiTheme="majorBidi" w:hAnsiTheme="majorBidi" w:cstheme="majorBidi"/>
              </w:rPr>
              <w:t>RMR</w:t>
            </w: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مدول یانگ (</w:t>
            </w:r>
            <w:r w:rsidRPr="009A6538">
              <w:rPr>
                <w:rFonts w:asciiTheme="majorBidi" w:hAnsiTheme="majorBidi" w:cstheme="majorBidi"/>
              </w:rPr>
              <w:t>GPa</w:t>
            </w:r>
            <w:r w:rsidRPr="009A6538">
              <w:rPr>
                <w:rFonts w:cs="B Nazanin" w:hint="cs"/>
                <w:rtl/>
              </w:rPr>
              <w:t>)</w:t>
            </w: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زاویه اصطکاک داخلی (درجه)</w:t>
            </w: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چسبندگی (</w:t>
            </w:r>
            <w:r w:rsidRPr="009A6538">
              <w:rPr>
                <w:rFonts w:asciiTheme="majorBidi" w:hAnsiTheme="majorBidi" w:cstheme="majorBidi"/>
              </w:rPr>
              <w:t>MPa</w:t>
            </w:r>
            <w:r w:rsidRPr="009A6538">
              <w:rPr>
                <w:rFonts w:cs="B Nazanin" w:hint="cs"/>
                <w:rtl/>
              </w:rPr>
              <w:t>)</w:t>
            </w:r>
          </w:p>
        </w:tc>
      </w:tr>
      <w:tr w:rsidR="009A6538" w:rsidRPr="00045FF2" w:rsidTr="00E16E93">
        <w:trPr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9A6538" w:rsidRPr="009A6538" w:rsidRDefault="009A6538" w:rsidP="009A6538">
            <w:pPr>
              <w:pStyle w:val="TableText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نوع توزیع</w:t>
            </w: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پارامترهای توزیع</w:t>
            </w: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پارامترهای توزیع</w:t>
            </w: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پارامترهای توزیع</w:t>
            </w:r>
          </w:p>
        </w:tc>
        <w:tc>
          <w:tcPr>
            <w:tcW w:w="0" w:type="auto"/>
            <w:gridSpan w:val="2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پارامترهای توزیع</w:t>
            </w:r>
          </w:p>
        </w:tc>
      </w:tr>
      <w:tr w:rsidR="009A6538" w:rsidRPr="00045FF2" w:rsidTr="00E16E93">
        <w:trPr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A6538" w:rsidRPr="009A6538" w:rsidRDefault="009A6538" w:rsidP="009A6538">
            <w:pPr>
              <w:pStyle w:val="TableText"/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میانگین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انحراف معیار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میانگین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انحراف معیار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میانگین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انحراف معیار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میانگین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انحراف معیار</w:t>
            </w:r>
          </w:p>
        </w:tc>
      </w:tr>
      <w:tr w:rsidR="009A6538" w:rsidRPr="00045FF2" w:rsidTr="00E16E9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A6538" w:rsidRPr="009A6538" w:rsidRDefault="009A6538" w:rsidP="009A6538">
            <w:pPr>
              <w:pStyle w:val="TableText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نرمال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7</w:t>
            </w:r>
            <w:r w:rsidRPr="009A6538">
              <w:rPr>
                <w:rFonts w:cs="B Nazanin" w:hint="cs"/>
                <w:rtl/>
              </w:rPr>
              <w:t>/33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68/3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88/3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89/0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96/20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76/3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6</w:t>
            </w:r>
            <w:r w:rsidRPr="009A6538">
              <w:rPr>
                <w:rFonts w:cs="B Nazanin" w:hint="cs"/>
                <w:rtl/>
              </w:rPr>
              <w:t>/0</w:t>
            </w:r>
          </w:p>
        </w:tc>
        <w:tc>
          <w:tcPr>
            <w:tcW w:w="0" w:type="auto"/>
          </w:tcPr>
          <w:p w:rsidR="009A6538" w:rsidRPr="009A6538" w:rsidRDefault="009A6538" w:rsidP="009A653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A6538">
              <w:rPr>
                <w:rFonts w:cs="B Nazanin" w:hint="cs"/>
                <w:rtl/>
              </w:rPr>
              <w:t>037/0</w:t>
            </w:r>
          </w:p>
        </w:tc>
      </w:tr>
    </w:tbl>
    <w:p w:rsidR="00505F9D" w:rsidRDefault="00505F9D" w:rsidP="00364209">
      <w:pPr>
        <w:ind w:firstLine="0"/>
        <w:rPr>
          <w:rtl/>
          <w:lang w:bidi="fa-IR"/>
        </w:rPr>
      </w:pPr>
    </w:p>
    <w:p w:rsidR="00505F9D" w:rsidRDefault="00FE37D6" w:rsidP="00FE37D6">
      <w:pPr>
        <w:ind w:firstLine="0"/>
        <w:jc w:val="center"/>
        <w:rPr>
          <w:rtl/>
          <w:lang w:bidi="fa-IR"/>
        </w:rPr>
      </w:pPr>
      <w:r w:rsidRPr="00045FF2">
        <w:rPr>
          <w:rFonts w:cs="B Lotus"/>
          <w:noProof/>
          <w:sz w:val="28"/>
          <w:szCs w:val="28"/>
        </w:rPr>
        <w:drawing>
          <wp:inline distT="0" distB="0" distL="0" distR="0" wp14:anchorId="0536DD5C" wp14:editId="24D6B916">
            <wp:extent cx="3017520" cy="2506241"/>
            <wp:effectExtent l="0" t="0" r="0" b="8890"/>
            <wp:docPr id="6" name="Picture 6" descr="5قغفل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قغفلات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5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D" w:rsidRDefault="00766840" w:rsidP="00926DD0">
      <w:pPr>
        <w:pStyle w:val="Caption"/>
        <w:spacing w:before="0"/>
        <w:rPr>
          <w:rtl/>
          <w:lang w:bidi="fa-IR"/>
        </w:rPr>
      </w:pPr>
      <w:r>
        <w:rPr>
          <w:rFonts w:hint="cs"/>
          <w:rtl/>
          <w:lang w:bidi="fa-IR"/>
        </w:rPr>
        <w:t>شکل (</w:t>
      </w:r>
      <w:r w:rsidR="00926DD0">
        <w:rPr>
          <w:rFonts w:hint="cs"/>
          <w:rtl/>
          <w:lang w:bidi="fa-IR"/>
        </w:rPr>
        <w:t>4</w:t>
      </w:r>
      <w:r>
        <w:rPr>
          <w:rFonts w:hint="cs"/>
          <w:rtl/>
          <w:lang w:bidi="fa-IR"/>
        </w:rPr>
        <w:t>): شبیه سازی عددی انجام شده برای سناریوی شاتکریت ضخامت 100 میلیمتر و داده ژئومکانیکی تصادفی شماره 25</w:t>
      </w:r>
    </w:p>
    <w:p w:rsidR="00926DD0" w:rsidRDefault="00926DD0" w:rsidP="00B44FD7">
      <w:pPr>
        <w:ind w:firstLine="0"/>
        <w:rPr>
          <w:rtl/>
          <w:lang w:bidi="fa-IR"/>
        </w:rPr>
      </w:pPr>
    </w:p>
    <w:p w:rsidR="00926DD0" w:rsidRDefault="00926DD0" w:rsidP="00B44FD7">
      <w:pPr>
        <w:ind w:firstLine="0"/>
        <w:rPr>
          <w:rtl/>
          <w:lang w:bidi="fa-IR"/>
        </w:rPr>
      </w:pPr>
    </w:p>
    <w:p w:rsidR="00E16E93" w:rsidRDefault="00766840" w:rsidP="00B44FD7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>در مرحله بعد توزیع آماری ضریب ایمنی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محاسبه شده بررسی و میانگین و انحراف معیار آن محاسبه می شود. </w:t>
      </w:r>
      <w:r w:rsidR="00E16E93" w:rsidRPr="00E16E93">
        <w:rPr>
          <w:rtl/>
          <w:lang w:bidi="fa-IR"/>
        </w:rPr>
        <w:t>توز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ع</w:t>
      </w:r>
      <w:r w:rsidR="00E16E93" w:rsidRPr="00E16E93">
        <w:rPr>
          <w:rtl/>
          <w:lang w:bidi="fa-IR"/>
        </w:rPr>
        <w:t xml:space="preserve"> آمار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tl/>
          <w:lang w:bidi="fa-IR"/>
        </w:rPr>
        <w:t xml:space="preserve"> فاکتور ا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من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tl/>
          <w:lang w:bidi="fa-IR"/>
        </w:rPr>
        <w:t xml:space="preserve"> سنار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وها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tl/>
          <w:lang w:bidi="fa-IR"/>
        </w:rPr>
        <w:t xml:space="preserve"> تعر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ف</w:t>
      </w:r>
      <w:r w:rsidR="00E16E93" w:rsidRPr="00E16E93">
        <w:rPr>
          <w:rtl/>
          <w:lang w:bidi="fa-IR"/>
        </w:rPr>
        <w:t xml:space="preserve"> شده</w:t>
      </w:r>
      <w:r w:rsidR="00E16E93">
        <w:rPr>
          <w:rFonts w:hint="cs"/>
          <w:rtl/>
          <w:lang w:bidi="fa-IR"/>
        </w:rPr>
        <w:t xml:space="preserve"> در جدول 2 ارائه شده است. </w:t>
      </w:r>
      <w:r w:rsidR="00E16E93" w:rsidRPr="009212E0">
        <w:rPr>
          <w:rtl/>
          <w:lang w:bidi="fa-IR"/>
        </w:rPr>
        <w:t>نت</w:t>
      </w:r>
      <w:r w:rsidR="00E16E93" w:rsidRPr="009212E0">
        <w:rPr>
          <w:rFonts w:hint="cs"/>
          <w:rtl/>
          <w:lang w:bidi="fa-IR"/>
        </w:rPr>
        <w:t>ی</w:t>
      </w:r>
      <w:r w:rsidR="00E16E93" w:rsidRPr="009212E0">
        <w:rPr>
          <w:rFonts w:hint="eastAsia"/>
          <w:rtl/>
          <w:lang w:bidi="fa-IR"/>
        </w:rPr>
        <w:t>جه</w:t>
      </w:r>
      <w:r w:rsidR="00E16E93" w:rsidRPr="009212E0">
        <w:rPr>
          <w:rtl/>
          <w:lang w:bidi="fa-IR"/>
        </w:rPr>
        <w:t xml:space="preserve"> نها</w:t>
      </w:r>
      <w:r w:rsidR="00E16E93" w:rsidRPr="009212E0">
        <w:rPr>
          <w:rFonts w:hint="cs"/>
          <w:rtl/>
          <w:lang w:bidi="fa-IR"/>
        </w:rPr>
        <w:t>یی</w:t>
      </w:r>
      <w:r w:rsidR="00E16E93" w:rsidRPr="009212E0">
        <w:rPr>
          <w:rtl/>
          <w:lang w:bidi="fa-IR"/>
        </w:rPr>
        <w:t xml:space="preserve"> آنال</w:t>
      </w:r>
      <w:r w:rsidR="00E16E93" w:rsidRPr="009212E0">
        <w:rPr>
          <w:rFonts w:hint="cs"/>
          <w:rtl/>
          <w:lang w:bidi="fa-IR"/>
        </w:rPr>
        <w:t>ی</w:t>
      </w:r>
      <w:r w:rsidR="00E16E93" w:rsidRPr="009212E0">
        <w:rPr>
          <w:rFonts w:hint="eastAsia"/>
          <w:rtl/>
          <w:lang w:bidi="fa-IR"/>
        </w:rPr>
        <w:t>ز</w:t>
      </w:r>
      <w:r w:rsidR="00E16E93" w:rsidRPr="009212E0">
        <w:rPr>
          <w:rtl/>
          <w:lang w:bidi="fa-IR"/>
        </w:rPr>
        <w:t xml:space="preserve"> ر</w:t>
      </w:r>
      <w:r w:rsidR="00E16E93" w:rsidRPr="009212E0">
        <w:rPr>
          <w:rFonts w:hint="cs"/>
          <w:rtl/>
          <w:lang w:bidi="fa-IR"/>
        </w:rPr>
        <w:t>ی</w:t>
      </w:r>
      <w:r w:rsidR="00E16E93" w:rsidRPr="009212E0">
        <w:rPr>
          <w:rFonts w:hint="eastAsia"/>
          <w:rtl/>
          <w:lang w:bidi="fa-IR"/>
        </w:rPr>
        <w:t>سک</w:t>
      </w:r>
      <w:r w:rsidR="00E16E93" w:rsidRPr="009212E0">
        <w:rPr>
          <w:rtl/>
          <w:lang w:bidi="fa-IR"/>
        </w:rPr>
        <w:t xml:space="preserve"> </w:t>
      </w:r>
      <w:r w:rsidR="00E16E93">
        <w:rPr>
          <w:rFonts w:hint="cs"/>
          <w:rtl/>
          <w:lang w:bidi="fa-IR"/>
        </w:rPr>
        <w:t>با در نظر گرفتن عدم قطعیت بر روی پارامترهای ژئوتکنیکی به غیر از مشخصات درزه</w:t>
      </w:r>
      <w:r w:rsidR="00E16E93">
        <w:rPr>
          <w:rtl/>
          <w:lang w:bidi="fa-IR"/>
        </w:rPr>
        <w:softHyphen/>
      </w:r>
      <w:r w:rsidR="00E16E93">
        <w:rPr>
          <w:rFonts w:hint="cs"/>
          <w:rtl/>
          <w:lang w:bidi="fa-IR"/>
        </w:rPr>
        <w:t xml:space="preserve">ها </w:t>
      </w:r>
      <w:r w:rsidR="00E16E93" w:rsidRPr="009212E0">
        <w:rPr>
          <w:rtl/>
          <w:lang w:bidi="fa-IR"/>
        </w:rPr>
        <w:t xml:space="preserve">در جدول </w:t>
      </w:r>
      <w:r w:rsidR="00E16E93">
        <w:rPr>
          <w:rFonts w:hint="cs"/>
          <w:rtl/>
          <w:lang w:bidi="fa-IR"/>
        </w:rPr>
        <w:t>3</w:t>
      </w:r>
      <w:r w:rsidR="00E16E93" w:rsidRPr="009212E0">
        <w:rPr>
          <w:rtl/>
          <w:lang w:bidi="fa-IR"/>
        </w:rPr>
        <w:t xml:space="preserve"> ارائه شده است.</w:t>
      </w:r>
      <w:r w:rsidR="00E16E93">
        <w:rPr>
          <w:rFonts w:hint="cs"/>
          <w:rtl/>
          <w:lang w:bidi="fa-IR"/>
        </w:rPr>
        <w:t xml:space="preserve"> </w:t>
      </w:r>
      <w:r w:rsidR="00E16E93" w:rsidRPr="00E16E93">
        <w:rPr>
          <w:rtl/>
          <w:lang w:bidi="fa-IR"/>
        </w:rPr>
        <w:t>بهتر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ن</w:t>
      </w:r>
      <w:r w:rsidR="00E16E93" w:rsidRPr="00E16E93">
        <w:rPr>
          <w:rtl/>
          <w:lang w:bidi="fa-IR"/>
        </w:rPr>
        <w:t xml:space="preserve"> گز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نه</w:t>
      </w:r>
      <w:r w:rsidR="00E16E93" w:rsidRPr="00E16E93">
        <w:rPr>
          <w:rtl/>
          <w:lang w:bidi="fa-IR"/>
        </w:rPr>
        <w:t xml:space="preserve"> </w:t>
      </w:r>
      <w:r w:rsidR="00E16E93">
        <w:rPr>
          <w:rFonts w:hint="cs"/>
          <w:rtl/>
          <w:lang w:bidi="fa-IR"/>
        </w:rPr>
        <w:t xml:space="preserve">در این مرحله </w:t>
      </w:r>
      <w:r w:rsidR="00E16E93" w:rsidRPr="00E16E93">
        <w:rPr>
          <w:rtl/>
          <w:lang w:bidi="fa-IR"/>
        </w:rPr>
        <w:t>سنار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و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tl/>
          <w:lang w:bidi="fa-IR"/>
        </w:rPr>
        <w:t xml:space="preserve"> </w:t>
      </w:r>
      <w:r w:rsidR="00E16E93" w:rsidRPr="00E16E93">
        <w:rPr>
          <w:lang w:bidi="fa-IR"/>
        </w:rPr>
        <w:t>III</w:t>
      </w:r>
      <w:r w:rsidR="00E16E93" w:rsidRPr="00E16E93">
        <w:rPr>
          <w:rtl/>
          <w:lang w:bidi="fa-IR"/>
        </w:rPr>
        <w:t xml:space="preserve"> با ضخامت 8 سانت</w:t>
      </w:r>
      <w:r w:rsidR="00E16E93" w:rsidRPr="00E16E93">
        <w:rPr>
          <w:rFonts w:hint="cs"/>
          <w:rtl/>
          <w:lang w:bidi="fa-IR"/>
        </w:rPr>
        <w:t>ی‌</w:t>
      </w:r>
      <w:r w:rsidR="00E16E93" w:rsidRPr="00E16E93">
        <w:rPr>
          <w:rFonts w:hint="eastAsia"/>
          <w:rtl/>
          <w:lang w:bidi="fa-IR"/>
        </w:rPr>
        <w:t>متر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tl/>
          <w:lang w:bidi="fa-IR"/>
        </w:rPr>
        <w:t xml:space="preserve"> شاتکر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ت</w:t>
      </w:r>
      <w:r w:rsidR="00E16E93" w:rsidRPr="00E16E93">
        <w:rPr>
          <w:rtl/>
          <w:lang w:bidi="fa-IR"/>
        </w:rPr>
        <w:t xml:space="preserve"> م</w:t>
      </w:r>
      <w:r w:rsidR="00E16E93" w:rsidRPr="00E16E93">
        <w:rPr>
          <w:rFonts w:hint="cs"/>
          <w:rtl/>
          <w:lang w:bidi="fa-IR"/>
        </w:rPr>
        <w:t>ی‌</w:t>
      </w:r>
      <w:r w:rsidR="00E16E93" w:rsidRPr="00E16E93">
        <w:rPr>
          <w:rFonts w:hint="eastAsia"/>
          <w:rtl/>
          <w:lang w:bidi="fa-IR"/>
        </w:rPr>
        <w:t>باشد،</w:t>
      </w:r>
      <w:r w:rsidR="00E16E93" w:rsidRPr="00E16E93">
        <w:rPr>
          <w:rtl/>
          <w:lang w:bidi="fa-IR"/>
        </w:rPr>
        <w:t xml:space="preserve"> چرا که مقدار ر</w:t>
      </w:r>
      <w:r w:rsidR="00E16E93" w:rsidRPr="00E16E93">
        <w:rPr>
          <w:rFonts w:hint="cs"/>
          <w:rtl/>
          <w:lang w:bidi="fa-IR"/>
        </w:rPr>
        <w:t>ی</w:t>
      </w:r>
      <w:r w:rsidR="00E16E93" w:rsidRPr="00E16E93">
        <w:rPr>
          <w:rFonts w:hint="eastAsia"/>
          <w:rtl/>
          <w:lang w:bidi="fa-IR"/>
        </w:rPr>
        <w:t>سک</w:t>
      </w:r>
      <w:r w:rsidR="00E16E93" w:rsidRPr="00E16E93">
        <w:rPr>
          <w:rtl/>
          <w:lang w:bidi="fa-IR"/>
        </w:rPr>
        <w:t xml:space="preserve"> </w:t>
      </w:r>
      <w:r w:rsidR="00E16E93">
        <w:rPr>
          <w:rFonts w:hint="cs"/>
          <w:rtl/>
          <w:lang w:bidi="fa-IR"/>
        </w:rPr>
        <w:t xml:space="preserve">و هم هزینه اجرای آن </w:t>
      </w:r>
      <w:r w:rsidR="00E16E93" w:rsidRPr="00E16E93">
        <w:rPr>
          <w:rtl/>
          <w:lang w:bidi="fa-IR"/>
        </w:rPr>
        <w:t>کم م</w:t>
      </w:r>
      <w:r w:rsidR="00E16E93" w:rsidRPr="00E16E93">
        <w:rPr>
          <w:rFonts w:hint="cs"/>
          <w:rtl/>
          <w:lang w:bidi="fa-IR"/>
        </w:rPr>
        <w:t>ی‌</w:t>
      </w:r>
      <w:r w:rsidR="00E16E93" w:rsidRPr="00E16E93">
        <w:rPr>
          <w:rFonts w:hint="eastAsia"/>
          <w:rtl/>
          <w:lang w:bidi="fa-IR"/>
        </w:rPr>
        <w:t>باشد</w:t>
      </w:r>
      <w:r w:rsidR="00E16E93" w:rsidRPr="00E16E93">
        <w:rPr>
          <w:rtl/>
          <w:lang w:bidi="fa-IR"/>
        </w:rPr>
        <w:t>.</w:t>
      </w:r>
    </w:p>
    <w:p w:rsidR="00505F9D" w:rsidRDefault="00E16E93" w:rsidP="00480D90">
      <w:pPr>
        <w:ind w:firstLine="0"/>
        <w:rPr>
          <w:lang w:bidi="fa-IR"/>
        </w:rPr>
      </w:pPr>
      <w:r>
        <w:rPr>
          <w:rFonts w:hint="cs"/>
          <w:rtl/>
          <w:lang w:bidi="fa-IR"/>
        </w:rPr>
        <w:t>در مرحله دوم مدل نشان داده در شکل 3 به منظور اعمال عدم قطعیت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</w:t>
      </w:r>
      <w:r w:rsidRPr="00E16E93">
        <w:rPr>
          <w:rtl/>
          <w:lang w:bidi="fa-IR"/>
        </w:rPr>
        <w:t xml:space="preserve"> خصوص</w:t>
      </w:r>
      <w:r w:rsidRPr="00E16E93">
        <w:rPr>
          <w:rFonts w:hint="cs"/>
          <w:rtl/>
          <w:lang w:bidi="fa-IR"/>
        </w:rPr>
        <w:t>ی</w:t>
      </w:r>
      <w:r w:rsidRPr="00E16E93">
        <w:rPr>
          <w:rFonts w:hint="eastAsia"/>
          <w:rtl/>
          <w:lang w:bidi="fa-IR"/>
        </w:rPr>
        <w:t>ات</w:t>
      </w:r>
      <w:r w:rsidRPr="00E16E93">
        <w:rPr>
          <w:rtl/>
          <w:lang w:bidi="fa-IR"/>
        </w:rPr>
        <w:t xml:space="preserve"> هندس</w:t>
      </w:r>
      <w:r w:rsidRPr="00E16E93">
        <w:rPr>
          <w:rFonts w:hint="cs"/>
          <w:rtl/>
          <w:lang w:bidi="fa-IR"/>
        </w:rPr>
        <w:t>ی</w:t>
      </w:r>
      <w:r w:rsidRPr="00E16E93">
        <w:rPr>
          <w:rtl/>
          <w:lang w:bidi="fa-IR"/>
        </w:rPr>
        <w:t xml:space="preserve"> درزه‌ها </w:t>
      </w:r>
      <w:r w:rsidRPr="00E16E93">
        <w:rPr>
          <w:rFonts w:hint="cs"/>
          <w:rtl/>
          <w:lang w:bidi="fa-IR"/>
        </w:rPr>
        <w:t>ی</w:t>
      </w:r>
      <w:r w:rsidRPr="00E16E93">
        <w:rPr>
          <w:rFonts w:hint="eastAsia"/>
          <w:rtl/>
          <w:lang w:bidi="fa-IR"/>
        </w:rPr>
        <w:t>عن</w:t>
      </w:r>
      <w:r w:rsidRPr="00E16E93">
        <w:rPr>
          <w:rFonts w:hint="cs"/>
          <w:rtl/>
          <w:lang w:bidi="fa-IR"/>
        </w:rPr>
        <w:t>ی</w:t>
      </w:r>
      <w:r w:rsidRPr="00E16E93">
        <w:rPr>
          <w:rtl/>
          <w:lang w:bidi="fa-IR"/>
        </w:rPr>
        <w:t xml:space="preserve"> فاصله‌دار</w:t>
      </w:r>
      <w:r w:rsidRPr="00E16E93">
        <w:rPr>
          <w:rFonts w:hint="cs"/>
          <w:rtl/>
          <w:lang w:bidi="fa-IR"/>
        </w:rPr>
        <w:t>ی</w:t>
      </w:r>
      <w:r w:rsidRPr="00E16E93">
        <w:rPr>
          <w:rtl/>
          <w:lang w:bidi="fa-IR"/>
        </w:rPr>
        <w:t xml:space="preserve"> و ش</w:t>
      </w:r>
      <w:r w:rsidRPr="00E16E93">
        <w:rPr>
          <w:rFonts w:hint="cs"/>
          <w:rtl/>
          <w:lang w:bidi="fa-IR"/>
        </w:rPr>
        <w:t>ی</w:t>
      </w:r>
      <w:r w:rsidRPr="00E16E93">
        <w:rPr>
          <w:rFonts w:hint="eastAsia"/>
          <w:rtl/>
          <w:lang w:bidi="fa-IR"/>
        </w:rPr>
        <w:t>ب</w:t>
      </w:r>
      <w:r w:rsidRPr="00E16E93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اجرا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شود. اطلاعات آماری مشخصات هندسی درزه ها و همچنین توزیع آماری ضریب ایمنی های محاسبه شده پس از اجرای نرم افزار </w:t>
      </w:r>
      <w:r>
        <w:rPr>
          <w:lang w:bidi="fa-IR"/>
        </w:rPr>
        <w:t>UDEC</w:t>
      </w:r>
      <w:r>
        <w:rPr>
          <w:rFonts w:hint="cs"/>
          <w:rtl/>
          <w:lang w:bidi="fa-IR"/>
        </w:rPr>
        <w:t xml:space="preserve"> مشابه مرحله قبل در جداول 4 و 5 </w:t>
      </w:r>
      <w:r w:rsidR="00065D11">
        <w:rPr>
          <w:rFonts w:hint="cs"/>
          <w:rtl/>
          <w:lang w:bidi="fa-IR"/>
        </w:rPr>
        <w:t xml:space="preserve">و نتیجه نهایی آنالیز ریسک در جدول 6 </w:t>
      </w:r>
      <w:r>
        <w:rPr>
          <w:rFonts w:hint="cs"/>
          <w:rtl/>
          <w:lang w:bidi="fa-IR"/>
        </w:rPr>
        <w:t xml:space="preserve">ارائه شده است. </w:t>
      </w:r>
      <w:r w:rsidR="00480D90" w:rsidRPr="00480D90">
        <w:rPr>
          <w:rtl/>
          <w:lang w:bidi="fa-IR"/>
        </w:rPr>
        <w:t>با توجه به ا</w:t>
      </w:r>
      <w:r w:rsidR="00480D90" w:rsidRPr="00480D90">
        <w:rPr>
          <w:rFonts w:hint="cs"/>
          <w:rtl/>
          <w:lang w:bidi="fa-IR"/>
        </w:rPr>
        <w:t>ی</w:t>
      </w:r>
      <w:r w:rsidR="00480D90" w:rsidRPr="00480D90">
        <w:rPr>
          <w:rFonts w:hint="eastAsia"/>
          <w:rtl/>
          <w:lang w:bidi="fa-IR"/>
        </w:rPr>
        <w:t>نکه</w:t>
      </w:r>
      <w:r w:rsidR="00480D90" w:rsidRPr="00480D90">
        <w:rPr>
          <w:rtl/>
          <w:lang w:bidi="fa-IR"/>
        </w:rPr>
        <w:t xml:space="preserve"> </w:t>
      </w:r>
      <w:r w:rsidR="00480D90">
        <w:rPr>
          <w:rFonts w:hint="cs"/>
          <w:rtl/>
          <w:lang w:bidi="fa-IR"/>
        </w:rPr>
        <w:t>در مورد</w:t>
      </w:r>
      <w:r w:rsidR="00480D90" w:rsidRPr="00480D90">
        <w:rPr>
          <w:rtl/>
          <w:lang w:bidi="fa-IR"/>
        </w:rPr>
        <w:t xml:space="preserve"> ضخامت‌ها</w:t>
      </w:r>
      <w:r w:rsidR="00480D90" w:rsidRPr="00480D90">
        <w:rPr>
          <w:rFonts w:hint="cs"/>
          <w:rtl/>
          <w:lang w:bidi="fa-IR"/>
        </w:rPr>
        <w:t>ی</w:t>
      </w:r>
      <w:r w:rsidR="00480D90" w:rsidRPr="00480D90">
        <w:rPr>
          <w:rtl/>
          <w:lang w:bidi="fa-IR"/>
        </w:rPr>
        <w:t xml:space="preserve"> </w:t>
      </w:r>
      <w:r w:rsidR="00480D90" w:rsidRPr="00480D90">
        <w:rPr>
          <w:lang w:bidi="fa-IR"/>
        </w:rPr>
        <w:t>V</w:t>
      </w:r>
      <w:r w:rsidR="00480D90" w:rsidRPr="00480D90">
        <w:rPr>
          <w:rtl/>
          <w:lang w:bidi="fa-IR"/>
        </w:rPr>
        <w:t xml:space="preserve">، </w:t>
      </w:r>
      <w:r w:rsidR="00480D90" w:rsidRPr="00480D90">
        <w:rPr>
          <w:lang w:bidi="fa-IR"/>
        </w:rPr>
        <w:t>VI</w:t>
      </w:r>
      <w:r w:rsidR="00480D90">
        <w:rPr>
          <w:rFonts w:hint="cs"/>
          <w:rtl/>
          <w:lang w:bidi="fa-IR"/>
        </w:rPr>
        <w:t xml:space="preserve"> و</w:t>
      </w:r>
      <w:r w:rsidR="00480D90" w:rsidRPr="00480D90">
        <w:rPr>
          <w:rtl/>
          <w:lang w:bidi="fa-IR"/>
        </w:rPr>
        <w:t xml:space="preserve"> </w:t>
      </w:r>
      <w:r w:rsidR="00480D90" w:rsidRPr="00480D90">
        <w:rPr>
          <w:lang w:bidi="fa-IR"/>
        </w:rPr>
        <w:t>VII</w:t>
      </w:r>
      <w:r w:rsidR="00480D90">
        <w:rPr>
          <w:rFonts w:hint="cs"/>
          <w:rtl/>
          <w:lang w:bidi="fa-IR"/>
        </w:rPr>
        <w:t>،</w:t>
      </w:r>
      <w:r w:rsidR="00480D90" w:rsidRPr="00480D90">
        <w:rPr>
          <w:rtl/>
          <w:lang w:bidi="fa-IR"/>
        </w:rPr>
        <w:t xml:space="preserve"> احتمال شکست به قدر</w:t>
      </w:r>
      <w:r w:rsidR="00480D90" w:rsidRPr="00480D90">
        <w:rPr>
          <w:rFonts w:hint="cs"/>
          <w:rtl/>
          <w:lang w:bidi="fa-IR"/>
        </w:rPr>
        <w:t>ی</w:t>
      </w:r>
      <w:r w:rsidR="00480D90" w:rsidRPr="00480D90">
        <w:rPr>
          <w:rtl/>
          <w:lang w:bidi="fa-IR"/>
        </w:rPr>
        <w:t xml:space="preserve"> کوچک است که قابل اغماض </w:t>
      </w:r>
      <w:r w:rsidR="00480D90">
        <w:rPr>
          <w:rFonts w:hint="cs"/>
          <w:rtl/>
          <w:lang w:bidi="fa-IR"/>
        </w:rPr>
        <w:t>می باشد</w:t>
      </w:r>
      <w:r w:rsidR="00480D90" w:rsidRPr="00480D90">
        <w:rPr>
          <w:rtl/>
          <w:lang w:bidi="fa-IR"/>
        </w:rPr>
        <w:t xml:space="preserve">، </w:t>
      </w:r>
      <w:r w:rsidR="00480D90">
        <w:rPr>
          <w:rFonts w:hint="cs"/>
          <w:rtl/>
          <w:lang w:bidi="fa-IR"/>
        </w:rPr>
        <w:t xml:space="preserve">لذا </w:t>
      </w:r>
      <w:r w:rsidR="00480D90" w:rsidRPr="00480D90">
        <w:rPr>
          <w:rtl/>
          <w:lang w:bidi="fa-IR"/>
        </w:rPr>
        <w:t>هز</w:t>
      </w:r>
      <w:r w:rsidR="00480D90" w:rsidRPr="00480D90">
        <w:rPr>
          <w:rFonts w:hint="cs"/>
          <w:rtl/>
          <w:lang w:bidi="fa-IR"/>
        </w:rPr>
        <w:t>ی</w:t>
      </w:r>
      <w:r w:rsidR="00480D90" w:rsidRPr="00480D90">
        <w:rPr>
          <w:rFonts w:hint="eastAsia"/>
          <w:rtl/>
          <w:lang w:bidi="fa-IR"/>
        </w:rPr>
        <w:t>نه</w:t>
      </w:r>
      <w:r w:rsidR="00480D90" w:rsidRPr="00480D90">
        <w:rPr>
          <w:rtl/>
          <w:lang w:bidi="fa-IR"/>
        </w:rPr>
        <w:t xml:space="preserve"> مورد انتظار از شکست </w:t>
      </w:r>
      <w:r w:rsidR="00480D90">
        <w:rPr>
          <w:rFonts w:hint="cs"/>
          <w:rtl/>
          <w:lang w:bidi="fa-IR"/>
        </w:rPr>
        <w:t>آن</w:t>
      </w:r>
      <w:r w:rsidR="00480D90">
        <w:rPr>
          <w:rtl/>
          <w:lang w:bidi="fa-IR"/>
        </w:rPr>
        <w:softHyphen/>
      </w:r>
      <w:r w:rsidR="00480D90">
        <w:rPr>
          <w:rFonts w:hint="cs"/>
          <w:rtl/>
          <w:lang w:bidi="fa-IR"/>
        </w:rPr>
        <w:t xml:space="preserve">ها را </w:t>
      </w:r>
      <w:r w:rsidR="00480D90" w:rsidRPr="00480D90">
        <w:rPr>
          <w:rtl/>
          <w:lang w:bidi="fa-IR"/>
        </w:rPr>
        <w:t xml:space="preserve">صفر </w:t>
      </w:r>
      <w:r w:rsidR="00480D90">
        <w:rPr>
          <w:rFonts w:hint="cs"/>
          <w:rtl/>
          <w:lang w:bidi="fa-IR"/>
        </w:rPr>
        <w:t>در نظر گرفته</w:t>
      </w:r>
      <w:r w:rsidR="00480D90" w:rsidRPr="00480D90">
        <w:rPr>
          <w:rtl/>
          <w:lang w:bidi="fa-IR"/>
        </w:rPr>
        <w:t xml:space="preserve"> و </w:t>
      </w:r>
      <w:r w:rsidR="00480D90">
        <w:rPr>
          <w:rFonts w:hint="cs"/>
          <w:rtl/>
          <w:lang w:bidi="fa-IR"/>
        </w:rPr>
        <w:t>از ارائه</w:t>
      </w:r>
      <w:r w:rsidR="00480D90">
        <w:rPr>
          <w:rtl/>
          <w:lang w:bidi="fa-IR"/>
        </w:rPr>
        <w:t xml:space="preserve"> آن‌</w:t>
      </w:r>
      <w:r w:rsidR="00480D90">
        <w:rPr>
          <w:rFonts w:hint="cs"/>
          <w:rtl/>
          <w:lang w:bidi="fa-IR"/>
        </w:rPr>
        <w:t xml:space="preserve"> در جدول 6</w:t>
      </w:r>
      <w:r w:rsidR="00480D90" w:rsidRPr="00480D90">
        <w:rPr>
          <w:rtl/>
          <w:lang w:bidi="fa-IR"/>
        </w:rPr>
        <w:t xml:space="preserve"> صرف نظر شد</w:t>
      </w:r>
      <w:r w:rsidR="00480D90">
        <w:rPr>
          <w:rFonts w:hint="cs"/>
          <w:rtl/>
          <w:lang w:bidi="fa-IR"/>
        </w:rPr>
        <w:t>ه است</w:t>
      </w:r>
      <w:r w:rsidR="00480D90" w:rsidRPr="00480D90">
        <w:rPr>
          <w:rtl/>
          <w:lang w:bidi="fa-IR"/>
        </w:rPr>
        <w:t>.</w:t>
      </w:r>
      <w:r w:rsidR="00C977FC">
        <w:rPr>
          <w:rFonts w:hint="cs"/>
          <w:rtl/>
          <w:lang w:bidi="fa-IR"/>
        </w:rPr>
        <w:t xml:space="preserve"> با بررسی نتایج مجددا سناریوی </w:t>
      </w:r>
      <w:r w:rsidR="00C977FC" w:rsidRPr="00E16E93">
        <w:rPr>
          <w:lang w:bidi="fa-IR"/>
        </w:rPr>
        <w:t>III</w:t>
      </w:r>
      <w:r w:rsidR="00C977FC" w:rsidRPr="00E16E93">
        <w:rPr>
          <w:rtl/>
          <w:lang w:bidi="fa-IR"/>
        </w:rPr>
        <w:t xml:space="preserve"> با ضخامت 8 سانت</w:t>
      </w:r>
      <w:r w:rsidR="00C977FC" w:rsidRPr="00E16E93">
        <w:rPr>
          <w:rFonts w:hint="cs"/>
          <w:rtl/>
          <w:lang w:bidi="fa-IR"/>
        </w:rPr>
        <w:t>ی‌</w:t>
      </w:r>
      <w:r w:rsidR="00C977FC" w:rsidRPr="00E16E93">
        <w:rPr>
          <w:rFonts w:hint="eastAsia"/>
          <w:rtl/>
          <w:lang w:bidi="fa-IR"/>
        </w:rPr>
        <w:t>متر</w:t>
      </w:r>
      <w:r w:rsidR="00C977FC" w:rsidRPr="00E16E93">
        <w:rPr>
          <w:rFonts w:hint="cs"/>
          <w:rtl/>
          <w:lang w:bidi="fa-IR"/>
        </w:rPr>
        <w:t>ی</w:t>
      </w:r>
      <w:r w:rsidR="00C977FC" w:rsidRPr="00E16E93">
        <w:rPr>
          <w:rtl/>
          <w:lang w:bidi="fa-IR"/>
        </w:rPr>
        <w:t xml:space="preserve"> شاتکر</w:t>
      </w:r>
      <w:r w:rsidR="00C977FC" w:rsidRPr="00E16E93">
        <w:rPr>
          <w:rFonts w:hint="cs"/>
          <w:rtl/>
          <w:lang w:bidi="fa-IR"/>
        </w:rPr>
        <w:t>ی</w:t>
      </w:r>
      <w:r w:rsidR="00C977FC" w:rsidRPr="00E16E93">
        <w:rPr>
          <w:rFonts w:hint="eastAsia"/>
          <w:rtl/>
          <w:lang w:bidi="fa-IR"/>
        </w:rPr>
        <w:t>ت</w:t>
      </w:r>
      <w:r w:rsidR="00C977FC">
        <w:rPr>
          <w:rFonts w:hint="cs"/>
          <w:rtl/>
          <w:lang w:bidi="fa-IR"/>
        </w:rPr>
        <w:t xml:space="preserve">، به عنوان گزینه مناسب معرفی گردید. </w:t>
      </w:r>
    </w:p>
    <w:p w:rsidR="00E16E93" w:rsidRDefault="00E16E93" w:rsidP="00E16E93">
      <w:pPr>
        <w:ind w:firstLine="0"/>
        <w:rPr>
          <w:lang w:bidi="fa-IR"/>
        </w:rPr>
      </w:pPr>
    </w:p>
    <w:p w:rsidR="00505F9D" w:rsidRDefault="00766840" w:rsidP="00766840">
      <w:pPr>
        <w:pStyle w:val="Caption"/>
        <w:rPr>
          <w:rtl/>
          <w:lang w:bidi="fa-IR"/>
        </w:rPr>
      </w:pPr>
      <w:r w:rsidRPr="00766840">
        <w:rPr>
          <w:rtl/>
          <w:lang w:bidi="fa-IR"/>
        </w:rPr>
        <w:t xml:space="preserve">جدول </w:t>
      </w:r>
      <w:r>
        <w:rPr>
          <w:rFonts w:hint="cs"/>
          <w:rtl/>
          <w:lang w:bidi="fa-IR"/>
        </w:rPr>
        <w:t>(2):</w:t>
      </w:r>
      <w:r w:rsidRPr="00766840">
        <w:rPr>
          <w:rtl/>
          <w:lang w:bidi="fa-IR"/>
        </w:rPr>
        <w:t xml:space="preserve">  </w:t>
      </w:r>
      <w:r>
        <w:rPr>
          <w:rFonts w:hint="cs"/>
          <w:rtl/>
          <w:lang w:bidi="fa-IR"/>
        </w:rPr>
        <w:t>توزیع</w:t>
      </w:r>
      <w:r w:rsidRPr="00766840">
        <w:rPr>
          <w:rtl/>
          <w:lang w:bidi="fa-IR"/>
        </w:rPr>
        <w:t xml:space="preserve"> آمار</w:t>
      </w:r>
      <w:r w:rsidRPr="00766840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فاکتور</w:t>
      </w:r>
      <w:r w:rsidRPr="00766840">
        <w:rPr>
          <w:rtl/>
          <w:lang w:bidi="fa-IR"/>
        </w:rPr>
        <w:t xml:space="preserve"> ا</w:t>
      </w:r>
      <w:r w:rsidRPr="00766840">
        <w:rPr>
          <w:rFonts w:hint="cs"/>
          <w:rtl/>
          <w:lang w:bidi="fa-IR"/>
        </w:rPr>
        <w:t>ی</w:t>
      </w:r>
      <w:r w:rsidRPr="00766840">
        <w:rPr>
          <w:rFonts w:hint="eastAsia"/>
          <w:rtl/>
          <w:lang w:bidi="fa-IR"/>
        </w:rPr>
        <w:t>من</w:t>
      </w:r>
      <w:r w:rsidRPr="00766840">
        <w:rPr>
          <w:rFonts w:hint="cs"/>
          <w:rtl/>
          <w:lang w:bidi="fa-IR"/>
        </w:rPr>
        <w:t>ی</w:t>
      </w:r>
      <w:r w:rsidRPr="00766840">
        <w:rPr>
          <w:rtl/>
          <w:lang w:bidi="fa-IR"/>
        </w:rPr>
        <w:t xml:space="preserve"> سنار</w:t>
      </w:r>
      <w:r w:rsidRPr="00766840">
        <w:rPr>
          <w:rFonts w:hint="cs"/>
          <w:rtl/>
          <w:lang w:bidi="fa-IR"/>
        </w:rPr>
        <w:t>ی</w:t>
      </w:r>
      <w:r w:rsidRPr="00766840">
        <w:rPr>
          <w:rFonts w:hint="eastAsia"/>
          <w:rtl/>
          <w:lang w:bidi="fa-IR"/>
        </w:rPr>
        <w:t>وها</w:t>
      </w:r>
      <w:r w:rsidRPr="00766840">
        <w:rPr>
          <w:rFonts w:hint="cs"/>
          <w:rtl/>
          <w:lang w:bidi="fa-IR"/>
        </w:rPr>
        <w:t>ی</w:t>
      </w:r>
      <w:r w:rsidRPr="00766840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تعریف شده</w:t>
      </w:r>
      <w:r w:rsidR="00E16E93">
        <w:rPr>
          <w:rFonts w:hint="cs"/>
          <w:rtl/>
          <w:lang w:bidi="fa-IR"/>
        </w:rPr>
        <w:t xml:space="preserve"> </w:t>
      </w:r>
      <w:r w:rsidR="00065D11">
        <w:rPr>
          <w:rFonts w:hint="cs"/>
          <w:rtl/>
          <w:lang w:bidi="fa-IR"/>
        </w:rPr>
        <w:t>اعمال عدم قطعیت ژئومکانیکی توده سنگ</w:t>
      </w:r>
    </w:p>
    <w:tbl>
      <w:tblPr>
        <w:tblStyle w:val="PlainTable2"/>
        <w:bidiVisual/>
        <w:tblW w:w="8148" w:type="dxa"/>
        <w:jc w:val="center"/>
        <w:tblLook w:val="0620" w:firstRow="1" w:lastRow="0" w:firstColumn="0" w:lastColumn="0" w:noHBand="1" w:noVBand="1"/>
      </w:tblPr>
      <w:tblGrid>
        <w:gridCol w:w="1398"/>
        <w:gridCol w:w="1242"/>
        <w:gridCol w:w="1320"/>
        <w:gridCol w:w="1398"/>
        <w:gridCol w:w="1242"/>
        <w:gridCol w:w="1548"/>
      </w:tblGrid>
      <w:tr w:rsidR="00766840" w:rsidRPr="00045FF2" w:rsidTr="00766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398" w:type="dxa"/>
          </w:tcPr>
          <w:p w:rsidR="00766840" w:rsidRPr="00766840" w:rsidRDefault="009212E0" w:rsidP="009212E0">
            <w:pPr>
              <w:pStyle w:val="Tabl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شماره سناریو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>نوع توزیع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>میانگین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>انحراف معیار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 میانه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>ضریب تغییرات</w:t>
            </w:r>
          </w:p>
        </w:tc>
      </w:tr>
      <w:tr w:rsidR="00766840" w:rsidRPr="00045FF2" w:rsidTr="00766840">
        <w:trPr>
          <w:jc w:val="center"/>
        </w:trPr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asciiTheme="majorBidi" w:hAnsiTheme="majorBidi" w:cstheme="majorBidi"/>
              </w:rPr>
            </w:pPr>
            <w:r w:rsidRPr="00766840">
              <w:rPr>
                <w:rFonts w:asciiTheme="majorBidi" w:hAnsiTheme="majorBidi" w:cstheme="majorBidi"/>
              </w:rPr>
              <w:t xml:space="preserve">I         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نرمال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52/0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26/0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53/0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50/0</w:t>
            </w:r>
          </w:p>
        </w:tc>
      </w:tr>
      <w:tr w:rsidR="00766840" w:rsidRPr="00045FF2" w:rsidTr="00766840">
        <w:trPr>
          <w:jc w:val="center"/>
        </w:trPr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asciiTheme="majorBidi" w:hAnsiTheme="majorBidi" w:cstheme="majorBidi"/>
              </w:rPr>
            </w:pPr>
            <w:r w:rsidRPr="00766840">
              <w:rPr>
                <w:rFonts w:asciiTheme="majorBidi" w:hAnsiTheme="majorBidi" w:cstheme="majorBidi"/>
              </w:rPr>
              <w:t xml:space="preserve">II        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نرمال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33/1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28/0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38/1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21/0</w:t>
            </w:r>
          </w:p>
        </w:tc>
      </w:tr>
      <w:tr w:rsidR="00766840" w:rsidRPr="00045FF2" w:rsidTr="00766840">
        <w:trPr>
          <w:jc w:val="center"/>
        </w:trPr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asciiTheme="majorBidi" w:hAnsiTheme="majorBidi" w:cstheme="majorBidi"/>
              </w:rPr>
            </w:pPr>
            <w:r w:rsidRPr="00766840">
              <w:rPr>
                <w:rFonts w:asciiTheme="majorBidi" w:hAnsiTheme="majorBidi" w:cstheme="majorBidi"/>
              </w:rPr>
              <w:t xml:space="preserve">III       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نرمال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32/2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44/0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2</w:t>
            </w:r>
            <w:r>
              <w:rPr>
                <w:rFonts w:cs="B Nazanin" w:hint="cs"/>
                <w:rtl/>
              </w:rPr>
              <w:t>8</w:t>
            </w:r>
            <w:r w:rsidRPr="00766840">
              <w:rPr>
                <w:rFonts w:cs="B Nazanin" w:hint="cs"/>
                <w:rtl/>
              </w:rPr>
              <w:t>/2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19/0</w:t>
            </w:r>
          </w:p>
        </w:tc>
      </w:tr>
      <w:tr w:rsidR="00766840" w:rsidRPr="00045FF2" w:rsidTr="00766840">
        <w:trPr>
          <w:jc w:val="center"/>
        </w:trPr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asciiTheme="majorBidi" w:hAnsiTheme="majorBidi" w:cstheme="majorBidi"/>
              </w:rPr>
            </w:pPr>
            <w:r w:rsidRPr="00766840">
              <w:rPr>
                <w:rFonts w:asciiTheme="majorBidi" w:hAnsiTheme="majorBidi" w:cstheme="majorBidi"/>
              </w:rPr>
              <w:t xml:space="preserve">IV       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نرمال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42/3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61/0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5</w:t>
            </w:r>
            <w:r>
              <w:rPr>
                <w:rFonts w:cs="B Nazanin" w:hint="cs"/>
                <w:rtl/>
              </w:rPr>
              <w:t>2</w:t>
            </w:r>
            <w:r w:rsidRPr="00766840">
              <w:rPr>
                <w:rFonts w:cs="B Nazanin" w:hint="cs"/>
                <w:rtl/>
              </w:rPr>
              <w:t>/3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178/0</w:t>
            </w:r>
          </w:p>
        </w:tc>
      </w:tr>
      <w:tr w:rsidR="00766840" w:rsidRPr="00045FF2" w:rsidTr="00766840">
        <w:trPr>
          <w:jc w:val="center"/>
        </w:trPr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asciiTheme="majorBidi" w:hAnsiTheme="majorBidi" w:cstheme="majorBidi"/>
              </w:rPr>
            </w:pPr>
            <w:r w:rsidRPr="00766840">
              <w:rPr>
                <w:rFonts w:asciiTheme="majorBidi" w:hAnsiTheme="majorBidi" w:cstheme="majorBidi"/>
              </w:rPr>
              <w:t xml:space="preserve">V        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نرمال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38/4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77/0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5</w:t>
            </w:r>
            <w:r>
              <w:rPr>
                <w:rFonts w:cs="B Nazanin" w:hint="cs"/>
                <w:rtl/>
              </w:rPr>
              <w:t>1</w:t>
            </w:r>
            <w:r w:rsidRPr="00766840">
              <w:rPr>
                <w:rFonts w:cs="B Nazanin" w:hint="cs"/>
                <w:rtl/>
              </w:rPr>
              <w:t>/4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  18</w:t>
            </w:r>
            <w:r w:rsidRPr="00766840">
              <w:rPr>
                <w:rFonts w:cs="B Nazanin" w:hint="cs"/>
                <w:rtl/>
              </w:rPr>
              <w:t>/0</w:t>
            </w:r>
          </w:p>
        </w:tc>
      </w:tr>
      <w:tr w:rsidR="00766840" w:rsidRPr="00045FF2" w:rsidTr="00766840">
        <w:trPr>
          <w:jc w:val="center"/>
        </w:trPr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asciiTheme="majorBidi" w:hAnsiTheme="majorBidi" w:cstheme="majorBidi"/>
              </w:rPr>
            </w:pPr>
            <w:r w:rsidRPr="00766840">
              <w:rPr>
                <w:rFonts w:asciiTheme="majorBidi" w:hAnsiTheme="majorBidi" w:cstheme="majorBidi"/>
              </w:rPr>
              <w:t xml:space="preserve">VI       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نرمال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33/5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91/0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56/5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1</w:t>
            </w:r>
            <w:r>
              <w:rPr>
                <w:rFonts w:cs="B Nazanin" w:hint="cs"/>
                <w:rtl/>
              </w:rPr>
              <w:t>8</w:t>
            </w:r>
            <w:r w:rsidRPr="00766840">
              <w:rPr>
                <w:rFonts w:cs="B Nazanin" w:hint="cs"/>
                <w:rtl/>
              </w:rPr>
              <w:t>/0</w:t>
            </w:r>
          </w:p>
        </w:tc>
      </w:tr>
      <w:tr w:rsidR="00766840" w:rsidRPr="00045FF2" w:rsidTr="00766840">
        <w:trPr>
          <w:jc w:val="center"/>
        </w:trPr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asciiTheme="majorBidi" w:hAnsiTheme="majorBidi" w:cstheme="majorBidi"/>
              </w:rPr>
            </w:pPr>
            <w:r w:rsidRPr="00766840">
              <w:rPr>
                <w:rFonts w:asciiTheme="majorBidi" w:hAnsiTheme="majorBidi" w:cstheme="majorBidi"/>
              </w:rPr>
              <w:t xml:space="preserve">VII      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 نرمال</w:t>
            </w:r>
          </w:p>
        </w:tc>
        <w:tc>
          <w:tcPr>
            <w:tcW w:w="1320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52/6</w:t>
            </w:r>
          </w:p>
        </w:tc>
        <w:tc>
          <w:tcPr>
            <w:tcW w:w="139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11/1</w:t>
            </w:r>
          </w:p>
        </w:tc>
        <w:tc>
          <w:tcPr>
            <w:tcW w:w="1242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5</w:t>
            </w:r>
            <w:r>
              <w:rPr>
                <w:rFonts w:cs="B Nazanin" w:hint="cs"/>
                <w:rtl/>
              </w:rPr>
              <w:t>3</w:t>
            </w:r>
            <w:r w:rsidRPr="00766840">
              <w:rPr>
                <w:rFonts w:cs="B Nazanin" w:hint="cs"/>
                <w:rtl/>
              </w:rPr>
              <w:t>/6</w:t>
            </w:r>
          </w:p>
        </w:tc>
        <w:tc>
          <w:tcPr>
            <w:tcW w:w="1548" w:type="dxa"/>
          </w:tcPr>
          <w:p w:rsidR="00766840" w:rsidRPr="00766840" w:rsidRDefault="00766840" w:rsidP="00766840">
            <w:pPr>
              <w:pStyle w:val="TableText"/>
              <w:jc w:val="both"/>
              <w:rPr>
                <w:rFonts w:cs="B Nazanin"/>
                <w:rtl/>
              </w:rPr>
            </w:pPr>
            <w:r w:rsidRPr="00766840">
              <w:rPr>
                <w:rFonts w:cs="B Nazanin" w:hint="cs"/>
                <w:rtl/>
              </w:rPr>
              <w:t xml:space="preserve">   1</w:t>
            </w:r>
            <w:r>
              <w:rPr>
                <w:rFonts w:cs="B Nazanin" w:hint="cs"/>
                <w:rtl/>
              </w:rPr>
              <w:t>8</w:t>
            </w:r>
            <w:r w:rsidRPr="00766840">
              <w:rPr>
                <w:rFonts w:cs="B Nazanin" w:hint="cs"/>
                <w:rtl/>
              </w:rPr>
              <w:t>/0</w:t>
            </w:r>
          </w:p>
        </w:tc>
      </w:tr>
    </w:tbl>
    <w:p w:rsidR="00505F9D" w:rsidRDefault="00505F9D" w:rsidP="009212E0">
      <w:pPr>
        <w:ind w:firstLine="0"/>
        <w:jc w:val="center"/>
        <w:rPr>
          <w:rtl/>
          <w:lang w:bidi="fa-IR"/>
        </w:rPr>
      </w:pPr>
    </w:p>
    <w:p w:rsidR="00505F9D" w:rsidRDefault="009212E0" w:rsidP="009212E0">
      <w:pPr>
        <w:pStyle w:val="Caption"/>
        <w:rPr>
          <w:rtl/>
          <w:lang w:bidi="fa-IR"/>
        </w:rPr>
      </w:pPr>
      <w:r>
        <w:rPr>
          <w:rFonts w:hint="cs"/>
          <w:rtl/>
          <w:lang w:bidi="fa-IR"/>
        </w:rPr>
        <w:t xml:space="preserve">جدول (3) </w:t>
      </w:r>
      <w:r w:rsidRPr="009212E0">
        <w:rPr>
          <w:rtl/>
          <w:lang w:bidi="fa-IR"/>
        </w:rPr>
        <w:t>نتا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ج</w:t>
      </w:r>
      <w:r w:rsidRPr="009212E0">
        <w:rPr>
          <w:rtl/>
          <w:lang w:bidi="fa-IR"/>
        </w:rPr>
        <w:t xml:space="preserve"> حاصل از آنال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ز</w:t>
      </w:r>
      <w:r w:rsidRPr="009212E0">
        <w:rPr>
          <w:rtl/>
          <w:lang w:bidi="fa-IR"/>
        </w:rPr>
        <w:t xml:space="preserve"> ر</w:t>
      </w:r>
      <w:r w:rsidRPr="009212E0">
        <w:rPr>
          <w:rFonts w:hint="cs"/>
          <w:rtl/>
          <w:lang w:bidi="fa-IR"/>
        </w:rPr>
        <w:t>ی</w:t>
      </w:r>
      <w:r w:rsidRPr="009212E0">
        <w:rPr>
          <w:rFonts w:hint="eastAsia"/>
          <w:rtl/>
          <w:lang w:bidi="fa-IR"/>
        </w:rPr>
        <w:t>سک</w:t>
      </w:r>
      <w:r w:rsidRPr="009212E0">
        <w:rPr>
          <w:rtl/>
          <w:lang w:bidi="fa-IR"/>
        </w:rPr>
        <w:t xml:space="preserve"> در تونل </w:t>
      </w:r>
      <w:r>
        <w:rPr>
          <w:rFonts w:hint="cs"/>
          <w:rtl/>
          <w:lang w:bidi="fa-IR"/>
        </w:rPr>
        <w:t>با در نظر گرفتن شرایط عدم قطعیت ژئومکانیکی</w:t>
      </w:r>
    </w:p>
    <w:tbl>
      <w:tblPr>
        <w:tblStyle w:val="PlainTable2"/>
        <w:bidiVisual/>
        <w:tblW w:w="0" w:type="auto"/>
        <w:jc w:val="center"/>
        <w:tblLook w:val="0620" w:firstRow="1" w:lastRow="0" w:firstColumn="0" w:lastColumn="0" w:noHBand="1" w:noVBand="1"/>
      </w:tblPr>
      <w:tblGrid>
        <w:gridCol w:w="633"/>
        <w:gridCol w:w="591"/>
        <w:gridCol w:w="1182"/>
        <w:gridCol w:w="1146"/>
        <w:gridCol w:w="2067"/>
        <w:gridCol w:w="1146"/>
      </w:tblGrid>
      <w:tr w:rsidR="009212E0" w:rsidRPr="00045FF2" w:rsidTr="00921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:rsidR="009212E0" w:rsidRPr="009212E0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9212E0">
              <w:rPr>
                <w:rFonts w:cs="B Nazanin" w:hint="cs"/>
                <w:sz w:val="16"/>
                <w:szCs w:val="18"/>
                <w:rtl/>
              </w:rPr>
              <w:t>سناریو</w:t>
            </w:r>
          </w:p>
        </w:tc>
        <w:tc>
          <w:tcPr>
            <w:tcW w:w="0" w:type="auto"/>
          </w:tcPr>
          <w:p w:rsidR="009212E0" w:rsidRPr="00065D11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  <w:rtl/>
              </w:rPr>
            </w:pPr>
            <w:r w:rsidRPr="00065D11">
              <w:rPr>
                <w:rFonts w:asciiTheme="majorBidi" w:hAnsiTheme="majorBidi" w:cstheme="majorBidi"/>
                <w:sz w:val="16"/>
                <w:szCs w:val="18"/>
                <w:rtl/>
              </w:rPr>
              <w:t>β</w:t>
            </w:r>
          </w:p>
        </w:tc>
        <w:tc>
          <w:tcPr>
            <w:tcW w:w="0" w:type="auto"/>
          </w:tcPr>
          <w:p w:rsidR="009212E0" w:rsidRPr="009212E0" w:rsidRDefault="009212E0" w:rsidP="009212E0">
            <w:pPr>
              <w:pStyle w:val="TableText"/>
              <w:rPr>
                <w:rFonts w:cs="B Nazanin"/>
                <w:sz w:val="16"/>
                <w:szCs w:val="18"/>
              </w:rPr>
            </w:pPr>
            <w:r w:rsidRPr="00065D11">
              <w:rPr>
                <w:rFonts w:asciiTheme="majorBidi" w:hAnsiTheme="majorBidi" w:cstheme="majorBidi"/>
                <w:sz w:val="16"/>
                <w:szCs w:val="18"/>
              </w:rPr>
              <w:t>Pf</w:t>
            </w:r>
            <w:r>
              <w:rPr>
                <w:rFonts w:cs="B Nazanin" w:hint="cs"/>
                <w:sz w:val="16"/>
                <w:szCs w:val="18"/>
                <w:rtl/>
              </w:rPr>
              <w:t xml:space="preserve"> </w:t>
            </w:r>
            <w:r w:rsidRPr="009212E0">
              <w:rPr>
                <w:rFonts w:cs="B Nazanin" w:hint="cs"/>
                <w:sz w:val="16"/>
                <w:szCs w:val="18"/>
                <w:rtl/>
              </w:rPr>
              <w:t>(%)</w:t>
            </w:r>
          </w:p>
        </w:tc>
        <w:tc>
          <w:tcPr>
            <w:tcW w:w="0" w:type="auto"/>
          </w:tcPr>
          <w:p w:rsidR="009212E0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9212E0">
              <w:rPr>
                <w:rFonts w:cs="B Nazanin" w:hint="cs"/>
                <w:sz w:val="16"/>
                <w:szCs w:val="18"/>
                <w:rtl/>
              </w:rPr>
              <w:t>هزینه‌ی</w:t>
            </w:r>
            <w:r>
              <w:rPr>
                <w:rFonts w:cs="B Nazanin" w:hint="cs"/>
                <w:sz w:val="16"/>
                <w:szCs w:val="18"/>
                <w:rtl/>
              </w:rPr>
              <w:t xml:space="preserve"> سا</w:t>
            </w:r>
            <w:r w:rsidRPr="009212E0">
              <w:rPr>
                <w:rFonts w:cs="B Nazanin" w:hint="cs"/>
                <w:sz w:val="16"/>
                <w:szCs w:val="18"/>
                <w:rtl/>
              </w:rPr>
              <w:t>خت</w:t>
            </w:r>
          </w:p>
          <w:p w:rsidR="009212E0" w:rsidRPr="009212E0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9212E0">
              <w:rPr>
                <w:rFonts w:cs="B Nazanin" w:hint="cs"/>
                <w:sz w:val="16"/>
                <w:szCs w:val="18"/>
                <w:rtl/>
              </w:rPr>
              <w:t>(</w:t>
            </w:r>
            <w:r>
              <w:rPr>
                <w:rFonts w:cs="B Nazanin" w:hint="cs"/>
                <w:sz w:val="16"/>
                <w:szCs w:val="18"/>
                <w:rtl/>
              </w:rPr>
              <w:t>1000000*ریال</w:t>
            </w:r>
            <w:r w:rsidRPr="009212E0">
              <w:rPr>
                <w:rFonts w:cs="B Nazanin" w:hint="cs"/>
                <w:sz w:val="16"/>
                <w:szCs w:val="18"/>
                <w:rtl/>
              </w:rPr>
              <w:t>)</w:t>
            </w:r>
          </w:p>
        </w:tc>
        <w:tc>
          <w:tcPr>
            <w:tcW w:w="0" w:type="auto"/>
          </w:tcPr>
          <w:p w:rsidR="009212E0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9212E0">
              <w:rPr>
                <w:rFonts w:cs="B Nazanin" w:hint="cs"/>
                <w:sz w:val="16"/>
                <w:szCs w:val="18"/>
                <w:rtl/>
              </w:rPr>
              <w:t>هزینه‌ی مورد انتظار از شکست</w:t>
            </w:r>
          </w:p>
          <w:p w:rsidR="009212E0" w:rsidRPr="009212E0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9212E0">
              <w:rPr>
                <w:rFonts w:cs="B Nazanin" w:hint="cs"/>
                <w:sz w:val="16"/>
                <w:szCs w:val="18"/>
                <w:rtl/>
              </w:rPr>
              <w:t>(</w:t>
            </w:r>
            <w:r>
              <w:rPr>
                <w:rFonts w:cs="B Nazanin" w:hint="cs"/>
                <w:sz w:val="16"/>
                <w:szCs w:val="18"/>
                <w:rtl/>
              </w:rPr>
              <w:t>1000000*ریال</w:t>
            </w:r>
            <w:r w:rsidRPr="009212E0">
              <w:rPr>
                <w:rFonts w:cs="B Nazanin" w:hint="cs"/>
                <w:sz w:val="16"/>
                <w:szCs w:val="18"/>
                <w:rtl/>
              </w:rPr>
              <w:t>)</w:t>
            </w:r>
          </w:p>
        </w:tc>
        <w:tc>
          <w:tcPr>
            <w:tcW w:w="0" w:type="auto"/>
          </w:tcPr>
          <w:p w:rsidR="009212E0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>
              <w:rPr>
                <w:rFonts w:cs="B Nazanin" w:hint="cs"/>
                <w:sz w:val="16"/>
                <w:szCs w:val="18"/>
                <w:rtl/>
              </w:rPr>
              <w:t xml:space="preserve">هزینه </w:t>
            </w:r>
            <w:r w:rsidRPr="009212E0">
              <w:rPr>
                <w:rFonts w:cs="B Nazanin" w:hint="cs"/>
                <w:sz w:val="16"/>
                <w:szCs w:val="18"/>
                <w:rtl/>
              </w:rPr>
              <w:t>ریسک</w:t>
            </w:r>
          </w:p>
          <w:p w:rsidR="009212E0" w:rsidRPr="009212E0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9212E0">
              <w:rPr>
                <w:rFonts w:cs="B Nazanin" w:hint="cs"/>
                <w:sz w:val="16"/>
                <w:szCs w:val="18"/>
                <w:rtl/>
              </w:rPr>
              <w:t>(</w:t>
            </w:r>
            <w:r>
              <w:rPr>
                <w:rFonts w:cs="B Nazanin" w:hint="cs"/>
                <w:sz w:val="16"/>
                <w:szCs w:val="18"/>
                <w:rtl/>
              </w:rPr>
              <w:t>1000000*ریال</w:t>
            </w:r>
            <w:r w:rsidRPr="009212E0">
              <w:rPr>
                <w:rFonts w:cs="B Nazanin" w:hint="cs"/>
                <w:sz w:val="16"/>
                <w:szCs w:val="18"/>
                <w:rtl/>
              </w:rPr>
              <w:t>)</w:t>
            </w:r>
          </w:p>
        </w:tc>
      </w:tr>
      <w:tr w:rsidR="009212E0" w:rsidRPr="00045FF2" w:rsidTr="009212E0">
        <w:trPr>
          <w:trHeight w:val="332"/>
          <w:jc w:val="center"/>
        </w:trPr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>I</w:t>
            </w:r>
          </w:p>
        </w:tc>
        <w:tc>
          <w:tcPr>
            <w:tcW w:w="0" w:type="auto"/>
          </w:tcPr>
          <w:p w:rsidR="009212E0" w:rsidRPr="00E16E93" w:rsidRDefault="009212E0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60/0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891/99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6/43383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829/16972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429/60356</w:t>
            </w:r>
          </w:p>
        </w:tc>
      </w:tr>
      <w:tr w:rsidR="009212E0" w:rsidRPr="00045FF2" w:rsidTr="009212E0">
        <w:trPr>
          <w:jc w:val="center"/>
        </w:trPr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>II</w:t>
            </w:r>
          </w:p>
        </w:tc>
        <w:tc>
          <w:tcPr>
            <w:tcW w:w="0" w:type="auto"/>
          </w:tcPr>
          <w:p w:rsidR="009212E0" w:rsidRPr="00E16E93" w:rsidRDefault="009212E0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92/0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9886/71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2/50614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481/13923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681/64537</w:t>
            </w:r>
          </w:p>
        </w:tc>
      </w:tr>
      <w:tr w:rsidR="009212E0" w:rsidRPr="00045FF2" w:rsidTr="009212E0">
        <w:trPr>
          <w:trHeight w:val="252"/>
          <w:jc w:val="center"/>
        </w:trPr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>III</w:t>
            </w:r>
          </w:p>
        </w:tc>
        <w:tc>
          <w:tcPr>
            <w:tcW w:w="0" w:type="auto"/>
          </w:tcPr>
          <w:p w:rsidR="009212E0" w:rsidRPr="00E16E93" w:rsidRDefault="009212E0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66/3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07/3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8/57844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91708/665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717/58510</w:t>
            </w:r>
          </w:p>
        </w:tc>
      </w:tr>
      <w:tr w:rsidR="009212E0" w:rsidRPr="00045FF2" w:rsidTr="009212E0">
        <w:trPr>
          <w:jc w:val="center"/>
        </w:trPr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>IV</w:t>
            </w:r>
          </w:p>
        </w:tc>
        <w:tc>
          <w:tcPr>
            <w:tcW w:w="0" w:type="auto"/>
          </w:tcPr>
          <w:p w:rsidR="009212E0" w:rsidRPr="00E16E93" w:rsidRDefault="009212E0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17/10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000812/0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4/65075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521/19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921/65094</w:t>
            </w:r>
          </w:p>
        </w:tc>
      </w:tr>
      <w:tr w:rsidR="009212E0" w:rsidRPr="00045FF2" w:rsidTr="00065D11">
        <w:trPr>
          <w:trHeight w:val="261"/>
          <w:jc w:val="center"/>
        </w:trPr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>V</w:t>
            </w:r>
          </w:p>
        </w:tc>
        <w:tc>
          <w:tcPr>
            <w:tcW w:w="0" w:type="auto"/>
          </w:tcPr>
          <w:p w:rsidR="009212E0" w:rsidRPr="00E16E93" w:rsidRDefault="009212E0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27/13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000107/0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72306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824/2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824/72308</w:t>
            </w:r>
          </w:p>
        </w:tc>
      </w:tr>
      <w:tr w:rsidR="009212E0" w:rsidRPr="00045FF2" w:rsidTr="009212E0">
        <w:trPr>
          <w:jc w:val="center"/>
        </w:trPr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>VI</w:t>
            </w:r>
          </w:p>
        </w:tc>
        <w:tc>
          <w:tcPr>
            <w:tcW w:w="0" w:type="auto"/>
          </w:tcPr>
          <w:p w:rsidR="009212E0" w:rsidRPr="00E16E93" w:rsidRDefault="009212E0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99/13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0000265674/0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6/79536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7695/0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364/79537</w:t>
            </w:r>
          </w:p>
        </w:tc>
      </w:tr>
      <w:tr w:rsidR="009212E0" w:rsidRPr="00045FF2" w:rsidTr="009212E0">
        <w:trPr>
          <w:trHeight w:val="333"/>
          <w:jc w:val="center"/>
        </w:trPr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>VII</w:t>
            </w:r>
          </w:p>
        </w:tc>
        <w:tc>
          <w:tcPr>
            <w:tcW w:w="0" w:type="auto"/>
          </w:tcPr>
          <w:p w:rsidR="009212E0" w:rsidRPr="00E16E93" w:rsidRDefault="009212E0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46/22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0000030772/0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2/86762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0957/0</w:t>
            </w:r>
          </w:p>
        </w:tc>
        <w:tc>
          <w:tcPr>
            <w:tcW w:w="0" w:type="auto"/>
          </w:tcPr>
          <w:p w:rsidR="009212E0" w:rsidRPr="00E16E93" w:rsidRDefault="009212E0" w:rsidP="009212E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29/86762</w:t>
            </w:r>
          </w:p>
        </w:tc>
      </w:tr>
    </w:tbl>
    <w:p w:rsidR="00505F9D" w:rsidRDefault="00505F9D" w:rsidP="00364209">
      <w:pPr>
        <w:ind w:firstLine="0"/>
        <w:rPr>
          <w:rtl/>
          <w:lang w:bidi="fa-IR"/>
        </w:rPr>
      </w:pPr>
    </w:p>
    <w:p w:rsidR="00E16E93" w:rsidRDefault="00E16E93" w:rsidP="00E16E93">
      <w:pPr>
        <w:pStyle w:val="Caption"/>
        <w:rPr>
          <w:rtl/>
          <w:lang w:bidi="fa-IR"/>
        </w:rPr>
      </w:pPr>
      <w:r>
        <w:rPr>
          <w:rFonts w:hint="cs"/>
          <w:rtl/>
          <w:lang w:bidi="fa-IR"/>
        </w:rPr>
        <w:t>جدول (4): جدول (1): توزیع آماری پارامترهای هندسی دسته درزه اصلی</w:t>
      </w:r>
    </w:p>
    <w:tbl>
      <w:tblPr>
        <w:tblStyle w:val="PlainTable2"/>
        <w:bidiVisual/>
        <w:tblW w:w="0" w:type="auto"/>
        <w:jc w:val="center"/>
        <w:tblLook w:val="06A0" w:firstRow="1" w:lastRow="0" w:firstColumn="1" w:lastColumn="0" w:noHBand="1" w:noVBand="1"/>
      </w:tblPr>
      <w:tblGrid>
        <w:gridCol w:w="1128"/>
        <w:gridCol w:w="1241"/>
        <w:gridCol w:w="1121"/>
        <w:gridCol w:w="1121"/>
        <w:gridCol w:w="1001"/>
      </w:tblGrid>
      <w:tr w:rsidR="00E16E93" w:rsidRPr="00045FF2" w:rsidTr="00E16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</w:rPr>
            </w:pPr>
          </w:p>
        </w:tc>
        <w:tc>
          <w:tcPr>
            <w:tcW w:w="2362" w:type="dxa"/>
            <w:gridSpan w:val="2"/>
          </w:tcPr>
          <w:p w:rsidR="00E16E93" w:rsidRPr="00E16E93" w:rsidRDefault="00E16E93" w:rsidP="00E16E93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  فاصله‌داری (متر)</w:t>
            </w:r>
          </w:p>
        </w:tc>
        <w:tc>
          <w:tcPr>
            <w:tcW w:w="2122" w:type="dxa"/>
            <w:gridSpan w:val="2"/>
          </w:tcPr>
          <w:p w:rsidR="00E16E93" w:rsidRPr="00E16E93" w:rsidRDefault="00E16E93" w:rsidP="00E16E93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  شیب (درجه)</w:t>
            </w:r>
          </w:p>
        </w:tc>
      </w:tr>
      <w:tr w:rsidR="00E16E93" w:rsidRPr="00045FF2" w:rsidTr="00E16E93">
        <w:trPr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vMerge w:val="restart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نوع توزیع</w:t>
            </w:r>
          </w:p>
        </w:tc>
        <w:tc>
          <w:tcPr>
            <w:tcW w:w="2362" w:type="dxa"/>
            <w:gridSpan w:val="2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 پارامترهای توزیع</w:t>
            </w:r>
          </w:p>
        </w:tc>
        <w:tc>
          <w:tcPr>
            <w:tcW w:w="2122" w:type="dxa"/>
            <w:gridSpan w:val="2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پارامترهای توزیع</w:t>
            </w:r>
          </w:p>
        </w:tc>
      </w:tr>
      <w:tr w:rsidR="00E16E93" w:rsidRPr="00045FF2" w:rsidTr="00E16E93">
        <w:trPr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vMerge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</w:p>
        </w:tc>
        <w:tc>
          <w:tcPr>
            <w:tcW w:w="124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میانگین</w:t>
            </w:r>
          </w:p>
        </w:tc>
        <w:tc>
          <w:tcPr>
            <w:tcW w:w="112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انحراف معیار</w:t>
            </w:r>
          </w:p>
        </w:tc>
        <w:tc>
          <w:tcPr>
            <w:tcW w:w="112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میانگین</w:t>
            </w:r>
          </w:p>
        </w:tc>
        <w:tc>
          <w:tcPr>
            <w:tcW w:w="100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انحراف معیار</w:t>
            </w:r>
          </w:p>
        </w:tc>
      </w:tr>
      <w:tr w:rsidR="00E16E93" w:rsidRPr="00045FF2" w:rsidTr="00E16E9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نرمال</w:t>
            </w:r>
          </w:p>
        </w:tc>
        <w:tc>
          <w:tcPr>
            <w:tcW w:w="124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4/3</w:t>
            </w:r>
          </w:p>
        </w:tc>
        <w:tc>
          <w:tcPr>
            <w:tcW w:w="112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1/1</w:t>
            </w:r>
          </w:p>
        </w:tc>
        <w:tc>
          <w:tcPr>
            <w:tcW w:w="112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  <w:r w:rsidRPr="00E16E93">
              <w:rPr>
                <w:rFonts w:cs="B Nazanin" w:hint="cs"/>
                <w:rtl/>
              </w:rPr>
              <w:t>/77</w:t>
            </w:r>
          </w:p>
        </w:tc>
        <w:tc>
          <w:tcPr>
            <w:tcW w:w="1001" w:type="dxa"/>
          </w:tcPr>
          <w:p w:rsidR="00E16E93" w:rsidRPr="00E16E93" w:rsidRDefault="00E16E93" w:rsidP="00E16E9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  <w:r w:rsidRPr="00E16E93">
              <w:rPr>
                <w:rFonts w:cs="B Nazanin" w:hint="cs"/>
                <w:rtl/>
              </w:rPr>
              <w:t>/3</w:t>
            </w:r>
          </w:p>
        </w:tc>
      </w:tr>
    </w:tbl>
    <w:p w:rsidR="00065D11" w:rsidRDefault="00065D11" w:rsidP="00065D11">
      <w:pPr>
        <w:pStyle w:val="Caption"/>
        <w:rPr>
          <w:rtl/>
          <w:lang w:bidi="fa-IR"/>
        </w:rPr>
      </w:pPr>
    </w:p>
    <w:p w:rsidR="00926DD0" w:rsidRDefault="00926DD0" w:rsidP="00926DD0">
      <w:pPr>
        <w:rPr>
          <w:rtl/>
          <w:lang w:bidi="fa-IR"/>
        </w:rPr>
      </w:pPr>
    </w:p>
    <w:p w:rsidR="00926DD0" w:rsidRPr="00926DD0" w:rsidRDefault="00926DD0" w:rsidP="00926DD0">
      <w:pPr>
        <w:rPr>
          <w:rtl/>
          <w:lang w:bidi="fa-IR"/>
        </w:rPr>
      </w:pPr>
    </w:p>
    <w:p w:rsidR="00065D11" w:rsidRDefault="00065D11" w:rsidP="00065D11">
      <w:pPr>
        <w:pStyle w:val="Caption"/>
        <w:rPr>
          <w:rtl/>
          <w:lang w:bidi="fa-IR"/>
        </w:rPr>
      </w:pPr>
      <w:r w:rsidRPr="00766840">
        <w:rPr>
          <w:rtl/>
          <w:lang w:bidi="fa-IR"/>
        </w:rPr>
        <w:t xml:space="preserve">جدول </w:t>
      </w:r>
      <w:r>
        <w:rPr>
          <w:rFonts w:hint="cs"/>
          <w:rtl/>
          <w:lang w:bidi="fa-IR"/>
        </w:rPr>
        <w:t>(5):</w:t>
      </w:r>
      <w:r w:rsidRPr="00766840">
        <w:rPr>
          <w:rtl/>
          <w:lang w:bidi="fa-IR"/>
        </w:rPr>
        <w:t xml:space="preserve">  </w:t>
      </w:r>
      <w:r>
        <w:rPr>
          <w:rFonts w:hint="cs"/>
          <w:rtl/>
          <w:lang w:bidi="fa-IR"/>
        </w:rPr>
        <w:t>توزیع</w:t>
      </w:r>
      <w:r w:rsidRPr="00766840">
        <w:rPr>
          <w:rtl/>
          <w:lang w:bidi="fa-IR"/>
        </w:rPr>
        <w:t xml:space="preserve"> آمار</w:t>
      </w:r>
      <w:r w:rsidRPr="00766840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فاکتور</w:t>
      </w:r>
      <w:r w:rsidRPr="00766840">
        <w:rPr>
          <w:rtl/>
          <w:lang w:bidi="fa-IR"/>
        </w:rPr>
        <w:t xml:space="preserve"> ا</w:t>
      </w:r>
      <w:r w:rsidRPr="00766840">
        <w:rPr>
          <w:rFonts w:hint="cs"/>
          <w:rtl/>
          <w:lang w:bidi="fa-IR"/>
        </w:rPr>
        <w:t>ی</w:t>
      </w:r>
      <w:r w:rsidRPr="00766840">
        <w:rPr>
          <w:rFonts w:hint="eastAsia"/>
          <w:rtl/>
          <w:lang w:bidi="fa-IR"/>
        </w:rPr>
        <w:t>من</w:t>
      </w:r>
      <w:r w:rsidRPr="00766840">
        <w:rPr>
          <w:rFonts w:hint="cs"/>
          <w:rtl/>
          <w:lang w:bidi="fa-IR"/>
        </w:rPr>
        <w:t>ی</w:t>
      </w:r>
      <w:r w:rsidRPr="00766840">
        <w:rPr>
          <w:rtl/>
          <w:lang w:bidi="fa-IR"/>
        </w:rPr>
        <w:t xml:space="preserve"> سنار</w:t>
      </w:r>
      <w:r w:rsidRPr="00766840">
        <w:rPr>
          <w:rFonts w:hint="cs"/>
          <w:rtl/>
          <w:lang w:bidi="fa-IR"/>
        </w:rPr>
        <w:t>ی</w:t>
      </w:r>
      <w:r w:rsidRPr="00766840">
        <w:rPr>
          <w:rFonts w:hint="eastAsia"/>
          <w:rtl/>
          <w:lang w:bidi="fa-IR"/>
        </w:rPr>
        <w:t>وها</w:t>
      </w:r>
      <w:r>
        <w:rPr>
          <w:rFonts w:hint="cs"/>
          <w:rtl/>
          <w:lang w:bidi="fa-IR"/>
        </w:rPr>
        <w:t xml:space="preserve"> با اعمال عدم قطعیت مشخصات هندسی دسته درزه اصلی</w:t>
      </w:r>
    </w:p>
    <w:tbl>
      <w:tblPr>
        <w:tblStyle w:val="PlainTable2"/>
        <w:bidiVisual/>
        <w:tblW w:w="8148" w:type="dxa"/>
        <w:jc w:val="center"/>
        <w:tblLook w:val="0620" w:firstRow="1" w:lastRow="0" w:firstColumn="0" w:lastColumn="0" w:noHBand="1" w:noVBand="1"/>
      </w:tblPr>
      <w:tblGrid>
        <w:gridCol w:w="1398"/>
        <w:gridCol w:w="1242"/>
        <w:gridCol w:w="1320"/>
        <w:gridCol w:w="1398"/>
        <w:gridCol w:w="1242"/>
        <w:gridCol w:w="1548"/>
      </w:tblGrid>
      <w:tr w:rsidR="00E16E93" w:rsidRPr="00045FF2" w:rsidTr="00E16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 سناریو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نوع توزیع</w:t>
            </w:r>
          </w:p>
        </w:tc>
        <w:tc>
          <w:tcPr>
            <w:tcW w:w="1320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 میانگین</w:t>
            </w:r>
          </w:p>
        </w:tc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انحراف معیار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 xml:space="preserve">    میانه</w:t>
            </w:r>
          </w:p>
        </w:tc>
        <w:tc>
          <w:tcPr>
            <w:tcW w:w="1548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rtl/>
              </w:rPr>
            </w:pPr>
            <w:r w:rsidRPr="00E16E93">
              <w:rPr>
                <w:rFonts w:cs="B Nazanin" w:hint="cs"/>
                <w:rtl/>
              </w:rPr>
              <w:t>ضریب تغییرات</w:t>
            </w:r>
          </w:p>
        </w:tc>
      </w:tr>
      <w:tr w:rsidR="00E16E93" w:rsidRPr="00045FF2" w:rsidTr="00E16E93">
        <w:trPr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 xml:space="preserve">I       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نرمال</w:t>
            </w:r>
          </w:p>
        </w:tc>
        <w:tc>
          <w:tcPr>
            <w:tcW w:w="1320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7</w:t>
            </w:r>
            <w:r w:rsidR="00065D11">
              <w:rPr>
                <w:rFonts w:cs="B Nazanin" w:hint="cs"/>
                <w:sz w:val="16"/>
                <w:szCs w:val="18"/>
                <w:rtl/>
              </w:rPr>
              <w:t>5</w:t>
            </w:r>
            <w:r w:rsidRPr="00E16E93">
              <w:rPr>
                <w:rFonts w:cs="B Nazanin" w:hint="cs"/>
                <w:sz w:val="16"/>
                <w:szCs w:val="18"/>
                <w:rtl/>
              </w:rPr>
              <w:t>/0</w:t>
            </w:r>
          </w:p>
        </w:tc>
        <w:tc>
          <w:tcPr>
            <w:tcW w:w="139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31/0</w:t>
            </w:r>
          </w:p>
        </w:tc>
        <w:tc>
          <w:tcPr>
            <w:tcW w:w="1242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7</w:t>
            </w:r>
            <w:r w:rsidR="00065D11">
              <w:rPr>
                <w:rFonts w:cs="B Nazanin" w:hint="cs"/>
                <w:sz w:val="16"/>
                <w:szCs w:val="18"/>
                <w:rtl/>
              </w:rPr>
              <w:t>2</w:t>
            </w:r>
            <w:r w:rsidRPr="00E16E93">
              <w:rPr>
                <w:rFonts w:cs="B Nazanin" w:hint="cs"/>
                <w:sz w:val="16"/>
                <w:szCs w:val="18"/>
                <w:rtl/>
              </w:rPr>
              <w:t>/0</w:t>
            </w:r>
          </w:p>
        </w:tc>
        <w:tc>
          <w:tcPr>
            <w:tcW w:w="154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42/0</w:t>
            </w:r>
          </w:p>
        </w:tc>
      </w:tr>
      <w:tr w:rsidR="00E16E93" w:rsidRPr="00045FF2" w:rsidTr="00E16E93">
        <w:trPr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 xml:space="preserve">II      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نرمال</w:t>
            </w:r>
          </w:p>
        </w:tc>
        <w:tc>
          <w:tcPr>
            <w:tcW w:w="1320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50/1</w:t>
            </w:r>
          </w:p>
        </w:tc>
        <w:tc>
          <w:tcPr>
            <w:tcW w:w="139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6</w:t>
            </w:r>
            <w:r w:rsidR="00065D11">
              <w:rPr>
                <w:rFonts w:cs="B Nazanin" w:hint="cs"/>
                <w:sz w:val="16"/>
                <w:szCs w:val="18"/>
                <w:rtl/>
              </w:rPr>
              <w:t>1</w:t>
            </w:r>
            <w:r w:rsidRPr="00E16E93">
              <w:rPr>
                <w:rFonts w:cs="B Nazanin" w:hint="cs"/>
                <w:sz w:val="16"/>
                <w:szCs w:val="18"/>
                <w:rtl/>
              </w:rPr>
              <w:t>/0</w:t>
            </w:r>
          </w:p>
        </w:tc>
        <w:tc>
          <w:tcPr>
            <w:tcW w:w="1242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60/1</w:t>
            </w:r>
          </w:p>
        </w:tc>
        <w:tc>
          <w:tcPr>
            <w:tcW w:w="154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24/0</w:t>
            </w:r>
          </w:p>
        </w:tc>
      </w:tr>
      <w:tr w:rsidR="00E16E93" w:rsidRPr="00045FF2" w:rsidTr="00E16E93">
        <w:trPr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 xml:space="preserve">III     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نرمال</w:t>
            </w:r>
          </w:p>
        </w:tc>
        <w:tc>
          <w:tcPr>
            <w:tcW w:w="1320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83/2</w:t>
            </w:r>
          </w:p>
        </w:tc>
        <w:tc>
          <w:tcPr>
            <w:tcW w:w="1398" w:type="dxa"/>
          </w:tcPr>
          <w:p w:rsidR="00E16E93" w:rsidRPr="00E16E93" w:rsidRDefault="00E16E93" w:rsidP="00480D90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59/0</w:t>
            </w:r>
          </w:p>
        </w:tc>
        <w:tc>
          <w:tcPr>
            <w:tcW w:w="1242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71/2</w:t>
            </w:r>
          </w:p>
        </w:tc>
        <w:tc>
          <w:tcPr>
            <w:tcW w:w="154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10/0</w:t>
            </w:r>
          </w:p>
        </w:tc>
      </w:tr>
      <w:tr w:rsidR="00E16E93" w:rsidRPr="00045FF2" w:rsidTr="00E16E93">
        <w:trPr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 xml:space="preserve">IV      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نرمال</w:t>
            </w:r>
          </w:p>
        </w:tc>
        <w:tc>
          <w:tcPr>
            <w:tcW w:w="1320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71/3</w:t>
            </w:r>
          </w:p>
        </w:tc>
        <w:tc>
          <w:tcPr>
            <w:tcW w:w="139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36/0</w:t>
            </w:r>
          </w:p>
        </w:tc>
        <w:tc>
          <w:tcPr>
            <w:tcW w:w="1242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6</w:t>
            </w:r>
            <w:r w:rsidR="00065D11">
              <w:rPr>
                <w:rFonts w:cs="B Nazanin" w:hint="cs"/>
                <w:sz w:val="16"/>
                <w:szCs w:val="18"/>
                <w:rtl/>
              </w:rPr>
              <w:t>7</w:t>
            </w:r>
            <w:r w:rsidRPr="00E16E93">
              <w:rPr>
                <w:rFonts w:cs="B Nazanin" w:hint="cs"/>
                <w:sz w:val="16"/>
                <w:szCs w:val="18"/>
                <w:rtl/>
              </w:rPr>
              <w:t>/3</w:t>
            </w:r>
          </w:p>
        </w:tc>
        <w:tc>
          <w:tcPr>
            <w:tcW w:w="154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09/0</w:t>
            </w:r>
          </w:p>
        </w:tc>
      </w:tr>
      <w:tr w:rsidR="00E16E93" w:rsidRPr="00045FF2" w:rsidTr="00E16E93">
        <w:trPr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 xml:space="preserve">V       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نرمال</w:t>
            </w:r>
          </w:p>
        </w:tc>
        <w:tc>
          <w:tcPr>
            <w:tcW w:w="1320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75/4</w:t>
            </w:r>
          </w:p>
        </w:tc>
        <w:tc>
          <w:tcPr>
            <w:tcW w:w="1398" w:type="dxa"/>
          </w:tcPr>
          <w:p w:rsidR="00E16E93" w:rsidRPr="00E16E93" w:rsidRDefault="00065D11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>
              <w:rPr>
                <w:rFonts w:cs="B Nazanin" w:hint="cs"/>
                <w:sz w:val="16"/>
                <w:szCs w:val="18"/>
                <w:rtl/>
              </w:rPr>
              <w:t>40</w:t>
            </w:r>
            <w:r w:rsidR="00E16E93" w:rsidRPr="00E16E93">
              <w:rPr>
                <w:rFonts w:cs="B Nazanin" w:hint="cs"/>
                <w:sz w:val="16"/>
                <w:szCs w:val="18"/>
                <w:rtl/>
              </w:rPr>
              <w:t>/0</w:t>
            </w:r>
          </w:p>
        </w:tc>
        <w:tc>
          <w:tcPr>
            <w:tcW w:w="1242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80/4</w:t>
            </w:r>
          </w:p>
        </w:tc>
        <w:tc>
          <w:tcPr>
            <w:tcW w:w="154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18/0</w:t>
            </w:r>
          </w:p>
        </w:tc>
      </w:tr>
      <w:tr w:rsidR="00E16E93" w:rsidRPr="00045FF2" w:rsidTr="00E16E93">
        <w:trPr>
          <w:trHeight w:val="234"/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 xml:space="preserve">VI      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نرمال</w:t>
            </w:r>
          </w:p>
        </w:tc>
        <w:tc>
          <w:tcPr>
            <w:tcW w:w="1320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</w:t>
            </w:r>
            <w:r w:rsidR="00065D11">
              <w:rPr>
                <w:rFonts w:cs="B Nazanin" w:hint="cs"/>
                <w:sz w:val="16"/>
                <w:szCs w:val="18"/>
                <w:rtl/>
              </w:rPr>
              <w:t>3</w:t>
            </w:r>
            <w:r w:rsidRPr="00E16E93">
              <w:rPr>
                <w:rFonts w:cs="B Nazanin" w:hint="cs"/>
                <w:sz w:val="16"/>
                <w:szCs w:val="18"/>
                <w:rtl/>
              </w:rPr>
              <w:t>/5</w:t>
            </w:r>
          </w:p>
        </w:tc>
        <w:tc>
          <w:tcPr>
            <w:tcW w:w="139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30/0</w:t>
            </w:r>
          </w:p>
        </w:tc>
        <w:tc>
          <w:tcPr>
            <w:tcW w:w="1242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81/5</w:t>
            </w:r>
          </w:p>
        </w:tc>
        <w:tc>
          <w:tcPr>
            <w:tcW w:w="154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05/0</w:t>
            </w:r>
          </w:p>
        </w:tc>
      </w:tr>
      <w:tr w:rsidR="00E16E93" w:rsidRPr="00045FF2" w:rsidTr="00E16E93">
        <w:trPr>
          <w:trHeight w:val="324"/>
          <w:jc w:val="center"/>
        </w:trPr>
        <w:tc>
          <w:tcPr>
            <w:tcW w:w="1398" w:type="dxa"/>
          </w:tcPr>
          <w:p w:rsidR="00E16E93" w:rsidRPr="00E16E93" w:rsidRDefault="00E16E93" w:rsidP="00E16E93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E16E93">
              <w:rPr>
                <w:rFonts w:asciiTheme="majorBidi" w:hAnsiTheme="majorBidi" w:cstheme="majorBidi"/>
                <w:sz w:val="16"/>
                <w:szCs w:val="18"/>
              </w:rPr>
              <w:t xml:space="preserve">VII      </w:t>
            </w:r>
          </w:p>
        </w:tc>
        <w:tc>
          <w:tcPr>
            <w:tcW w:w="1242" w:type="dxa"/>
          </w:tcPr>
          <w:p w:rsidR="00E16E93" w:rsidRPr="00E16E93" w:rsidRDefault="00E16E93" w:rsidP="00E16E93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 xml:space="preserve">   نرمال</w:t>
            </w:r>
          </w:p>
        </w:tc>
        <w:tc>
          <w:tcPr>
            <w:tcW w:w="1320" w:type="dxa"/>
          </w:tcPr>
          <w:p w:rsidR="00E16E93" w:rsidRPr="00065D11" w:rsidRDefault="00065D11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>
              <w:rPr>
                <w:rFonts w:cs="B Nazanin" w:hint="cs"/>
                <w:sz w:val="16"/>
                <w:szCs w:val="18"/>
                <w:rtl/>
              </w:rPr>
              <w:t>91/6</w:t>
            </w:r>
          </w:p>
        </w:tc>
        <w:tc>
          <w:tcPr>
            <w:tcW w:w="139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3</w:t>
            </w:r>
            <w:r w:rsidR="00065D11">
              <w:rPr>
                <w:rFonts w:cs="B Nazanin" w:hint="cs"/>
                <w:sz w:val="16"/>
                <w:szCs w:val="18"/>
                <w:rtl/>
              </w:rPr>
              <w:t>2</w:t>
            </w:r>
            <w:r w:rsidRPr="00E16E93">
              <w:rPr>
                <w:rFonts w:cs="B Nazanin" w:hint="cs"/>
                <w:sz w:val="16"/>
                <w:szCs w:val="18"/>
                <w:rtl/>
              </w:rPr>
              <w:t>/0</w:t>
            </w:r>
          </w:p>
        </w:tc>
        <w:tc>
          <w:tcPr>
            <w:tcW w:w="1242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94/6</w:t>
            </w:r>
          </w:p>
        </w:tc>
        <w:tc>
          <w:tcPr>
            <w:tcW w:w="1548" w:type="dxa"/>
          </w:tcPr>
          <w:p w:rsidR="00E16E93" w:rsidRPr="00E16E93" w:rsidRDefault="00E16E93" w:rsidP="00065D11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E16E93">
              <w:rPr>
                <w:rFonts w:cs="B Nazanin" w:hint="cs"/>
                <w:sz w:val="16"/>
                <w:szCs w:val="18"/>
                <w:rtl/>
              </w:rPr>
              <w:t>04/0</w:t>
            </w:r>
          </w:p>
        </w:tc>
      </w:tr>
    </w:tbl>
    <w:p w:rsidR="00065D11" w:rsidRDefault="00065D11" w:rsidP="00364209">
      <w:pPr>
        <w:ind w:firstLine="0"/>
        <w:rPr>
          <w:lang w:bidi="fa-IR"/>
        </w:rPr>
      </w:pPr>
    </w:p>
    <w:p w:rsidR="00065D11" w:rsidRDefault="00883128" w:rsidP="00883128">
      <w:pPr>
        <w:ind w:firstLine="0"/>
        <w:jc w:val="center"/>
        <w:rPr>
          <w:lang w:bidi="fa-IR"/>
        </w:rPr>
      </w:pPr>
      <w:r>
        <w:rPr>
          <w:rFonts w:hint="cs"/>
          <w:rtl/>
          <w:lang w:bidi="fa-IR"/>
        </w:rPr>
        <w:t xml:space="preserve">جدول (6) </w:t>
      </w:r>
      <w:r w:rsidRPr="009212E0">
        <w:rPr>
          <w:szCs w:val="20"/>
          <w:rtl/>
          <w:lang w:bidi="fa-IR"/>
        </w:rPr>
        <w:t>نتا</w:t>
      </w:r>
      <w:r w:rsidRPr="009212E0">
        <w:rPr>
          <w:rFonts w:hint="cs"/>
          <w:szCs w:val="20"/>
          <w:rtl/>
          <w:lang w:bidi="fa-IR"/>
        </w:rPr>
        <w:t>ی</w:t>
      </w:r>
      <w:r w:rsidRPr="009212E0">
        <w:rPr>
          <w:rFonts w:hint="eastAsia"/>
          <w:szCs w:val="20"/>
          <w:rtl/>
          <w:lang w:bidi="fa-IR"/>
        </w:rPr>
        <w:t>ج</w:t>
      </w:r>
      <w:r w:rsidRPr="009212E0">
        <w:rPr>
          <w:szCs w:val="20"/>
          <w:rtl/>
          <w:lang w:bidi="fa-IR"/>
        </w:rPr>
        <w:t xml:space="preserve"> حاصل از آنال</w:t>
      </w:r>
      <w:r w:rsidRPr="009212E0">
        <w:rPr>
          <w:rFonts w:hint="cs"/>
          <w:szCs w:val="20"/>
          <w:rtl/>
          <w:lang w:bidi="fa-IR"/>
        </w:rPr>
        <w:t>ی</w:t>
      </w:r>
      <w:r w:rsidRPr="009212E0">
        <w:rPr>
          <w:rFonts w:hint="eastAsia"/>
          <w:szCs w:val="20"/>
          <w:rtl/>
          <w:lang w:bidi="fa-IR"/>
        </w:rPr>
        <w:t>ز</w:t>
      </w:r>
      <w:r w:rsidRPr="009212E0">
        <w:rPr>
          <w:szCs w:val="20"/>
          <w:rtl/>
          <w:lang w:bidi="fa-IR"/>
        </w:rPr>
        <w:t xml:space="preserve"> ر</w:t>
      </w:r>
      <w:r w:rsidRPr="009212E0">
        <w:rPr>
          <w:rFonts w:hint="cs"/>
          <w:szCs w:val="20"/>
          <w:rtl/>
          <w:lang w:bidi="fa-IR"/>
        </w:rPr>
        <w:t>ی</w:t>
      </w:r>
      <w:r w:rsidRPr="009212E0">
        <w:rPr>
          <w:rFonts w:hint="eastAsia"/>
          <w:szCs w:val="20"/>
          <w:rtl/>
          <w:lang w:bidi="fa-IR"/>
        </w:rPr>
        <w:t>سک</w:t>
      </w:r>
      <w:r w:rsidRPr="009212E0">
        <w:rPr>
          <w:szCs w:val="20"/>
          <w:rtl/>
          <w:lang w:bidi="fa-IR"/>
        </w:rPr>
        <w:t xml:space="preserve"> در تونل </w:t>
      </w:r>
      <w:r>
        <w:rPr>
          <w:rFonts w:hint="cs"/>
          <w:rtl/>
          <w:lang w:bidi="fa-IR"/>
        </w:rPr>
        <w:t>با در نظر گرفتن شرایط عدم قطعیت مشخصات هندسی دسته درزه اصلی</w:t>
      </w:r>
    </w:p>
    <w:tbl>
      <w:tblPr>
        <w:tblStyle w:val="PlainTable2"/>
        <w:bidiVisual/>
        <w:tblW w:w="0" w:type="auto"/>
        <w:tblLook w:val="0620" w:firstRow="1" w:lastRow="0" w:firstColumn="0" w:lastColumn="0" w:noHBand="1" w:noVBand="1"/>
      </w:tblPr>
      <w:tblGrid>
        <w:gridCol w:w="872"/>
        <w:gridCol w:w="1260"/>
        <w:gridCol w:w="1170"/>
        <w:gridCol w:w="1800"/>
        <w:gridCol w:w="2520"/>
        <w:gridCol w:w="1620"/>
      </w:tblGrid>
      <w:tr w:rsidR="00065D11" w:rsidRPr="00045FF2" w:rsidTr="00883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2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 سناریو</w:t>
            </w:r>
          </w:p>
        </w:tc>
        <w:tc>
          <w:tcPr>
            <w:tcW w:w="1260" w:type="dxa"/>
          </w:tcPr>
          <w:p w:rsidR="00065D11" w:rsidRPr="00883128" w:rsidRDefault="00065D11" w:rsidP="00883128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883128">
              <w:rPr>
                <w:rFonts w:asciiTheme="majorBidi" w:hAnsiTheme="majorBidi" w:cstheme="majorBidi"/>
                <w:sz w:val="16"/>
                <w:szCs w:val="18"/>
              </w:rPr>
              <w:t xml:space="preserve">β          </w:t>
            </w:r>
          </w:p>
        </w:tc>
        <w:tc>
          <w:tcPr>
            <w:tcW w:w="1170" w:type="dxa"/>
          </w:tcPr>
          <w:p w:rsidR="00065D11" w:rsidRPr="00883128" w:rsidRDefault="00883128" w:rsidP="00883128">
            <w:pPr>
              <w:pStyle w:val="TableText"/>
              <w:rPr>
                <w:rFonts w:asciiTheme="majorBidi" w:hAnsiTheme="majorBidi" w:cstheme="majorBidi"/>
                <w:sz w:val="16"/>
                <w:szCs w:val="18"/>
                <w:rtl/>
              </w:rPr>
            </w:pPr>
            <w:r w:rsidRPr="00065D11">
              <w:rPr>
                <w:rFonts w:asciiTheme="majorBidi" w:hAnsiTheme="majorBidi" w:cstheme="majorBidi"/>
                <w:sz w:val="16"/>
                <w:szCs w:val="18"/>
              </w:rPr>
              <w:t>Pf</w:t>
            </w:r>
            <w:r>
              <w:rPr>
                <w:rFonts w:cs="B Nazanin" w:hint="cs"/>
                <w:sz w:val="16"/>
                <w:szCs w:val="18"/>
                <w:rtl/>
              </w:rPr>
              <w:t xml:space="preserve"> </w:t>
            </w:r>
            <w:r w:rsidRPr="009212E0">
              <w:rPr>
                <w:rFonts w:cs="B Nazanin" w:hint="cs"/>
                <w:sz w:val="16"/>
                <w:szCs w:val="18"/>
                <w:rtl/>
              </w:rPr>
              <w:t>(%)</w:t>
            </w:r>
          </w:p>
        </w:tc>
        <w:tc>
          <w:tcPr>
            <w:tcW w:w="180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>هزینه‌ی ساخت (</w:t>
            </w:r>
            <w:r w:rsidR="00883128">
              <w:rPr>
                <w:rFonts w:cs="B Nazanin" w:hint="cs"/>
                <w:sz w:val="16"/>
                <w:szCs w:val="18"/>
                <w:rtl/>
              </w:rPr>
              <w:t>1000000*ریال</w:t>
            </w:r>
            <w:r w:rsidRPr="00883128">
              <w:rPr>
                <w:rFonts w:cs="B Nazanin" w:hint="cs"/>
                <w:sz w:val="16"/>
                <w:szCs w:val="18"/>
                <w:rtl/>
              </w:rPr>
              <w:t>)</w:t>
            </w:r>
          </w:p>
        </w:tc>
        <w:tc>
          <w:tcPr>
            <w:tcW w:w="25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>هزینه‌ی مورد انتظار از شکست (</w:t>
            </w:r>
            <w:r w:rsidR="00883128">
              <w:rPr>
                <w:rFonts w:cs="B Nazanin" w:hint="cs"/>
                <w:sz w:val="16"/>
                <w:szCs w:val="18"/>
                <w:rtl/>
              </w:rPr>
              <w:t>1000000*ریال</w:t>
            </w:r>
            <w:r w:rsidRPr="00883128">
              <w:rPr>
                <w:rFonts w:cs="B Nazanin" w:hint="cs"/>
                <w:sz w:val="16"/>
                <w:szCs w:val="18"/>
                <w:rtl/>
              </w:rPr>
              <w:t>)</w:t>
            </w:r>
          </w:p>
        </w:tc>
        <w:tc>
          <w:tcPr>
            <w:tcW w:w="16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>ریسک نهایی (</w:t>
            </w:r>
            <w:r w:rsidR="00883128">
              <w:rPr>
                <w:rFonts w:cs="B Nazanin" w:hint="cs"/>
                <w:sz w:val="16"/>
                <w:szCs w:val="18"/>
                <w:rtl/>
              </w:rPr>
              <w:t>1000000*ریال</w:t>
            </w:r>
            <w:r w:rsidRPr="00883128">
              <w:rPr>
                <w:rFonts w:cs="B Nazanin" w:hint="cs"/>
                <w:sz w:val="16"/>
                <w:szCs w:val="18"/>
                <w:rtl/>
              </w:rPr>
              <w:t>)</w:t>
            </w:r>
          </w:p>
        </w:tc>
      </w:tr>
      <w:tr w:rsidR="00065D11" w:rsidRPr="00045FF2" w:rsidTr="00883128">
        <w:tc>
          <w:tcPr>
            <w:tcW w:w="872" w:type="dxa"/>
          </w:tcPr>
          <w:p w:rsidR="00065D11" w:rsidRPr="00883128" w:rsidRDefault="00065D11" w:rsidP="00883128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883128">
              <w:rPr>
                <w:rFonts w:asciiTheme="majorBidi" w:hAnsiTheme="majorBidi" w:cstheme="majorBidi"/>
                <w:sz w:val="16"/>
                <w:szCs w:val="18"/>
              </w:rPr>
              <w:t xml:space="preserve">I         </w:t>
            </w:r>
          </w:p>
        </w:tc>
        <w:tc>
          <w:tcPr>
            <w:tcW w:w="126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38/2</w:t>
            </w:r>
          </w:p>
        </w:tc>
        <w:tc>
          <w:tcPr>
            <w:tcW w:w="117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 16/99</w:t>
            </w:r>
          </w:p>
        </w:tc>
        <w:tc>
          <w:tcPr>
            <w:tcW w:w="180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6/43383</w:t>
            </w:r>
          </w:p>
        </w:tc>
        <w:tc>
          <w:tcPr>
            <w:tcW w:w="25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793/16848</w:t>
            </w:r>
          </w:p>
        </w:tc>
        <w:tc>
          <w:tcPr>
            <w:tcW w:w="16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393/60232</w:t>
            </w:r>
          </w:p>
        </w:tc>
      </w:tr>
      <w:tr w:rsidR="00065D11" w:rsidRPr="00045FF2" w:rsidTr="00883128">
        <w:tc>
          <w:tcPr>
            <w:tcW w:w="872" w:type="dxa"/>
          </w:tcPr>
          <w:p w:rsidR="00065D11" w:rsidRPr="00883128" w:rsidRDefault="00065D11" w:rsidP="00883128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883128">
              <w:rPr>
                <w:rFonts w:asciiTheme="majorBidi" w:hAnsiTheme="majorBidi" w:cstheme="majorBidi"/>
                <w:sz w:val="16"/>
                <w:szCs w:val="18"/>
              </w:rPr>
              <w:t xml:space="preserve">II        </w:t>
            </w:r>
          </w:p>
        </w:tc>
        <w:tc>
          <w:tcPr>
            <w:tcW w:w="126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  33/0</w:t>
            </w:r>
          </w:p>
        </w:tc>
        <w:tc>
          <w:tcPr>
            <w:tcW w:w="117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86/49</w:t>
            </w:r>
          </w:p>
        </w:tc>
        <w:tc>
          <w:tcPr>
            <w:tcW w:w="180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2/50614</w:t>
            </w:r>
          </w:p>
        </w:tc>
        <w:tc>
          <w:tcPr>
            <w:tcW w:w="25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601/9644</w:t>
            </w:r>
          </w:p>
        </w:tc>
        <w:tc>
          <w:tcPr>
            <w:tcW w:w="16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801/60258</w:t>
            </w:r>
          </w:p>
        </w:tc>
      </w:tr>
      <w:tr w:rsidR="00065D11" w:rsidRPr="00045FF2" w:rsidTr="00883128">
        <w:tc>
          <w:tcPr>
            <w:tcW w:w="872" w:type="dxa"/>
          </w:tcPr>
          <w:p w:rsidR="00065D11" w:rsidRPr="00883128" w:rsidRDefault="00065D11" w:rsidP="00883128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883128">
              <w:rPr>
                <w:rFonts w:asciiTheme="majorBidi" w:hAnsiTheme="majorBidi" w:cstheme="majorBidi"/>
                <w:sz w:val="16"/>
                <w:szCs w:val="18"/>
              </w:rPr>
              <w:t xml:space="preserve">III       </w:t>
            </w:r>
          </w:p>
        </w:tc>
        <w:tc>
          <w:tcPr>
            <w:tcW w:w="126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  09/2</w:t>
            </w:r>
          </w:p>
        </w:tc>
        <w:tc>
          <w:tcPr>
            <w:tcW w:w="117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 26/1</w:t>
            </w:r>
          </w:p>
        </w:tc>
        <w:tc>
          <w:tcPr>
            <w:tcW w:w="180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8/57844</w:t>
            </w:r>
          </w:p>
        </w:tc>
        <w:tc>
          <w:tcPr>
            <w:tcW w:w="25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2407/274</w:t>
            </w:r>
          </w:p>
        </w:tc>
        <w:tc>
          <w:tcPr>
            <w:tcW w:w="16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041/58119</w:t>
            </w:r>
          </w:p>
        </w:tc>
      </w:tr>
      <w:tr w:rsidR="00065D11" w:rsidRPr="00045FF2" w:rsidTr="00883128">
        <w:tc>
          <w:tcPr>
            <w:tcW w:w="872" w:type="dxa"/>
          </w:tcPr>
          <w:p w:rsidR="00065D11" w:rsidRPr="00883128" w:rsidRDefault="00065D11" w:rsidP="00883128">
            <w:pPr>
              <w:pStyle w:val="TableText"/>
              <w:rPr>
                <w:rFonts w:asciiTheme="majorBidi" w:hAnsiTheme="majorBidi" w:cstheme="majorBidi"/>
                <w:sz w:val="16"/>
                <w:szCs w:val="18"/>
              </w:rPr>
            </w:pPr>
            <w:r w:rsidRPr="00883128">
              <w:rPr>
                <w:rFonts w:asciiTheme="majorBidi" w:hAnsiTheme="majorBidi" w:cstheme="majorBidi"/>
                <w:sz w:val="16"/>
                <w:szCs w:val="18"/>
              </w:rPr>
              <w:t xml:space="preserve">IV       </w:t>
            </w:r>
          </w:p>
        </w:tc>
        <w:tc>
          <w:tcPr>
            <w:tcW w:w="126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  12/6</w:t>
            </w:r>
          </w:p>
        </w:tc>
        <w:tc>
          <w:tcPr>
            <w:tcW w:w="117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 04/0</w:t>
            </w:r>
          </w:p>
        </w:tc>
        <w:tc>
          <w:tcPr>
            <w:tcW w:w="180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4/65075</w:t>
            </w:r>
          </w:p>
        </w:tc>
        <w:tc>
          <w:tcPr>
            <w:tcW w:w="25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 880847/9</w:t>
            </w:r>
          </w:p>
        </w:tc>
        <w:tc>
          <w:tcPr>
            <w:tcW w:w="1620" w:type="dxa"/>
          </w:tcPr>
          <w:p w:rsidR="00065D11" w:rsidRPr="00883128" w:rsidRDefault="00065D11" w:rsidP="00883128">
            <w:pPr>
              <w:pStyle w:val="TableText"/>
              <w:rPr>
                <w:rFonts w:cs="B Nazanin"/>
                <w:sz w:val="16"/>
                <w:szCs w:val="18"/>
                <w:rtl/>
              </w:rPr>
            </w:pPr>
            <w:r w:rsidRPr="00883128">
              <w:rPr>
                <w:rFonts w:cs="B Nazanin" w:hint="cs"/>
                <w:sz w:val="16"/>
                <w:szCs w:val="18"/>
                <w:rtl/>
              </w:rPr>
              <w:t xml:space="preserve">  281/65085</w:t>
            </w:r>
          </w:p>
        </w:tc>
      </w:tr>
    </w:tbl>
    <w:p w:rsidR="00065D11" w:rsidRDefault="00480D90" w:rsidP="00480D90">
      <w:pPr>
        <w:pStyle w:val="Heading1"/>
        <w:ind w:left="0" w:firstLine="0"/>
        <w:rPr>
          <w:rtl/>
        </w:rPr>
      </w:pPr>
      <w:r>
        <w:rPr>
          <w:rFonts w:hint="cs"/>
          <w:rtl/>
        </w:rPr>
        <w:t>بحث در نتایج</w:t>
      </w:r>
    </w:p>
    <w:p w:rsidR="00065D11" w:rsidRDefault="00480D90" w:rsidP="00926DD0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در مرحله اول آنالیز ریسک تعیین ضخامت شاتکریت، سناریو با ضخامت 8 سانتیمتر به دلیل ریسک پایینتر و هزینه اجرای کمتر معرفی شد. </w:t>
      </w:r>
      <w:r w:rsidR="00926DD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با در نظر گرفتن عدم قطعیت پارامترهای هندسی دسته درزه اصلی، دامنه </w:t>
      </w:r>
      <w:r>
        <w:rPr>
          <w:rtl/>
          <w:lang w:bidi="fa-IR"/>
        </w:rPr>
        <w:t>پراکندگ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انحراف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 رنج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26/0 تا 1/1 به رنج 3/0 تا 61/0 محدودتر می شود. </w:t>
      </w:r>
      <w:r>
        <w:rPr>
          <w:rtl/>
          <w:lang w:bidi="fa-IR"/>
        </w:rPr>
        <w:t>به عبارت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عدم قطعیت</w:t>
      </w:r>
      <w:r>
        <w:rPr>
          <w:rtl/>
          <w:lang w:bidi="fa-IR"/>
        </w:rPr>
        <w:t xml:space="preserve"> پارامترها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درزه </w:t>
      </w:r>
      <w:r>
        <w:rPr>
          <w:rFonts w:hint="cs"/>
          <w:rtl/>
          <w:lang w:bidi="fa-IR"/>
        </w:rPr>
        <w:t>نیز در نظر گرفته می شود، دامنه</w:t>
      </w:r>
      <w:r>
        <w:rPr>
          <w:rtl/>
          <w:lang w:bidi="fa-IR"/>
        </w:rPr>
        <w:t xml:space="preserve"> پراکندگ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فاکتورها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کمتر </w:t>
      </w:r>
      <w:r>
        <w:rPr>
          <w:rFonts w:hint="cs"/>
          <w:rtl/>
          <w:lang w:bidi="fa-IR"/>
        </w:rPr>
        <w:t>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شود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علت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به انحراف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دارد صدق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 xml:space="preserve">یعنی با افزودن </w:t>
      </w:r>
      <w:r w:rsidR="00C977FC">
        <w:rPr>
          <w:rFonts w:hint="cs"/>
          <w:rtl/>
          <w:lang w:bidi="fa-IR"/>
        </w:rPr>
        <w:t>تعداد پارامترهایی که عدم قطعیت آن</w:t>
      </w:r>
      <w:r w:rsidR="00C977FC">
        <w:rPr>
          <w:rtl/>
          <w:lang w:bidi="fa-IR"/>
        </w:rPr>
        <w:softHyphen/>
      </w:r>
      <w:r w:rsidR="00C977FC">
        <w:rPr>
          <w:rFonts w:hint="cs"/>
          <w:rtl/>
          <w:lang w:bidi="fa-IR"/>
        </w:rPr>
        <w:t xml:space="preserve">ها در نظر گرفته می شود به پاسخ با سطح اطمینان بالاتر بدست می آید. </w:t>
      </w:r>
      <w:r>
        <w:rPr>
          <w:rtl/>
          <w:lang w:bidi="fa-IR"/>
        </w:rPr>
        <w:t>در حالت الف احتمال شکست محاسبه شده حدودا سه برابر حالت ب است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باعث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حالت ب با توجه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ن‌که</w:t>
      </w:r>
      <w:r>
        <w:rPr>
          <w:rtl/>
          <w:lang w:bidi="fa-IR"/>
        </w:rPr>
        <w:t xml:space="preserve"> عدم قطع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درزه در نظر گرفته شده مقدار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محاسبه شده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ضخامت شاتکر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کمتر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حالت الف باشد. </w:t>
      </w:r>
      <w:r w:rsidR="00C977FC">
        <w:rPr>
          <w:rFonts w:hint="cs"/>
          <w:rtl/>
          <w:lang w:bidi="fa-IR"/>
        </w:rPr>
        <w:t xml:space="preserve">با در نظر گرفتن عدم قطعیت شرایط درزه </w:t>
      </w:r>
      <w:r w:rsidR="00C977FC">
        <w:rPr>
          <w:rtl/>
          <w:lang w:bidi="fa-IR"/>
        </w:rPr>
        <w:softHyphen/>
      </w:r>
      <w:r w:rsidR="00C977FC">
        <w:rPr>
          <w:rFonts w:hint="cs"/>
          <w:rtl/>
          <w:lang w:bidi="fa-IR"/>
        </w:rPr>
        <w:t xml:space="preserve">ها مجددا ضخامت 8 سانتیمتری به عنوان پاسخ نهایی انتخاب می شود. 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نشان </w:t>
      </w:r>
      <w:r w:rsidR="00C977FC">
        <w:rPr>
          <w:rFonts w:hint="cs"/>
          <w:rtl/>
          <w:lang w:bidi="fa-IR"/>
        </w:rPr>
        <w:t>دهنده آن است که</w:t>
      </w:r>
      <w:r>
        <w:rPr>
          <w:rtl/>
          <w:lang w:bidi="fa-IR"/>
        </w:rPr>
        <w:t xml:space="preserve"> ضخامت 8 </w:t>
      </w:r>
      <w:r>
        <w:rPr>
          <w:rFonts w:hint="eastAsia"/>
          <w:rtl/>
          <w:lang w:bidi="fa-IR"/>
        </w:rPr>
        <w:t>سانت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شاتکر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 w:rsidR="00C977FC">
        <w:rPr>
          <w:rFonts w:hint="cs"/>
          <w:rtl/>
          <w:lang w:bidi="fa-IR"/>
        </w:rPr>
        <w:t>به اندازه</w:t>
      </w:r>
      <w:r w:rsidR="00C977FC">
        <w:rPr>
          <w:rtl/>
          <w:lang w:bidi="fa-IR"/>
        </w:rPr>
        <w:softHyphen/>
      </w:r>
      <w:r w:rsidR="00C977FC">
        <w:rPr>
          <w:rFonts w:hint="cs"/>
          <w:rtl/>
          <w:lang w:bidi="fa-IR"/>
        </w:rPr>
        <w:t>ای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هست که اگر عدم قطع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درزه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 w:rsidR="00C977FC">
        <w:rPr>
          <w:rtl/>
          <w:lang w:bidi="fa-IR"/>
        </w:rPr>
        <w:t xml:space="preserve"> اضافه شود</w:t>
      </w:r>
      <w:r w:rsidR="00C977FC">
        <w:rPr>
          <w:rFonts w:hint="cs"/>
          <w:rtl/>
          <w:lang w:bidi="fa-IR"/>
        </w:rPr>
        <w:t xml:space="preserve">، پایداری مورد نیاز تونل را فراهم نماید. </w:t>
      </w:r>
    </w:p>
    <w:p w:rsidR="00155A80" w:rsidRDefault="003A7295" w:rsidP="003A7295">
      <w:pPr>
        <w:pStyle w:val="Heading1"/>
        <w:ind w:left="0" w:firstLine="0"/>
        <w:rPr>
          <w:rtl/>
        </w:rPr>
      </w:pPr>
      <w:r>
        <w:rPr>
          <w:rFonts w:hint="cs"/>
          <w:rtl/>
        </w:rPr>
        <w:t>نتیجه گیری</w:t>
      </w:r>
    </w:p>
    <w:p w:rsidR="003A7295" w:rsidRPr="00E51B48" w:rsidRDefault="00377E77" w:rsidP="00377E77">
      <w:pPr>
        <w:ind w:firstLine="0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مقاله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مدلی برای اعمال عدم قطعیت های پارامترهای ژئومکانیکی توده سنگ از جمله </w:t>
      </w:r>
      <w:r>
        <w:rPr>
          <w:lang w:bidi="fa-IR"/>
        </w:rPr>
        <w:t>RMR</w:t>
      </w:r>
      <w:r>
        <w:rPr>
          <w:rtl/>
          <w:lang w:bidi="fa-IR"/>
        </w:rPr>
        <w:t xml:space="preserve">، مدول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</w:t>
      </w:r>
      <w:r>
        <w:rPr>
          <w:rtl/>
          <w:lang w:bidi="fa-IR"/>
        </w:rPr>
        <w:t>(</w:t>
      </w:r>
      <w:r>
        <w:rPr>
          <w:lang w:bidi="fa-IR"/>
        </w:rPr>
        <w:t>E</w:t>
      </w:r>
      <w:r>
        <w:rPr>
          <w:rtl/>
          <w:lang w:bidi="fa-IR"/>
        </w:rPr>
        <w:t>)، چسبندگ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(</w:t>
      </w:r>
      <w:r>
        <w:rPr>
          <w:lang w:bidi="fa-IR"/>
        </w:rPr>
        <w:t>C</w:t>
      </w:r>
      <w:r>
        <w:rPr>
          <w:rtl/>
          <w:lang w:bidi="fa-IR"/>
        </w:rPr>
        <w:t>)، زاو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اصطکاک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(</w:t>
      </w:r>
      <w:r>
        <w:rPr>
          <w:lang w:bidi="fa-IR"/>
        </w:rPr>
        <w:t>Ø</w:t>
      </w:r>
      <w:r>
        <w:rPr>
          <w:rtl/>
          <w:lang w:bidi="fa-IR"/>
        </w:rPr>
        <w:t xml:space="preserve">) و </w:t>
      </w:r>
      <w:r>
        <w:rPr>
          <w:rFonts w:hint="cs"/>
          <w:rtl/>
          <w:lang w:bidi="fa-IR"/>
        </w:rPr>
        <w:t>همچنین پارامترهای هندسی دسته درزه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شامل </w:t>
      </w:r>
      <w:r>
        <w:rPr>
          <w:rtl/>
          <w:lang w:bidi="fa-IR"/>
        </w:rPr>
        <w:t>فاصله‌دار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درزه</w:t>
      </w:r>
      <w:r>
        <w:rPr>
          <w:rFonts w:hint="cs"/>
          <w:rtl/>
          <w:lang w:bidi="fa-IR"/>
        </w:rPr>
        <w:t xml:space="preserve"> در طراحی ضخامت شاتکریت ارائه شد.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اساس مدل تولید </w:t>
      </w:r>
      <w:r>
        <w:rPr>
          <w:rtl/>
          <w:lang w:bidi="fa-IR"/>
        </w:rPr>
        <w:t>اعداد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 اساس مشخصات آماری توزیع اطلاعات اولیه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 xml:space="preserve">شبیه سازی عددی در محیط </w:t>
      </w:r>
      <w:r>
        <w:rPr>
          <w:lang w:bidi="fa-IR"/>
        </w:rPr>
        <w:t>UDEC</w:t>
      </w:r>
      <w:r>
        <w:rPr>
          <w:rFonts w:hint="cs"/>
          <w:rtl/>
          <w:lang w:bidi="fa-IR"/>
        </w:rPr>
        <w:t xml:space="preserve"> و</w:t>
      </w:r>
      <w:r>
        <w:rPr>
          <w:rtl/>
          <w:lang w:bidi="fa-IR"/>
        </w:rPr>
        <w:t xml:space="preserve"> محاسبه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فاکتور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 این نرم افزار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باشد</w:t>
      </w:r>
      <w:r>
        <w:rPr>
          <w:rtl/>
          <w:lang w:bidi="fa-IR"/>
        </w:rPr>
        <w:t>.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احتمالات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مونت‌کارلو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هر 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محاسبه </w:t>
      </w:r>
      <w:r>
        <w:rPr>
          <w:rFonts w:hint="cs"/>
          <w:rtl/>
          <w:lang w:bidi="fa-IR"/>
        </w:rPr>
        <w:t>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شود</w:t>
      </w:r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با اجرای مدل در تونل راه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آهن درود خرم آباد </w:t>
      </w:r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مربوط به 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VII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ضخامت 120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شاتکر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بدست آمد،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لیکن</w:t>
      </w:r>
      <w:r>
        <w:rPr>
          <w:rtl/>
          <w:lang w:bidi="fa-IR"/>
        </w:rPr>
        <w:t xml:space="preserve"> به علت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بالای آن صرفنظر گردید</w:t>
      </w:r>
      <w:r>
        <w:rPr>
          <w:rtl/>
          <w:lang w:bidi="fa-IR"/>
        </w:rPr>
        <w:t>. ضخامت‌ها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90، 100، 110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به علت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نه‌‌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دارند، استفاده از آن‌ها توص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نشدند</w:t>
      </w:r>
      <w:r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نتیجه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آنالیز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با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احتمالات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توجه به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 و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انتظار از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زش</w:t>
      </w:r>
      <w:r>
        <w:rPr>
          <w:rtl/>
          <w:lang w:bidi="fa-IR"/>
        </w:rPr>
        <w:t xml:space="preserve"> و 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ضخامت 80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شاتکر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 دلیل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بوده و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ساخت به صرفه‌ا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انتخاب شد</w:t>
      </w:r>
      <w:r>
        <w:rPr>
          <w:rtl/>
          <w:lang w:bidi="fa-IR"/>
        </w:rPr>
        <w:t>. با اعمال عدم قطع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مشخصات هندسی دسته </w:t>
      </w:r>
      <w:r>
        <w:rPr>
          <w:rtl/>
          <w:lang w:bidi="fa-IR"/>
        </w:rPr>
        <w:t>درزه</w:t>
      </w:r>
      <w:r>
        <w:rPr>
          <w:rFonts w:hint="cs"/>
          <w:rtl/>
          <w:lang w:bidi="fa-IR"/>
        </w:rPr>
        <w:t xml:space="preserve"> اصلی</w:t>
      </w:r>
      <w:r>
        <w:rPr>
          <w:rtl/>
          <w:lang w:bidi="fa-IR"/>
        </w:rPr>
        <w:t xml:space="preserve"> و محاسبه‌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مربوطه </w:t>
      </w:r>
      <w:r>
        <w:rPr>
          <w:rFonts w:hint="cs"/>
          <w:rtl/>
          <w:lang w:bidi="fa-IR"/>
        </w:rPr>
        <w:t xml:space="preserve">مجددا </w:t>
      </w:r>
      <w:r>
        <w:rPr>
          <w:rtl/>
          <w:lang w:bidi="fa-IR"/>
        </w:rPr>
        <w:t>به ضخامت 80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مقدار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بدست آمد.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لذا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جذاب </w:t>
      </w:r>
      <w:r>
        <w:rPr>
          <w:rFonts w:hint="cs"/>
          <w:rtl/>
          <w:lang w:bidi="fa-IR"/>
        </w:rPr>
        <w:t>به عنوان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نگهدار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است، چرا که علاوه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ن‌که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اقتصاد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با اعمال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درزه‌ها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همچنان ضریب ایمنی قابل قبولی خواهد داشت</w:t>
      </w:r>
      <w:r>
        <w:rPr>
          <w:rtl/>
          <w:lang w:bidi="fa-IR"/>
        </w:rPr>
        <w:t>. از آن‌جا که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تولوژ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منطقه تقر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در تمام طول تونل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می باشد</w:t>
      </w:r>
      <w:r>
        <w:rPr>
          <w:rtl/>
          <w:lang w:bidi="fa-IR"/>
        </w:rPr>
        <w:t xml:space="preserve">، ضخامت </w:t>
      </w:r>
      <w:r>
        <w:rPr>
          <w:rFonts w:hint="cs"/>
          <w:rtl/>
          <w:lang w:bidi="fa-IR"/>
        </w:rPr>
        <w:t xml:space="preserve">80 میلیمتری شاتکریت را </w:t>
      </w:r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r>
        <w:rPr>
          <w:rtl/>
          <w:lang w:bidi="fa-IR"/>
        </w:rPr>
        <w:t xml:space="preserve"> در کل تونل اعمال </w:t>
      </w:r>
      <w:r>
        <w:rPr>
          <w:rFonts w:hint="cs"/>
          <w:rtl/>
          <w:lang w:bidi="fa-IR"/>
        </w:rPr>
        <w:t>نمود</w:t>
      </w:r>
      <w:r>
        <w:rPr>
          <w:rtl/>
          <w:lang w:bidi="fa-IR"/>
        </w:rPr>
        <w:t>.</w:t>
      </w:r>
    </w:p>
    <w:p w:rsidR="00E51B48" w:rsidRPr="001F5C49" w:rsidRDefault="00FC40F3" w:rsidP="00E51B48">
      <w:pPr>
        <w:pStyle w:val="Heading1"/>
        <w:numPr>
          <w:ilvl w:val="0"/>
          <w:numId w:val="0"/>
        </w:numPr>
        <w:spacing w:before="12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6- </w:t>
      </w:r>
      <w:r w:rsidR="00E51B48" w:rsidRPr="001F5C49">
        <w:rPr>
          <w:rFonts w:hint="cs"/>
          <w:rtl/>
          <w:lang w:bidi="fa-IR"/>
        </w:rPr>
        <w:t>مراجع</w:t>
      </w:r>
    </w:p>
    <w:p w:rsidR="00A23331" w:rsidRDefault="003F4C6B" w:rsidP="004043F5">
      <w:pPr>
        <w:bidi w:val="0"/>
        <w:spacing w:before="120"/>
        <w:ind w:firstLine="0"/>
        <w:rPr>
          <w:szCs w:val="20"/>
        </w:rPr>
      </w:pPr>
      <w:r>
        <w:rPr>
          <w:szCs w:val="20"/>
        </w:rPr>
        <w:t>[</w:t>
      </w:r>
      <w:r>
        <w:rPr>
          <w:szCs w:val="20"/>
          <w:lang w:bidi="fa-IR"/>
        </w:rPr>
        <w:t xml:space="preserve">1]- </w:t>
      </w:r>
      <w:r w:rsidRPr="003F4C6B">
        <w:rPr>
          <w:szCs w:val="20"/>
          <w:lang w:bidi="fa-IR"/>
        </w:rPr>
        <w:t>Li, S.C., Zhou, Z.Q., Li, L.P., Lin,</w:t>
      </w:r>
      <w:r>
        <w:rPr>
          <w:szCs w:val="20"/>
          <w:lang w:bidi="fa-IR"/>
        </w:rPr>
        <w:t xml:space="preserve"> P., Xu, Z.H. and Shi, S.S</w:t>
      </w:r>
      <w:r w:rsidRPr="003F4C6B">
        <w:rPr>
          <w:szCs w:val="20"/>
          <w:lang w:bidi="fa-IR"/>
        </w:rPr>
        <w:t>. A new quantitative method for risk assessment of geological disasters in underground engineering: Attribute Interval Evaluation Theory (AIET).</w:t>
      </w:r>
      <w:r w:rsidR="004043F5">
        <w:rPr>
          <w:szCs w:val="20"/>
          <w:lang w:bidi="fa-IR"/>
        </w:rPr>
        <w:t xml:space="preserve"> </w:t>
      </w:r>
      <w:r w:rsidRPr="003F4C6B">
        <w:rPr>
          <w:szCs w:val="20"/>
          <w:lang w:bidi="fa-IR"/>
        </w:rPr>
        <w:t>Tunnelling and Underground Space Technology</w:t>
      </w:r>
      <w:r>
        <w:rPr>
          <w:szCs w:val="20"/>
        </w:rPr>
        <w:t xml:space="preserve">, </w:t>
      </w:r>
      <w:r w:rsidRPr="003F4C6B">
        <w:rPr>
          <w:szCs w:val="20"/>
        </w:rPr>
        <w:t>Volume 53, March 2016, Pages 128-139</w:t>
      </w:r>
      <w:r>
        <w:rPr>
          <w:szCs w:val="20"/>
        </w:rPr>
        <w:t xml:space="preserve">. </w:t>
      </w:r>
    </w:p>
    <w:p w:rsidR="004043F5" w:rsidRDefault="00D078FE" w:rsidP="004043F5">
      <w:pPr>
        <w:bidi w:val="0"/>
        <w:spacing w:before="120"/>
        <w:ind w:firstLine="0"/>
        <w:rPr>
          <w:szCs w:val="20"/>
          <w:rtl/>
          <w:lang w:bidi="fa-IR"/>
        </w:rPr>
      </w:pPr>
      <w:r>
        <w:rPr>
          <w:szCs w:val="20"/>
          <w:lang w:bidi="fa-IR"/>
        </w:rPr>
        <w:t xml:space="preserve">[2]- </w:t>
      </w:r>
      <w:r w:rsidR="004043F5" w:rsidRPr="004043F5">
        <w:rPr>
          <w:szCs w:val="20"/>
          <w:lang w:bidi="fa-IR"/>
        </w:rPr>
        <w:t xml:space="preserve">Baecher, G.B., Christian, J.T., </w:t>
      </w:r>
      <w:r w:rsidR="004043F5">
        <w:rPr>
          <w:szCs w:val="20"/>
          <w:lang w:bidi="fa-IR"/>
        </w:rPr>
        <w:t xml:space="preserve">2003, </w:t>
      </w:r>
      <w:r w:rsidR="004043F5" w:rsidRPr="004043F5">
        <w:rPr>
          <w:szCs w:val="20"/>
          <w:lang w:bidi="fa-IR"/>
        </w:rPr>
        <w:t>Reliability and Statistics in geotechnical engineer</w:t>
      </w:r>
      <w:r w:rsidR="004043F5">
        <w:rPr>
          <w:szCs w:val="20"/>
          <w:lang w:bidi="fa-IR"/>
        </w:rPr>
        <w:t>ing,</w:t>
      </w:r>
      <w:r w:rsidR="004043F5" w:rsidRPr="004043F5">
        <w:rPr>
          <w:szCs w:val="20"/>
          <w:lang w:bidi="fa-IR"/>
        </w:rPr>
        <w:t xml:space="preserve"> John Wiley &amp; Sons, P. </w:t>
      </w:r>
      <w:r w:rsidR="004043F5">
        <w:rPr>
          <w:szCs w:val="20"/>
          <w:lang w:bidi="fa-IR"/>
        </w:rPr>
        <w:t>605</w:t>
      </w:r>
      <w:r w:rsidR="004043F5" w:rsidRPr="004043F5">
        <w:rPr>
          <w:szCs w:val="20"/>
          <w:lang w:bidi="fa-IR"/>
        </w:rPr>
        <w:t>.</w:t>
      </w:r>
    </w:p>
    <w:p w:rsidR="000C7923" w:rsidRDefault="000C7923" w:rsidP="000C7923">
      <w:pPr>
        <w:bidi w:val="0"/>
        <w:spacing w:before="120"/>
        <w:ind w:firstLine="0"/>
        <w:rPr>
          <w:szCs w:val="20"/>
          <w:lang w:bidi="fa-IR"/>
        </w:rPr>
      </w:pPr>
      <w:r>
        <w:rPr>
          <w:szCs w:val="20"/>
          <w:lang w:bidi="fa-IR"/>
        </w:rPr>
        <w:t xml:space="preserve">[3]- </w:t>
      </w:r>
      <w:r w:rsidRPr="000C7923">
        <w:rPr>
          <w:szCs w:val="20"/>
          <w:lang w:bidi="fa-IR"/>
        </w:rPr>
        <w:t>Zhou, X. P., Huang, X. C.</w:t>
      </w:r>
      <w:r>
        <w:rPr>
          <w:szCs w:val="20"/>
          <w:lang w:bidi="fa-IR"/>
        </w:rPr>
        <w:t>, Liu, P. F., &amp; Li, T. F</w:t>
      </w:r>
      <w:r w:rsidRPr="000C7923">
        <w:rPr>
          <w:szCs w:val="20"/>
          <w:lang w:bidi="fa-IR"/>
        </w:rPr>
        <w:t>. A probabilistic method to analyze collapse failure of shallow rectangular tunnels. Tunnelling and Underground Space Technology,</w:t>
      </w:r>
      <w:r>
        <w:rPr>
          <w:szCs w:val="20"/>
          <w:lang w:bidi="fa-IR"/>
        </w:rPr>
        <w:t xml:space="preserve"> 2018</w:t>
      </w:r>
      <w:r w:rsidRPr="000C7923">
        <w:rPr>
          <w:szCs w:val="20"/>
          <w:lang w:bidi="fa-IR"/>
        </w:rPr>
        <w:t xml:space="preserve"> 82, 9-19.</w:t>
      </w:r>
    </w:p>
    <w:p w:rsidR="000C7923" w:rsidRDefault="000C7923" w:rsidP="000C7923">
      <w:pPr>
        <w:bidi w:val="0"/>
        <w:spacing w:before="120"/>
        <w:ind w:firstLine="0"/>
        <w:rPr>
          <w:szCs w:val="20"/>
          <w:lang w:bidi="fa-IR"/>
        </w:rPr>
      </w:pPr>
      <w:r>
        <w:rPr>
          <w:szCs w:val="20"/>
          <w:lang w:bidi="fa-IR"/>
        </w:rPr>
        <w:t xml:space="preserve">[4]- </w:t>
      </w:r>
      <w:r w:rsidRPr="000C7923">
        <w:rPr>
          <w:szCs w:val="20"/>
          <w:lang w:bidi="fa-IR"/>
        </w:rPr>
        <w:t xml:space="preserve">Yang, X. </w:t>
      </w:r>
      <w:r>
        <w:rPr>
          <w:szCs w:val="20"/>
          <w:lang w:bidi="fa-IR"/>
        </w:rPr>
        <w:t>L., Zhou, T., &amp; Li, W. T</w:t>
      </w:r>
      <w:r w:rsidRPr="000C7923">
        <w:rPr>
          <w:szCs w:val="20"/>
          <w:lang w:bidi="fa-IR"/>
        </w:rPr>
        <w:t xml:space="preserve">. Reliability analysis of tunnel roof in layered Hoek-Brown rock masses. Computers and Geotechnics, </w:t>
      </w:r>
      <w:r>
        <w:rPr>
          <w:szCs w:val="20"/>
          <w:lang w:bidi="fa-IR"/>
        </w:rPr>
        <w:t xml:space="preserve">2018, </w:t>
      </w:r>
      <w:r w:rsidRPr="000C7923">
        <w:rPr>
          <w:szCs w:val="20"/>
          <w:lang w:bidi="fa-IR"/>
        </w:rPr>
        <w:t>104, 302-309.</w:t>
      </w:r>
    </w:p>
    <w:p w:rsidR="000C7923" w:rsidRDefault="000C7923" w:rsidP="000C7923">
      <w:pPr>
        <w:bidi w:val="0"/>
        <w:spacing w:before="120"/>
        <w:ind w:firstLine="0"/>
        <w:rPr>
          <w:szCs w:val="20"/>
          <w:lang w:bidi="fa-IR"/>
        </w:rPr>
      </w:pPr>
      <w:r>
        <w:rPr>
          <w:szCs w:val="20"/>
          <w:lang w:bidi="fa-IR"/>
        </w:rPr>
        <w:t xml:space="preserve">[5]- </w:t>
      </w:r>
      <w:r w:rsidRPr="000C7923">
        <w:rPr>
          <w:szCs w:val="20"/>
          <w:lang w:bidi="fa-IR"/>
        </w:rPr>
        <w:t>Hamrouni, A.</w:t>
      </w:r>
      <w:r>
        <w:rPr>
          <w:szCs w:val="20"/>
          <w:lang w:bidi="fa-IR"/>
        </w:rPr>
        <w:t>, Dias, D., &amp; Sbartai, B</w:t>
      </w:r>
      <w:r w:rsidRPr="000C7923">
        <w:rPr>
          <w:szCs w:val="20"/>
          <w:lang w:bidi="fa-IR"/>
        </w:rPr>
        <w:t xml:space="preserve">. Probability analysis of shallow circular tunnels in homogeneous soil using the surface response methodology optimized by a genetic algorithm. Tunnelling and Underground Space Technology, </w:t>
      </w:r>
      <w:r>
        <w:rPr>
          <w:szCs w:val="20"/>
          <w:lang w:bidi="fa-IR"/>
        </w:rPr>
        <w:t xml:space="preserve">2019, </w:t>
      </w:r>
      <w:r w:rsidRPr="000C7923">
        <w:rPr>
          <w:szCs w:val="20"/>
          <w:lang w:bidi="fa-IR"/>
        </w:rPr>
        <w:t>86, 22-33.</w:t>
      </w:r>
    </w:p>
    <w:p w:rsidR="004043F5" w:rsidRDefault="00D078FE" w:rsidP="000C7923">
      <w:pPr>
        <w:spacing w:before="120"/>
        <w:ind w:firstLine="0"/>
        <w:rPr>
          <w:szCs w:val="20"/>
          <w:rtl/>
          <w:lang w:bidi="fa-IR"/>
        </w:rPr>
      </w:pPr>
      <w:r>
        <w:rPr>
          <w:szCs w:val="20"/>
          <w:lang w:bidi="fa-IR"/>
        </w:rPr>
        <w:t>]</w:t>
      </w:r>
      <w:r w:rsidR="000C7923">
        <w:rPr>
          <w:rFonts w:hint="cs"/>
          <w:szCs w:val="20"/>
          <w:rtl/>
          <w:lang w:bidi="fa-IR"/>
        </w:rPr>
        <w:t>6</w:t>
      </w:r>
      <w:r>
        <w:rPr>
          <w:szCs w:val="20"/>
          <w:lang w:bidi="fa-IR"/>
        </w:rPr>
        <w:t>[</w:t>
      </w:r>
      <w:r>
        <w:rPr>
          <w:rFonts w:hint="cs"/>
          <w:szCs w:val="20"/>
          <w:rtl/>
          <w:lang w:bidi="fa-IR"/>
        </w:rPr>
        <w:t xml:space="preserve">- گزارش </w:t>
      </w:r>
      <w:r w:rsidR="004043F5" w:rsidRPr="004043F5">
        <w:rPr>
          <w:szCs w:val="20"/>
          <w:rtl/>
          <w:lang w:bidi="fa-IR"/>
        </w:rPr>
        <w:t>گروه مشاور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rFonts w:hint="eastAsia"/>
          <w:szCs w:val="20"/>
          <w:rtl/>
          <w:lang w:bidi="fa-IR"/>
        </w:rPr>
        <w:t>ن</w:t>
      </w:r>
      <w:r w:rsidR="004043F5" w:rsidRPr="004043F5">
        <w:rPr>
          <w:szCs w:val="20"/>
          <w:rtl/>
          <w:lang w:bidi="fa-IR"/>
        </w:rPr>
        <w:t xml:space="preserve"> هرازراه، قرارگاه سازندگ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szCs w:val="20"/>
          <w:rtl/>
          <w:lang w:bidi="fa-IR"/>
        </w:rPr>
        <w:t xml:space="preserve"> خاتم‌الانب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rFonts w:hint="eastAsia"/>
          <w:szCs w:val="20"/>
          <w:rtl/>
          <w:lang w:bidi="fa-IR"/>
        </w:rPr>
        <w:t>اء</w:t>
      </w:r>
      <w:r w:rsidR="004043F5" w:rsidRPr="004043F5">
        <w:rPr>
          <w:szCs w:val="20"/>
          <w:rtl/>
          <w:lang w:bidi="fa-IR"/>
        </w:rPr>
        <w:t>(ص)، موسسه‌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szCs w:val="20"/>
          <w:rtl/>
          <w:lang w:bidi="fa-IR"/>
        </w:rPr>
        <w:t xml:space="preserve"> ام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rFonts w:hint="eastAsia"/>
          <w:szCs w:val="20"/>
          <w:rtl/>
          <w:lang w:bidi="fa-IR"/>
        </w:rPr>
        <w:t>د</w:t>
      </w:r>
      <w:r w:rsidR="004043F5" w:rsidRPr="004043F5">
        <w:rPr>
          <w:szCs w:val="20"/>
          <w:rtl/>
          <w:lang w:bidi="fa-IR"/>
        </w:rPr>
        <w:t xml:space="preserve"> پارس، 1393، نقشه‌</w:t>
      </w:r>
      <w:r w:rsidR="004043F5" w:rsidRPr="004043F5">
        <w:rPr>
          <w:rFonts w:hint="cs"/>
          <w:szCs w:val="20"/>
          <w:rtl/>
          <w:lang w:bidi="fa-IR"/>
        </w:rPr>
        <w:t>ی</w:t>
      </w:r>
      <w:r>
        <w:rPr>
          <w:szCs w:val="20"/>
          <w:rtl/>
          <w:lang w:bidi="fa-IR"/>
        </w:rPr>
        <w:softHyphen/>
      </w:r>
      <w:r>
        <w:rPr>
          <w:rFonts w:hint="cs"/>
          <w:szCs w:val="20"/>
          <w:rtl/>
          <w:lang w:bidi="fa-IR"/>
        </w:rPr>
        <w:t>های</w:t>
      </w:r>
      <w:r w:rsidR="004043F5" w:rsidRPr="004043F5">
        <w:rPr>
          <w:szCs w:val="20"/>
          <w:rtl/>
          <w:lang w:bidi="fa-IR"/>
        </w:rPr>
        <w:t xml:space="preserve"> زم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rFonts w:hint="eastAsia"/>
          <w:szCs w:val="20"/>
          <w:rtl/>
          <w:lang w:bidi="fa-IR"/>
        </w:rPr>
        <w:t>ن‌شناس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szCs w:val="20"/>
          <w:rtl/>
          <w:lang w:bidi="fa-IR"/>
        </w:rPr>
        <w:t xml:space="preserve"> مهندس</w:t>
      </w:r>
      <w:r w:rsidR="004043F5" w:rsidRPr="004043F5">
        <w:rPr>
          <w:rFonts w:hint="cs"/>
          <w:szCs w:val="20"/>
          <w:rtl/>
          <w:lang w:bidi="fa-IR"/>
        </w:rPr>
        <w:t>ی</w:t>
      </w:r>
      <w:r w:rsidR="004043F5" w:rsidRPr="004043F5">
        <w:rPr>
          <w:szCs w:val="20"/>
          <w:rtl/>
          <w:lang w:bidi="fa-IR"/>
        </w:rPr>
        <w:t xml:space="preserve"> تونل راه‌آهن دورود-خرم‌آباد</w:t>
      </w:r>
    </w:p>
    <w:sectPr w:rsidR="004043F5" w:rsidSect="009B22CD">
      <w:headerReference w:type="default" r:id="rId13"/>
      <w:footerReference w:type="even" r:id="rId14"/>
      <w:footerReference w:type="default" r:id="rId15"/>
      <w:endnotePr>
        <w:numFmt w:val="decimal"/>
      </w:endnotePr>
      <w:type w:val="continuous"/>
      <w:pgSz w:w="11906" w:h="16838" w:code="9"/>
      <w:pgMar w:top="1134" w:right="1134" w:bottom="1134" w:left="1134" w:header="567" w:footer="567" w:gutter="0"/>
      <w:cols w:space="34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8FB" w:rsidRDefault="005B28FB" w:rsidP="009D21C1">
      <w:r>
        <w:separator/>
      </w:r>
    </w:p>
  </w:endnote>
  <w:endnote w:type="continuationSeparator" w:id="0">
    <w:p w:rsidR="005B28FB" w:rsidRDefault="005B28FB" w:rsidP="009D2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ffic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128" w:rsidRPr="00C91FB0" w:rsidRDefault="00883128" w:rsidP="006A39C7">
    <w:pPr>
      <w:pStyle w:val="Footer"/>
      <w:ind w:firstLine="0"/>
      <w:rPr>
        <w:rtl/>
      </w:rPr>
    </w:pPr>
    <w:r w:rsidRPr="00A618F8">
      <w:rPr>
        <w:rStyle w:val="PageNumber"/>
        <w:rFonts w:cs="B Titr"/>
        <w:bCs/>
      </w:rPr>
      <w:fldChar w:fldCharType="begin"/>
    </w:r>
    <w:r w:rsidRPr="00A618F8">
      <w:rPr>
        <w:rStyle w:val="PageNumber"/>
        <w:rFonts w:cs="B Titr"/>
        <w:bCs/>
      </w:rPr>
      <w:instrText xml:space="preserve"> PAGE </w:instrText>
    </w:r>
    <w:r w:rsidRPr="00A618F8">
      <w:rPr>
        <w:rStyle w:val="PageNumber"/>
        <w:rFonts w:cs="B Titr"/>
        <w:bCs/>
      </w:rPr>
      <w:fldChar w:fldCharType="separate"/>
    </w:r>
    <w:r>
      <w:rPr>
        <w:rStyle w:val="PageNumber"/>
        <w:rFonts w:cs="B Titr"/>
        <w:bCs/>
        <w:noProof/>
        <w:rtl/>
      </w:rPr>
      <w:t>6</w:t>
    </w:r>
    <w:r w:rsidRPr="00A618F8">
      <w:rPr>
        <w:rStyle w:val="PageNumber"/>
        <w:rFonts w:cs="B Titr"/>
        <w:bCs/>
      </w:rPr>
      <w:fldChar w:fldCharType="end"/>
    </w:r>
    <w:r>
      <w:rPr>
        <w:rStyle w:val="PageNumber"/>
        <w:rFonts w:hint="cs"/>
        <w:rtl/>
      </w:rPr>
      <w:tab/>
    </w:r>
    <w:r>
      <w:rPr>
        <w:rStyle w:val="PageNumber"/>
        <w:rFonts w:hint="cs"/>
        <w:rtl/>
      </w:rPr>
      <w:tab/>
    </w:r>
    <w:r>
      <w:rPr>
        <w:rStyle w:val="PageNumber"/>
        <w:rFonts w:hint="cs"/>
        <w:rtl/>
      </w:rPr>
      <w:tab/>
    </w:r>
    <w:r>
      <w:rPr>
        <w:rStyle w:val="PageNumber"/>
        <w:rFonts w:hint="cs"/>
        <w:rtl/>
      </w:rPr>
      <w:tab/>
    </w:r>
    <w:r>
      <w:rPr>
        <w:rStyle w:val="PageNumber"/>
        <w:rFonts w:hint="cs"/>
        <w:rtl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0915877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3128" w:rsidRDefault="00883128" w:rsidP="00740967">
        <w:pPr>
          <w:pStyle w:val="Footer"/>
          <w:tabs>
            <w:tab w:val="left" w:pos="4290"/>
            <w:tab w:val="left" w:pos="4883"/>
            <w:tab w:val="center" w:pos="4961"/>
          </w:tabs>
          <w:jc w:val="left"/>
        </w:pPr>
        <w:r>
          <w:rPr>
            <w:rtl/>
          </w:rPr>
          <w:tab/>
        </w:r>
        <w:r>
          <w:rPr>
            <w:rtl/>
          </w:rPr>
          <w:tab/>
        </w:r>
        <w:r>
          <w:rPr>
            <w:rtl/>
          </w:rPr>
          <w:tab/>
        </w:r>
        <w:r>
          <w:rPr>
            <w:rtl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8FB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8FB" w:rsidRDefault="005B28FB" w:rsidP="009D21C1">
      <w:r>
        <w:separator/>
      </w:r>
    </w:p>
  </w:footnote>
  <w:footnote w:type="continuationSeparator" w:id="0">
    <w:p w:rsidR="005B28FB" w:rsidRDefault="005B28FB" w:rsidP="009D2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128" w:rsidRPr="00914421" w:rsidRDefault="00883128" w:rsidP="009B22CD">
    <w:pPr>
      <w:widowControl/>
      <w:tabs>
        <w:tab w:val="right" w:pos="9638"/>
      </w:tabs>
      <w:ind w:firstLine="0"/>
      <w:jc w:val="left"/>
      <w:rPr>
        <w:rFonts w:cs="Lotus"/>
        <w:snapToGrid w:val="0"/>
        <w:sz w:val="18"/>
        <w:szCs w:val="20"/>
        <w:lang w:bidi="fa-IR"/>
      </w:rPr>
    </w:pPr>
    <w:r w:rsidRPr="00914421">
      <w:rPr>
        <w:rFonts w:cs="Lotus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CEFBDC" wp14:editId="62A0E93C">
              <wp:simplePos x="0" y="0"/>
              <wp:positionH relativeFrom="column">
                <wp:posOffset>669798</wp:posOffset>
              </wp:positionH>
              <wp:positionV relativeFrom="paragraph">
                <wp:posOffset>203225</wp:posOffset>
              </wp:positionV>
              <wp:extent cx="4705350" cy="643738"/>
              <wp:effectExtent l="0" t="0" r="19050" b="23495"/>
              <wp:wrapNone/>
              <wp:docPr id="5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6437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3128" w:rsidRPr="00076969" w:rsidRDefault="00883128" w:rsidP="00914421">
                          <w:pPr>
                            <w:jc w:val="center"/>
                            <w:rPr>
                              <w:rFonts w:ascii="IranNastaliq" w:eastAsia="Perpetua" w:hAnsi="IranNastaliq" w:cs="IranNastaliq"/>
                              <w:color w:val="0070C0"/>
                              <w:sz w:val="40"/>
                              <w:szCs w:val="40"/>
                              <w:rtl/>
                            </w:rPr>
                          </w:pPr>
                          <w:r w:rsidRPr="00076969">
                            <w:rPr>
                              <w:rFonts w:ascii="IranNastaliq" w:eastAsia="Perpetua" w:hAnsi="IranNastaliq" w:cs="IranNastaliq"/>
                              <w:color w:val="0070C0"/>
                              <w:sz w:val="40"/>
                              <w:szCs w:val="40"/>
                              <w:rtl/>
                            </w:rPr>
                            <w:t>دومین کنفرانس</w:t>
                          </w:r>
                          <w:r w:rsidRPr="00076969">
                            <w:rPr>
                              <w:rFonts w:ascii="IranNastaliq" w:eastAsia="Perpetua" w:hAnsi="IranNastaliq" w:cs="IranNastaliq"/>
                              <w:color w:val="0070C0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  <w:r w:rsidRPr="00076969">
                            <w:rPr>
                              <w:rFonts w:ascii="IranNastaliq" w:eastAsia="Perpetua" w:hAnsi="IranNastaliq" w:cs="IranNastaliq"/>
                              <w:color w:val="0070C0"/>
                              <w:sz w:val="40"/>
                              <w:szCs w:val="40"/>
                              <w:rtl/>
                            </w:rPr>
                            <w:t>ملی</w:t>
                          </w:r>
                          <w:r>
                            <w:rPr>
                              <w:rFonts w:ascii="IranNastaliq" w:eastAsia="Perpetua" w:hAnsi="IranNastaliq" w:cs="IranNastaliq" w:hint="cs"/>
                              <w:color w:val="0070C0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   </w:t>
                          </w:r>
                          <w:r w:rsidRPr="00076969">
                            <w:rPr>
                              <w:rFonts w:ascii="IranNastaliq" w:eastAsia="Perpetua" w:hAnsi="IranNastaliq" w:cs="IranNastaliq"/>
                              <w:color w:val="0070C0"/>
                              <w:sz w:val="40"/>
                              <w:szCs w:val="40"/>
                              <w:rtl/>
                            </w:rPr>
                            <w:t xml:space="preserve"> مدلسازی در مهندسی معدن و علوم وابسته </w:t>
                          </w:r>
                          <w:r>
                            <w:rPr>
                              <w:rFonts w:ascii="IranNastaliq" w:eastAsia="Perpetua" w:hAnsi="IranNastaliq" w:cs="IranNastaliq" w:hint="cs"/>
                              <w:color w:val="0070C0"/>
                              <w:sz w:val="40"/>
                              <w:szCs w:val="40"/>
                              <w:rtl/>
                            </w:rPr>
                            <w:t xml:space="preserve">  -</w:t>
                          </w:r>
                          <w:r w:rsidRPr="00076969">
                            <w:rPr>
                              <w:rFonts w:ascii="IranNastaliq" w:eastAsia="Perpetua" w:hAnsi="IranNastaliq" w:cs="IranNastaliq"/>
                              <w:color w:val="0070C0"/>
                              <w:sz w:val="40"/>
                              <w:szCs w:val="40"/>
                              <w:rtl/>
                            </w:rPr>
                            <w:t xml:space="preserve"> مهر 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EFBD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52.75pt;margin-top:16pt;width:370.5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" strokecolor="white">
              <v:textbox>
                <w:txbxContent>
                  <w:p w:rsidR="00883128" w:rsidRPr="00076969" w:rsidRDefault="00883128" w:rsidP="00914421">
                    <w:pPr>
                      <w:jc w:val="center"/>
                      <w:rPr>
                        <w:rFonts w:ascii="IranNastaliq" w:eastAsia="Perpetua" w:hAnsi="IranNastaliq" w:cs="IranNastaliq"/>
                        <w:color w:val="0070C0"/>
                        <w:sz w:val="40"/>
                        <w:szCs w:val="40"/>
                        <w:rtl/>
                      </w:rPr>
                    </w:pPr>
                    <w:r w:rsidRPr="00076969">
                      <w:rPr>
                        <w:rFonts w:ascii="IranNastaliq" w:eastAsia="Perpetua" w:hAnsi="IranNastaliq" w:cs="IranNastaliq"/>
                        <w:color w:val="0070C0"/>
                        <w:sz w:val="40"/>
                        <w:szCs w:val="40"/>
                        <w:rtl/>
                      </w:rPr>
                      <w:t>دومین کنفرانس</w:t>
                    </w:r>
                    <w:r w:rsidRPr="00076969">
                      <w:rPr>
                        <w:rFonts w:ascii="IranNastaliq" w:eastAsia="Perpetua" w:hAnsi="IranNastaliq" w:cs="IranNastaliq"/>
                        <w:color w:val="0070C0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  <w:r w:rsidRPr="00076969">
                      <w:rPr>
                        <w:rFonts w:ascii="IranNastaliq" w:eastAsia="Perpetua" w:hAnsi="IranNastaliq" w:cs="IranNastaliq"/>
                        <w:color w:val="0070C0"/>
                        <w:sz w:val="40"/>
                        <w:szCs w:val="40"/>
                        <w:rtl/>
                      </w:rPr>
                      <w:t>ملی</w:t>
                    </w:r>
                    <w:r>
                      <w:rPr>
                        <w:rFonts w:ascii="IranNastaliq" w:eastAsia="Perpetua" w:hAnsi="IranNastaliq" w:cs="IranNastaliq" w:hint="cs"/>
                        <w:color w:val="0070C0"/>
                        <w:sz w:val="40"/>
                        <w:szCs w:val="40"/>
                        <w:rtl/>
                        <w:lang w:bidi="fa-IR"/>
                      </w:rPr>
                      <w:t xml:space="preserve">    </w:t>
                    </w:r>
                    <w:r w:rsidRPr="00076969">
                      <w:rPr>
                        <w:rFonts w:ascii="IranNastaliq" w:eastAsia="Perpetua" w:hAnsi="IranNastaliq" w:cs="IranNastaliq"/>
                        <w:color w:val="0070C0"/>
                        <w:sz w:val="40"/>
                        <w:szCs w:val="40"/>
                        <w:rtl/>
                      </w:rPr>
                      <w:t xml:space="preserve"> مدلسازی در مهندسی معدن و علوم وابسته </w:t>
                    </w:r>
                    <w:r>
                      <w:rPr>
                        <w:rFonts w:ascii="IranNastaliq" w:eastAsia="Perpetua" w:hAnsi="IranNastaliq" w:cs="IranNastaliq" w:hint="cs"/>
                        <w:color w:val="0070C0"/>
                        <w:sz w:val="40"/>
                        <w:szCs w:val="40"/>
                        <w:rtl/>
                      </w:rPr>
                      <w:t xml:space="preserve">  -</w:t>
                    </w:r>
                    <w:r w:rsidRPr="00076969">
                      <w:rPr>
                        <w:rFonts w:ascii="IranNastaliq" w:eastAsia="Perpetua" w:hAnsi="IranNastaliq" w:cs="IranNastaliq"/>
                        <w:color w:val="0070C0"/>
                        <w:sz w:val="40"/>
                        <w:szCs w:val="40"/>
                        <w:rtl/>
                      </w:rPr>
                      <w:t xml:space="preserve"> مهر 99</w:t>
                    </w:r>
                  </w:p>
                </w:txbxContent>
              </v:textbox>
            </v:shape>
          </w:pict>
        </mc:Fallback>
      </mc:AlternateContent>
    </w:r>
    <w:r>
      <w:rPr>
        <w:rFonts w:cs="Lotus"/>
        <w:noProof/>
        <w:sz w:val="18"/>
        <w:szCs w:val="20"/>
      </w:rPr>
      <w:drawing>
        <wp:inline distT="0" distB="0" distL="0" distR="0" wp14:anchorId="5971E8AC" wp14:editId="01F7F06B">
          <wp:extent cx="720000" cy="760553"/>
          <wp:effectExtent l="0" t="0" r="4445" b="1905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60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Lotus"/>
        <w:snapToGrid w:val="0"/>
        <w:sz w:val="18"/>
        <w:szCs w:val="20"/>
      </w:rPr>
      <w:tab/>
    </w:r>
    <w:r>
      <w:rPr>
        <w:rFonts w:cs="Lotus"/>
        <w:noProof/>
        <w:sz w:val="18"/>
        <w:szCs w:val="20"/>
      </w:rPr>
      <w:drawing>
        <wp:inline distT="0" distB="0" distL="0" distR="0" wp14:anchorId="4589D6F8" wp14:editId="5408C23B">
          <wp:extent cx="708835" cy="648000"/>
          <wp:effectExtent l="0" t="0" r="0" b="0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35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128" w:rsidRPr="00914421" w:rsidRDefault="00883128" w:rsidP="00155B21">
    <w:pPr>
      <w:widowControl/>
      <w:tabs>
        <w:tab w:val="left" w:pos="1673"/>
        <w:tab w:val="center" w:pos="4153"/>
        <w:tab w:val="right" w:pos="8306"/>
      </w:tabs>
      <w:ind w:firstLine="0"/>
      <w:rPr>
        <w:rFonts w:cs="Lotus"/>
        <w:snapToGrid w:val="0"/>
        <w:sz w:val="18"/>
        <w:szCs w:val="20"/>
        <w:lang w:bidi="fa-IR"/>
      </w:rPr>
    </w:pPr>
    <w:r>
      <w:rPr>
        <w:rFonts w:cs="Lotus"/>
        <w:snapToGrid w:val="0"/>
        <w:sz w:val="18"/>
        <w:szCs w:val="20"/>
        <w:rtl/>
        <w:lang w:bidi="fa-IR"/>
      </w:rPr>
      <w:tab/>
    </w:r>
    <w:r>
      <w:rPr>
        <w:rFonts w:cs="Lotus"/>
        <w:snapToGrid w:val="0"/>
        <w:sz w:val="18"/>
        <w:szCs w:val="20"/>
        <w:rtl/>
        <w:lang w:bidi="fa-IR"/>
      </w:rPr>
      <w:tab/>
    </w:r>
    <w:r>
      <w:rPr>
        <w:rFonts w:cs="Lotus"/>
        <w:snapToGrid w:val="0"/>
        <w:sz w:val="18"/>
        <w:szCs w:val="20"/>
        <w:rtl/>
        <w:lang w:bidi="fa-IR"/>
      </w:rPr>
      <w:tab/>
    </w:r>
  </w:p>
  <w:p w:rsidR="00883128" w:rsidRDefault="008831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103EFA" wp14:editId="5D4CEC16">
              <wp:simplePos x="0" y="0"/>
              <wp:positionH relativeFrom="column">
                <wp:posOffset>635</wp:posOffset>
              </wp:positionH>
              <wp:positionV relativeFrom="paragraph">
                <wp:posOffset>9031</wp:posOffset>
              </wp:positionV>
              <wp:extent cx="6118826" cy="8057"/>
              <wp:effectExtent l="19050" t="19050" r="34925" b="30480"/>
              <wp:wrapNone/>
              <wp:docPr id="58" name="Straight Connecto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18826" cy="8057"/>
                      </a:xfrm>
                      <a:prstGeom prst="line">
                        <a:avLst/>
                      </a:prstGeom>
                      <a:ln w="38100" cmpd="thinThick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C7CA1E" id="Straight Connector 58" o:spid="_x0000_s1026" style="position:absolute;left:0;text-align:lef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7pt" to="481.8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" strokecolor="#4579b8 [3044]" strokeweight="3pt">
              <v:stroke linestyle="thinThick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1181"/>
    <w:multiLevelType w:val="hybridMultilevel"/>
    <w:tmpl w:val="7CB220CA"/>
    <w:lvl w:ilvl="0" w:tplc="D9CAACF2">
      <w:start w:val="1"/>
      <w:numFmt w:val="decimal"/>
      <w:lvlText w:val="%1-"/>
      <w:lvlJc w:val="left"/>
      <w:pPr>
        <w:tabs>
          <w:tab w:val="num" w:pos="567"/>
        </w:tabs>
        <w:ind w:left="227" w:firstLine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B5506E"/>
    <w:multiLevelType w:val="hybridMultilevel"/>
    <w:tmpl w:val="BD24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67E92"/>
    <w:multiLevelType w:val="multilevel"/>
    <w:tmpl w:val="33F80E8E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3">
    <w:nsid w:val="16A84F23"/>
    <w:multiLevelType w:val="hybridMultilevel"/>
    <w:tmpl w:val="9468F8B6"/>
    <w:lvl w:ilvl="0" w:tplc="FA3A26A4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49730F"/>
    <w:multiLevelType w:val="hybridMultilevel"/>
    <w:tmpl w:val="FBD60504"/>
    <w:lvl w:ilvl="0" w:tplc="266C690A">
      <w:start w:val="1"/>
      <w:numFmt w:val="decimal"/>
      <w:lvlText w:val="[%1]"/>
      <w:lvlJc w:val="left"/>
      <w:pPr>
        <w:tabs>
          <w:tab w:val="num" w:pos="0"/>
        </w:tabs>
        <w:ind w:left="284" w:hanging="284"/>
      </w:pPr>
      <w:rPr>
        <w:rFonts w:ascii="Times New Roman" w:hAnsi="Times New Roman" w:cs="Yagut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B32C54"/>
    <w:multiLevelType w:val="hybridMultilevel"/>
    <w:tmpl w:val="82CA13E0"/>
    <w:lvl w:ilvl="0" w:tplc="7BCCCAD8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E75B82"/>
    <w:multiLevelType w:val="hybridMultilevel"/>
    <w:tmpl w:val="831E7670"/>
    <w:lvl w:ilvl="0" w:tplc="9AD219AC">
      <w:start w:val="1"/>
      <w:numFmt w:val="bullet"/>
      <w:lvlText w:val="−"/>
      <w:lvlJc w:val="left"/>
      <w:pPr>
        <w:tabs>
          <w:tab w:val="num" w:pos="113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4D4667"/>
    <w:multiLevelType w:val="multilevel"/>
    <w:tmpl w:val="9468F8B6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6A3673"/>
    <w:multiLevelType w:val="hybridMultilevel"/>
    <w:tmpl w:val="8658730C"/>
    <w:lvl w:ilvl="0" w:tplc="D932D748">
      <w:start w:val="1"/>
      <w:numFmt w:val="bullet"/>
      <w:lvlText w:val="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4DA27471"/>
    <w:multiLevelType w:val="multilevel"/>
    <w:tmpl w:val="AE60472E"/>
    <w:lvl w:ilvl="0">
      <w:start w:val="1"/>
      <w:numFmt w:val="decimal"/>
      <w:isLgl/>
      <w:suff w:val="space"/>
      <w:lvlText w:val="%1-"/>
      <w:lvlJc w:val="left"/>
      <w:pPr>
        <w:ind w:left="0" w:firstLine="0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szCs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center"/>
      <w:pPr>
        <w:ind w:left="567" w:hanging="567"/>
      </w:pPr>
      <w:rPr>
        <w:rFonts w:hint="default"/>
      </w:rPr>
    </w:lvl>
    <w:lvl w:ilvl="2">
      <w:start w:val="1"/>
      <w:numFmt w:val="decimal"/>
      <w:isLgl/>
      <w:suff w:val="space"/>
      <w:lvlText w:val="%1-%2-%3-"/>
      <w:lvlJc w:val="center"/>
      <w:pPr>
        <w:ind w:left="1417" w:hanging="1417"/>
      </w:pPr>
      <w:rPr>
        <w:rFonts w:hint="default"/>
      </w:rPr>
    </w:lvl>
    <w:lvl w:ilvl="3">
      <w:start w:val="1"/>
      <w:numFmt w:val="decimal"/>
      <w:lvlText w:val="%1-%2-%3-%4-"/>
      <w:lvlJc w:val="center"/>
      <w:pPr>
        <w:tabs>
          <w:tab w:val="num" w:pos="1444"/>
        </w:tabs>
        <w:ind w:left="1444" w:hanging="648"/>
      </w:pPr>
      <w:rPr>
        <w:rFonts w:hint="default"/>
      </w:rPr>
    </w:lvl>
    <w:lvl w:ilvl="4">
      <w:start w:val="1"/>
      <w:numFmt w:val="decimal"/>
      <w:lvlText w:val="%1-%2-%3-%4-%5-"/>
      <w:lvlJc w:val="center"/>
      <w:pPr>
        <w:tabs>
          <w:tab w:val="num" w:pos="1948"/>
        </w:tabs>
        <w:ind w:left="1948" w:hanging="792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tabs>
          <w:tab w:val="num" w:pos="2452"/>
        </w:tabs>
        <w:ind w:left="2452" w:hanging="936"/>
      </w:pPr>
      <w:rPr>
        <w:rFonts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2956"/>
        </w:tabs>
        <w:ind w:left="2956" w:hanging="108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3460"/>
        </w:tabs>
        <w:ind w:left="3460" w:hanging="1224"/>
      </w:pPr>
      <w:rPr>
        <w:rFonts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036"/>
        </w:tabs>
        <w:ind w:left="4036" w:hanging="1440"/>
      </w:pPr>
      <w:rPr>
        <w:rFonts w:hint="default"/>
      </w:rPr>
    </w:lvl>
  </w:abstractNum>
  <w:abstractNum w:abstractNumId="10">
    <w:nsid w:val="54187028"/>
    <w:multiLevelType w:val="multilevel"/>
    <w:tmpl w:val="831E7670"/>
    <w:lvl w:ilvl="0">
      <w:start w:val="1"/>
      <w:numFmt w:val="bullet"/>
      <w:lvlText w:val="−"/>
      <w:lvlJc w:val="left"/>
      <w:pPr>
        <w:tabs>
          <w:tab w:val="num" w:pos="113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7977FD"/>
    <w:multiLevelType w:val="hybridMultilevel"/>
    <w:tmpl w:val="CCCC6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C56E56"/>
    <w:multiLevelType w:val="hybridMultilevel"/>
    <w:tmpl w:val="54DE55F6"/>
    <w:lvl w:ilvl="0" w:tplc="FA3A26A4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C17DB9"/>
    <w:multiLevelType w:val="hybridMultilevel"/>
    <w:tmpl w:val="4634C12E"/>
    <w:lvl w:ilvl="0" w:tplc="EA76760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4"/>
  </w:num>
  <w:num w:numId="5">
    <w:abstractNumId w:val="0"/>
  </w:num>
  <w:num w:numId="6">
    <w:abstractNumId w:val="6"/>
  </w:num>
  <w:num w:numId="7">
    <w:abstractNumId w:val="10"/>
  </w:num>
  <w:num w:numId="8">
    <w:abstractNumId w:val="12"/>
  </w:num>
  <w:num w:numId="9">
    <w:abstractNumId w:val="3"/>
  </w:num>
  <w:num w:numId="10">
    <w:abstractNumId w:val="7"/>
  </w:num>
  <w:num w:numId="11">
    <w:abstractNumId w:val="5"/>
  </w:num>
  <w:num w:numId="12">
    <w:abstractNumId w:val="1"/>
  </w:num>
  <w:num w:numId="13">
    <w:abstractNumId w:val="2"/>
  </w:num>
  <w:num w:numId="14">
    <w:abstractNumId w:val="2"/>
  </w:num>
  <w:num w:numId="15">
    <w:abstractNumId w:val="2"/>
  </w:num>
  <w:num w:numId="16">
    <w:abstractNumId w:val="11"/>
  </w:num>
  <w:num w:numId="17">
    <w:abstractNumId w:val="13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C1"/>
    <w:rsid w:val="00002076"/>
    <w:rsid w:val="00003948"/>
    <w:rsid w:val="00025BD6"/>
    <w:rsid w:val="00027C7D"/>
    <w:rsid w:val="000426E7"/>
    <w:rsid w:val="00047533"/>
    <w:rsid w:val="00054603"/>
    <w:rsid w:val="00057482"/>
    <w:rsid w:val="00065D11"/>
    <w:rsid w:val="00073ADE"/>
    <w:rsid w:val="00076969"/>
    <w:rsid w:val="000975D4"/>
    <w:rsid w:val="000A7D5A"/>
    <w:rsid w:val="000C0CF2"/>
    <w:rsid w:val="000C54E6"/>
    <w:rsid w:val="000C7923"/>
    <w:rsid w:val="000D4068"/>
    <w:rsid w:val="000D707A"/>
    <w:rsid w:val="000E0E50"/>
    <w:rsid w:val="000E7A1B"/>
    <w:rsid w:val="000F39F7"/>
    <w:rsid w:val="000F6D68"/>
    <w:rsid w:val="001000DB"/>
    <w:rsid w:val="00103D71"/>
    <w:rsid w:val="00104347"/>
    <w:rsid w:val="00112E5A"/>
    <w:rsid w:val="00113387"/>
    <w:rsid w:val="00122F60"/>
    <w:rsid w:val="001255CC"/>
    <w:rsid w:val="001348E1"/>
    <w:rsid w:val="00137A81"/>
    <w:rsid w:val="00141476"/>
    <w:rsid w:val="0015242E"/>
    <w:rsid w:val="00155A80"/>
    <w:rsid w:val="00155B21"/>
    <w:rsid w:val="001609CE"/>
    <w:rsid w:val="00164F02"/>
    <w:rsid w:val="00184149"/>
    <w:rsid w:val="00186DD8"/>
    <w:rsid w:val="00190641"/>
    <w:rsid w:val="001908A6"/>
    <w:rsid w:val="00190B93"/>
    <w:rsid w:val="001A584E"/>
    <w:rsid w:val="001A6425"/>
    <w:rsid w:val="001A7E8E"/>
    <w:rsid w:val="001B21C8"/>
    <w:rsid w:val="001B4003"/>
    <w:rsid w:val="001C5AE6"/>
    <w:rsid w:val="001D272B"/>
    <w:rsid w:val="001D5C52"/>
    <w:rsid w:val="001E6C50"/>
    <w:rsid w:val="001E71C9"/>
    <w:rsid w:val="001F328F"/>
    <w:rsid w:val="001F5C49"/>
    <w:rsid w:val="001F7179"/>
    <w:rsid w:val="0020673C"/>
    <w:rsid w:val="002162AF"/>
    <w:rsid w:val="00226F27"/>
    <w:rsid w:val="00234172"/>
    <w:rsid w:val="00241A5B"/>
    <w:rsid w:val="00243BE4"/>
    <w:rsid w:val="002459F3"/>
    <w:rsid w:val="00252CC6"/>
    <w:rsid w:val="00253A8B"/>
    <w:rsid w:val="00254ECE"/>
    <w:rsid w:val="00256851"/>
    <w:rsid w:val="00257216"/>
    <w:rsid w:val="00280CE5"/>
    <w:rsid w:val="002831DD"/>
    <w:rsid w:val="00290A3D"/>
    <w:rsid w:val="002A3178"/>
    <w:rsid w:val="002B4242"/>
    <w:rsid w:val="002B7427"/>
    <w:rsid w:val="002C34E4"/>
    <w:rsid w:val="002C3766"/>
    <w:rsid w:val="002C56E9"/>
    <w:rsid w:val="002D63F3"/>
    <w:rsid w:val="002F0035"/>
    <w:rsid w:val="002F2003"/>
    <w:rsid w:val="002F7E36"/>
    <w:rsid w:val="00313AFF"/>
    <w:rsid w:val="00324151"/>
    <w:rsid w:val="00334F85"/>
    <w:rsid w:val="00351461"/>
    <w:rsid w:val="003555D4"/>
    <w:rsid w:val="00364209"/>
    <w:rsid w:val="003766ED"/>
    <w:rsid w:val="00377E77"/>
    <w:rsid w:val="003836FD"/>
    <w:rsid w:val="0038527A"/>
    <w:rsid w:val="003A3441"/>
    <w:rsid w:val="003A7295"/>
    <w:rsid w:val="003B22AB"/>
    <w:rsid w:val="003C011F"/>
    <w:rsid w:val="003C53BB"/>
    <w:rsid w:val="003C55E4"/>
    <w:rsid w:val="003C5A68"/>
    <w:rsid w:val="003D1CF1"/>
    <w:rsid w:val="003F4C6B"/>
    <w:rsid w:val="003F61D2"/>
    <w:rsid w:val="004043F5"/>
    <w:rsid w:val="00411240"/>
    <w:rsid w:val="004118AF"/>
    <w:rsid w:val="00413EED"/>
    <w:rsid w:val="00421161"/>
    <w:rsid w:val="00444D14"/>
    <w:rsid w:val="004473DA"/>
    <w:rsid w:val="00452644"/>
    <w:rsid w:val="00466107"/>
    <w:rsid w:val="00472904"/>
    <w:rsid w:val="00480D90"/>
    <w:rsid w:val="0049058F"/>
    <w:rsid w:val="00493CB2"/>
    <w:rsid w:val="004A0E99"/>
    <w:rsid w:val="004A3F44"/>
    <w:rsid w:val="004B2D84"/>
    <w:rsid w:val="004C0CE7"/>
    <w:rsid w:val="004C4E5E"/>
    <w:rsid w:val="004C74AB"/>
    <w:rsid w:val="005047F4"/>
    <w:rsid w:val="00505F9D"/>
    <w:rsid w:val="00522752"/>
    <w:rsid w:val="005234FA"/>
    <w:rsid w:val="005267F7"/>
    <w:rsid w:val="00543C60"/>
    <w:rsid w:val="00543FA1"/>
    <w:rsid w:val="005446DD"/>
    <w:rsid w:val="00557B55"/>
    <w:rsid w:val="005622D0"/>
    <w:rsid w:val="00576DAA"/>
    <w:rsid w:val="005816C4"/>
    <w:rsid w:val="00583D25"/>
    <w:rsid w:val="00597D6A"/>
    <w:rsid w:val="005A4443"/>
    <w:rsid w:val="005B28FB"/>
    <w:rsid w:val="005B4B8C"/>
    <w:rsid w:val="005C26E2"/>
    <w:rsid w:val="005C7116"/>
    <w:rsid w:val="005D0E44"/>
    <w:rsid w:val="005E345B"/>
    <w:rsid w:val="005F454B"/>
    <w:rsid w:val="005F57C1"/>
    <w:rsid w:val="005F7722"/>
    <w:rsid w:val="00603C12"/>
    <w:rsid w:val="00605728"/>
    <w:rsid w:val="0060679D"/>
    <w:rsid w:val="00610120"/>
    <w:rsid w:val="00612052"/>
    <w:rsid w:val="00624726"/>
    <w:rsid w:val="00630855"/>
    <w:rsid w:val="0066072F"/>
    <w:rsid w:val="00661DF9"/>
    <w:rsid w:val="00677DDA"/>
    <w:rsid w:val="0068080A"/>
    <w:rsid w:val="00694395"/>
    <w:rsid w:val="006A39C7"/>
    <w:rsid w:val="006A3E44"/>
    <w:rsid w:val="006B13C0"/>
    <w:rsid w:val="006B310C"/>
    <w:rsid w:val="006C0253"/>
    <w:rsid w:val="006F14D7"/>
    <w:rsid w:val="006F18D8"/>
    <w:rsid w:val="006F1F51"/>
    <w:rsid w:val="006F3A3F"/>
    <w:rsid w:val="007040C6"/>
    <w:rsid w:val="00726B73"/>
    <w:rsid w:val="0072784A"/>
    <w:rsid w:val="007358CF"/>
    <w:rsid w:val="00740967"/>
    <w:rsid w:val="00743995"/>
    <w:rsid w:val="007527B2"/>
    <w:rsid w:val="00766840"/>
    <w:rsid w:val="00781782"/>
    <w:rsid w:val="00787CBB"/>
    <w:rsid w:val="007A14B5"/>
    <w:rsid w:val="007C1617"/>
    <w:rsid w:val="007D6FCD"/>
    <w:rsid w:val="007D7DA2"/>
    <w:rsid w:val="007E1937"/>
    <w:rsid w:val="007E1AA4"/>
    <w:rsid w:val="007E4016"/>
    <w:rsid w:val="007F0C90"/>
    <w:rsid w:val="007F26BA"/>
    <w:rsid w:val="0081232E"/>
    <w:rsid w:val="008202F9"/>
    <w:rsid w:val="00837565"/>
    <w:rsid w:val="0085095E"/>
    <w:rsid w:val="00852D34"/>
    <w:rsid w:val="00855CF8"/>
    <w:rsid w:val="00867FDF"/>
    <w:rsid w:val="00871CAC"/>
    <w:rsid w:val="00875DCF"/>
    <w:rsid w:val="00883128"/>
    <w:rsid w:val="00884397"/>
    <w:rsid w:val="008876C7"/>
    <w:rsid w:val="008A2B86"/>
    <w:rsid w:val="008A2BA9"/>
    <w:rsid w:val="008B37C1"/>
    <w:rsid w:val="008B73F1"/>
    <w:rsid w:val="008D5028"/>
    <w:rsid w:val="008D743A"/>
    <w:rsid w:val="008E09FC"/>
    <w:rsid w:val="008E4097"/>
    <w:rsid w:val="00914421"/>
    <w:rsid w:val="00915E2C"/>
    <w:rsid w:val="0092037D"/>
    <w:rsid w:val="009212E0"/>
    <w:rsid w:val="00922186"/>
    <w:rsid w:val="00926DD0"/>
    <w:rsid w:val="009276AD"/>
    <w:rsid w:val="009350EE"/>
    <w:rsid w:val="009353D2"/>
    <w:rsid w:val="00940E02"/>
    <w:rsid w:val="009523B8"/>
    <w:rsid w:val="009709AF"/>
    <w:rsid w:val="009762EB"/>
    <w:rsid w:val="00977F53"/>
    <w:rsid w:val="009860E7"/>
    <w:rsid w:val="009907F0"/>
    <w:rsid w:val="00997438"/>
    <w:rsid w:val="009A3B5B"/>
    <w:rsid w:val="009A4842"/>
    <w:rsid w:val="009A6538"/>
    <w:rsid w:val="009B177A"/>
    <w:rsid w:val="009B22CD"/>
    <w:rsid w:val="009B34F4"/>
    <w:rsid w:val="009B5736"/>
    <w:rsid w:val="009B65F1"/>
    <w:rsid w:val="009D133A"/>
    <w:rsid w:val="009D21C1"/>
    <w:rsid w:val="009E7C9B"/>
    <w:rsid w:val="009F52D2"/>
    <w:rsid w:val="00A06B10"/>
    <w:rsid w:val="00A13C13"/>
    <w:rsid w:val="00A14932"/>
    <w:rsid w:val="00A1761B"/>
    <w:rsid w:val="00A23331"/>
    <w:rsid w:val="00A32F61"/>
    <w:rsid w:val="00A36C17"/>
    <w:rsid w:val="00A4054F"/>
    <w:rsid w:val="00A471F0"/>
    <w:rsid w:val="00A63DD0"/>
    <w:rsid w:val="00A67833"/>
    <w:rsid w:val="00A7730E"/>
    <w:rsid w:val="00AA5EF0"/>
    <w:rsid w:val="00AB3503"/>
    <w:rsid w:val="00AD2575"/>
    <w:rsid w:val="00AD5B41"/>
    <w:rsid w:val="00B036B1"/>
    <w:rsid w:val="00B04537"/>
    <w:rsid w:val="00B051C9"/>
    <w:rsid w:val="00B05ADB"/>
    <w:rsid w:val="00B20EB3"/>
    <w:rsid w:val="00B379C9"/>
    <w:rsid w:val="00B41BD6"/>
    <w:rsid w:val="00B428D1"/>
    <w:rsid w:val="00B44FD7"/>
    <w:rsid w:val="00B52791"/>
    <w:rsid w:val="00B73DB6"/>
    <w:rsid w:val="00B93CF9"/>
    <w:rsid w:val="00BA36DE"/>
    <w:rsid w:val="00BA4332"/>
    <w:rsid w:val="00BA75EA"/>
    <w:rsid w:val="00BC3AD4"/>
    <w:rsid w:val="00BC6CA0"/>
    <w:rsid w:val="00BC7F7D"/>
    <w:rsid w:val="00BF77FD"/>
    <w:rsid w:val="00C01032"/>
    <w:rsid w:val="00C063C3"/>
    <w:rsid w:val="00C0736A"/>
    <w:rsid w:val="00C15EDA"/>
    <w:rsid w:val="00C21A3D"/>
    <w:rsid w:val="00C26245"/>
    <w:rsid w:val="00C27F8C"/>
    <w:rsid w:val="00C34321"/>
    <w:rsid w:val="00C34F81"/>
    <w:rsid w:val="00C427E7"/>
    <w:rsid w:val="00C441A3"/>
    <w:rsid w:val="00C52577"/>
    <w:rsid w:val="00C57753"/>
    <w:rsid w:val="00C63C35"/>
    <w:rsid w:val="00C65B91"/>
    <w:rsid w:val="00C65CCE"/>
    <w:rsid w:val="00C8307B"/>
    <w:rsid w:val="00C84916"/>
    <w:rsid w:val="00C95573"/>
    <w:rsid w:val="00C977FC"/>
    <w:rsid w:val="00CA2A60"/>
    <w:rsid w:val="00CA32FB"/>
    <w:rsid w:val="00CB26BE"/>
    <w:rsid w:val="00CB32EF"/>
    <w:rsid w:val="00CB51B9"/>
    <w:rsid w:val="00CC1329"/>
    <w:rsid w:val="00CC5497"/>
    <w:rsid w:val="00CE1AF0"/>
    <w:rsid w:val="00CE5071"/>
    <w:rsid w:val="00CE6693"/>
    <w:rsid w:val="00CF335D"/>
    <w:rsid w:val="00CF4BBA"/>
    <w:rsid w:val="00CF63EC"/>
    <w:rsid w:val="00D0144B"/>
    <w:rsid w:val="00D078FE"/>
    <w:rsid w:val="00D23D04"/>
    <w:rsid w:val="00D25961"/>
    <w:rsid w:val="00D26819"/>
    <w:rsid w:val="00D44370"/>
    <w:rsid w:val="00D4648A"/>
    <w:rsid w:val="00D6338D"/>
    <w:rsid w:val="00D633E6"/>
    <w:rsid w:val="00D70EBD"/>
    <w:rsid w:val="00D77528"/>
    <w:rsid w:val="00DB5DF1"/>
    <w:rsid w:val="00DC0357"/>
    <w:rsid w:val="00DC35FE"/>
    <w:rsid w:val="00DD1546"/>
    <w:rsid w:val="00DD3E6B"/>
    <w:rsid w:val="00DD4478"/>
    <w:rsid w:val="00DD6E1D"/>
    <w:rsid w:val="00DE4B3D"/>
    <w:rsid w:val="00DE7B4E"/>
    <w:rsid w:val="00DF11B6"/>
    <w:rsid w:val="00DF1B97"/>
    <w:rsid w:val="00E0182B"/>
    <w:rsid w:val="00E12962"/>
    <w:rsid w:val="00E16E93"/>
    <w:rsid w:val="00E225AC"/>
    <w:rsid w:val="00E2594E"/>
    <w:rsid w:val="00E25A56"/>
    <w:rsid w:val="00E26C9B"/>
    <w:rsid w:val="00E279B9"/>
    <w:rsid w:val="00E30D59"/>
    <w:rsid w:val="00E47280"/>
    <w:rsid w:val="00E4730A"/>
    <w:rsid w:val="00E51B48"/>
    <w:rsid w:val="00E6166B"/>
    <w:rsid w:val="00E6764B"/>
    <w:rsid w:val="00E735F4"/>
    <w:rsid w:val="00E77840"/>
    <w:rsid w:val="00E812E1"/>
    <w:rsid w:val="00E87994"/>
    <w:rsid w:val="00EA5783"/>
    <w:rsid w:val="00EB5106"/>
    <w:rsid w:val="00EB5351"/>
    <w:rsid w:val="00EB5539"/>
    <w:rsid w:val="00EB593F"/>
    <w:rsid w:val="00EC103A"/>
    <w:rsid w:val="00EC10BA"/>
    <w:rsid w:val="00EC10E5"/>
    <w:rsid w:val="00ED0DBE"/>
    <w:rsid w:val="00ED1131"/>
    <w:rsid w:val="00ED2736"/>
    <w:rsid w:val="00ED44B1"/>
    <w:rsid w:val="00EE7722"/>
    <w:rsid w:val="00EF1CB6"/>
    <w:rsid w:val="00EF2B44"/>
    <w:rsid w:val="00F0291F"/>
    <w:rsid w:val="00F05739"/>
    <w:rsid w:val="00F26779"/>
    <w:rsid w:val="00F325D3"/>
    <w:rsid w:val="00F3783B"/>
    <w:rsid w:val="00F414A4"/>
    <w:rsid w:val="00F41736"/>
    <w:rsid w:val="00F474A9"/>
    <w:rsid w:val="00F5736D"/>
    <w:rsid w:val="00F76D5F"/>
    <w:rsid w:val="00F7798A"/>
    <w:rsid w:val="00F84D0B"/>
    <w:rsid w:val="00F917C9"/>
    <w:rsid w:val="00F94D3C"/>
    <w:rsid w:val="00FA15F2"/>
    <w:rsid w:val="00FA1F38"/>
    <w:rsid w:val="00FA783C"/>
    <w:rsid w:val="00FB5CFF"/>
    <w:rsid w:val="00FC011B"/>
    <w:rsid w:val="00FC40F3"/>
    <w:rsid w:val="00FC50D8"/>
    <w:rsid w:val="00FD0A36"/>
    <w:rsid w:val="00FD1FF4"/>
    <w:rsid w:val="00FD72A7"/>
    <w:rsid w:val="00FE35B9"/>
    <w:rsid w:val="00FE37D6"/>
    <w:rsid w:val="00FF213F"/>
    <w:rsid w:val="00FF5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A65A13-ACC0-4941-97CD-9B76B6B3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9D21C1"/>
    <w:pPr>
      <w:widowControl w:val="0"/>
      <w:bidi/>
      <w:spacing w:after="0" w:line="240" w:lineRule="auto"/>
      <w:ind w:firstLine="284"/>
      <w:jc w:val="both"/>
    </w:pPr>
    <w:rPr>
      <w:rFonts w:ascii="Times New Roman" w:eastAsia="Times New Roman" w:hAnsi="Times New Roman" w:cs="B Nazanin"/>
      <w:sz w:val="20"/>
    </w:rPr>
  </w:style>
  <w:style w:type="paragraph" w:styleId="Heading1">
    <w:name w:val="heading 1"/>
    <w:aliases w:val="زیر عنوان اول"/>
    <w:basedOn w:val="Normal"/>
    <w:next w:val="Normal"/>
    <w:link w:val="Heading1Char"/>
    <w:qFormat/>
    <w:rsid w:val="00444D14"/>
    <w:pPr>
      <w:keepNext/>
      <w:numPr>
        <w:numId w:val="1"/>
      </w:numPr>
      <w:spacing w:before="240" w:after="120"/>
      <w:jc w:val="left"/>
      <w:outlineLvl w:val="0"/>
    </w:pPr>
    <w:rPr>
      <w:rFonts w:ascii="Times New Roman Bold" w:hAnsi="Times New Roman Bold"/>
      <w:b/>
      <w:bCs/>
      <w:kern w:val="28"/>
      <w:sz w:val="22"/>
      <w:szCs w:val="24"/>
    </w:rPr>
  </w:style>
  <w:style w:type="paragraph" w:styleId="Heading2">
    <w:name w:val="heading 2"/>
    <w:aliases w:val="زیر عنوان دوم"/>
    <w:basedOn w:val="Normal"/>
    <w:next w:val="Normal"/>
    <w:link w:val="Heading2Char"/>
    <w:qFormat/>
    <w:rsid w:val="00444D14"/>
    <w:pPr>
      <w:keepNext/>
      <w:numPr>
        <w:ilvl w:val="1"/>
        <w:numId w:val="1"/>
      </w:numPr>
      <w:spacing w:before="240" w:after="60"/>
      <w:ind w:left="510" w:hanging="510"/>
      <w:jc w:val="left"/>
      <w:outlineLvl w:val="1"/>
    </w:pPr>
    <w:rPr>
      <w:rFonts w:ascii="Times New Roman Bold" w:hAnsi="Times New Roman Bold"/>
      <w:b/>
      <w:bCs/>
    </w:rPr>
  </w:style>
  <w:style w:type="paragraph" w:styleId="Heading3">
    <w:name w:val="heading 3"/>
    <w:aliases w:val="زیر عنوان سوم"/>
    <w:basedOn w:val="Normal"/>
    <w:next w:val="Normal"/>
    <w:link w:val="Heading3Char"/>
    <w:unhideWhenUsed/>
    <w:qFormat/>
    <w:rsid w:val="006A39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6A39C7"/>
    <w:pPr>
      <w:keepNext/>
      <w:outlineLvl w:val="3"/>
    </w:pPr>
    <w:rPr>
      <w:rFonts w:cs="Traff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عنوان اول Char"/>
    <w:basedOn w:val="DefaultParagraphFont"/>
    <w:link w:val="Heading1"/>
    <w:rsid w:val="00444D14"/>
    <w:rPr>
      <w:rFonts w:ascii="Times New Roman Bold" w:eastAsia="Times New Roman" w:hAnsi="Times New Roman Bold" w:cs="B Nazanin"/>
      <w:b/>
      <w:bCs/>
      <w:kern w:val="28"/>
      <w:szCs w:val="24"/>
    </w:rPr>
  </w:style>
  <w:style w:type="character" w:customStyle="1" w:styleId="Heading2Char">
    <w:name w:val="Heading 2 Char"/>
    <w:aliases w:val="زیر عنوان دوم Char"/>
    <w:basedOn w:val="DefaultParagraphFont"/>
    <w:link w:val="Heading2"/>
    <w:rsid w:val="00444D14"/>
    <w:rPr>
      <w:rFonts w:ascii="Times New Roman Bold" w:eastAsia="Times New Roman" w:hAnsi="Times New Roman Bold" w:cs="B Nazanin"/>
      <w:b/>
      <w:bCs/>
      <w:sz w:val="20"/>
    </w:rPr>
  </w:style>
  <w:style w:type="character" w:customStyle="1" w:styleId="Heading3Char">
    <w:name w:val="Heading 3 Char"/>
    <w:aliases w:val="زیر عنوان سوم Char"/>
    <w:basedOn w:val="DefaultParagraphFont"/>
    <w:link w:val="Heading3"/>
    <w:uiPriority w:val="9"/>
    <w:semiHidden/>
    <w:rsid w:val="006A39C7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Heading4Char">
    <w:name w:val="Heading 4 Char"/>
    <w:basedOn w:val="DefaultParagraphFont"/>
    <w:link w:val="Heading4"/>
    <w:rsid w:val="006A39C7"/>
    <w:rPr>
      <w:rFonts w:ascii="Times New Roman" w:eastAsia="Times New Roman" w:hAnsi="Times New Roman" w:cs="Traffic"/>
      <w:b/>
      <w:bCs/>
      <w:sz w:val="20"/>
    </w:rPr>
  </w:style>
  <w:style w:type="paragraph" w:styleId="Header">
    <w:name w:val="header"/>
    <w:basedOn w:val="Normal"/>
    <w:link w:val="HeaderChar"/>
    <w:unhideWhenUsed/>
    <w:rsid w:val="009D21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1C1"/>
  </w:style>
  <w:style w:type="paragraph" w:styleId="Footer">
    <w:name w:val="footer"/>
    <w:basedOn w:val="Normal"/>
    <w:link w:val="FooterChar"/>
    <w:uiPriority w:val="99"/>
    <w:unhideWhenUsed/>
    <w:rsid w:val="009D21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1C1"/>
  </w:style>
  <w:style w:type="paragraph" w:styleId="Title">
    <w:name w:val="Title"/>
    <w:basedOn w:val="Normal"/>
    <w:next w:val="Normal"/>
    <w:link w:val="TitleChar"/>
    <w:qFormat/>
    <w:rsid w:val="009D21C1"/>
    <w:pPr>
      <w:spacing w:before="120" w:after="240"/>
      <w:ind w:left="567" w:right="567" w:firstLine="0"/>
      <w:jc w:val="center"/>
    </w:pPr>
    <w:rPr>
      <w:rFonts w:ascii="Times New Roman Bold" w:hAnsi="Times New Roman Bold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9D21C1"/>
    <w:rPr>
      <w:rFonts w:ascii="Times New Roman Bold" w:eastAsia="Times New Roman" w:hAnsi="Times New Roman Bold" w:cs="B Nazanin"/>
      <w:b/>
      <w:bCs/>
      <w:sz w:val="28"/>
      <w:szCs w:val="28"/>
    </w:rPr>
  </w:style>
  <w:style w:type="paragraph" w:customStyle="1" w:styleId="Number">
    <w:name w:val="Number"/>
    <w:basedOn w:val="Normal"/>
    <w:next w:val="Title"/>
    <w:link w:val="NumberChar"/>
    <w:rsid w:val="009D21C1"/>
    <w:pPr>
      <w:suppressAutoHyphens/>
      <w:bidi w:val="0"/>
      <w:spacing w:before="120" w:after="360"/>
      <w:ind w:firstLine="0"/>
      <w:jc w:val="left"/>
    </w:pPr>
    <w:rPr>
      <w:rFonts w:ascii="Arial" w:hAnsi="Arial" w:cs="Times New Roman"/>
      <w:sz w:val="28"/>
      <w:szCs w:val="24"/>
    </w:rPr>
  </w:style>
  <w:style w:type="paragraph" w:customStyle="1" w:styleId="Authors">
    <w:name w:val="Authors"/>
    <w:basedOn w:val="Normal"/>
    <w:link w:val="AuthorsChar"/>
    <w:rsid w:val="009D21C1"/>
    <w:pPr>
      <w:spacing w:after="120"/>
      <w:ind w:firstLine="0"/>
      <w:jc w:val="center"/>
    </w:pPr>
    <w:rPr>
      <w:rFonts w:ascii="Times New Roman Bold" w:hAnsi="Times New Roman Bold"/>
      <w:b/>
      <w:bCs/>
      <w:lang w:bidi="fa-IR"/>
    </w:rPr>
  </w:style>
  <w:style w:type="paragraph" w:styleId="Subtitle">
    <w:name w:val="Subtitle"/>
    <w:basedOn w:val="Normal"/>
    <w:next w:val="Normal"/>
    <w:link w:val="SubtitleChar"/>
    <w:qFormat/>
    <w:rsid w:val="009D21C1"/>
    <w:pPr>
      <w:keepNext/>
      <w:spacing w:before="120" w:after="120"/>
      <w:ind w:firstLine="0"/>
      <w:jc w:val="left"/>
    </w:pPr>
    <w:rPr>
      <w:rFonts w:ascii="Times New Roman Bold" w:hAnsi="Times New Roman Bold"/>
      <w:b/>
      <w:bCs/>
      <w:sz w:val="22"/>
      <w:szCs w:val="24"/>
    </w:rPr>
  </w:style>
  <w:style w:type="character" w:customStyle="1" w:styleId="SubtitleChar">
    <w:name w:val="Subtitle Char"/>
    <w:basedOn w:val="DefaultParagraphFont"/>
    <w:link w:val="Subtitle"/>
    <w:rsid w:val="009D21C1"/>
    <w:rPr>
      <w:rFonts w:ascii="Times New Roman Bold" w:eastAsia="Times New Roman" w:hAnsi="Times New Roman Bold" w:cs="B Nazanin"/>
      <w:b/>
      <w:bCs/>
      <w:szCs w:val="24"/>
    </w:rPr>
  </w:style>
  <w:style w:type="paragraph" w:customStyle="1" w:styleId="Abstract">
    <w:name w:val="Abstract"/>
    <w:basedOn w:val="Normal"/>
    <w:link w:val="AbstractChar"/>
    <w:rsid w:val="009D21C1"/>
    <w:pPr>
      <w:ind w:left="340" w:right="340"/>
    </w:pPr>
    <w:rPr>
      <w:snapToGrid w:val="0"/>
    </w:rPr>
  </w:style>
  <w:style w:type="paragraph" w:customStyle="1" w:styleId="FNormal">
    <w:name w:val="FNormal"/>
    <w:basedOn w:val="Normal"/>
    <w:next w:val="Normal"/>
    <w:link w:val="FNormalCharChar"/>
    <w:rsid w:val="00444D14"/>
    <w:pPr>
      <w:ind w:firstLine="0"/>
      <w:jc w:val="lowKashida"/>
    </w:pPr>
  </w:style>
  <w:style w:type="character" w:customStyle="1" w:styleId="FNormalCharChar">
    <w:name w:val="FNormal Char Char"/>
    <w:basedOn w:val="DefaultParagraphFont"/>
    <w:link w:val="FNormal"/>
    <w:rsid w:val="00444D14"/>
    <w:rPr>
      <w:rFonts w:ascii="Times New Roman" w:eastAsia="Times New Roman" w:hAnsi="Times New Roman" w:cs="B Nazanin"/>
      <w:sz w:val="20"/>
    </w:rPr>
  </w:style>
  <w:style w:type="character" w:styleId="PageNumber">
    <w:name w:val="page number"/>
    <w:basedOn w:val="DefaultParagraphFont"/>
    <w:rsid w:val="00444D14"/>
    <w:rPr>
      <w:rFonts w:cs="Titr"/>
      <w:dstrike w:val="0"/>
      <w:color w:val="auto"/>
      <w:szCs w:val="16"/>
      <w:vertAlign w:val="baseline"/>
    </w:rPr>
  </w:style>
  <w:style w:type="paragraph" w:styleId="FootnoteText">
    <w:name w:val="footnote text"/>
    <w:basedOn w:val="Normal"/>
    <w:link w:val="FootnoteTextChar"/>
    <w:semiHidden/>
    <w:rsid w:val="002D63F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D63F3"/>
    <w:rPr>
      <w:rFonts w:ascii="Times New Roman" w:eastAsia="Times New Roman" w:hAnsi="Times New Roman" w:cs="B Nazanin"/>
      <w:sz w:val="20"/>
      <w:szCs w:val="20"/>
    </w:rPr>
  </w:style>
  <w:style w:type="character" w:styleId="FootnoteReference">
    <w:name w:val="footnote reference"/>
    <w:semiHidden/>
    <w:rsid w:val="002D63F3"/>
    <w:rPr>
      <w:vertAlign w:val="superscript"/>
    </w:rPr>
  </w:style>
  <w:style w:type="paragraph" w:styleId="Caption">
    <w:name w:val="caption"/>
    <w:aliases w:val="عنوان جدوال و شکل ها"/>
    <w:basedOn w:val="Normal"/>
    <w:next w:val="Normal"/>
    <w:qFormat/>
    <w:rsid w:val="006A39C7"/>
    <w:pPr>
      <w:keepLines/>
      <w:spacing w:before="120" w:after="120"/>
      <w:ind w:firstLine="0"/>
      <w:jc w:val="center"/>
    </w:pPr>
    <w:rPr>
      <w:bCs/>
      <w:sz w:val="18"/>
      <w:szCs w:val="20"/>
    </w:rPr>
  </w:style>
  <w:style w:type="paragraph" w:customStyle="1" w:styleId="Equation">
    <w:name w:val="Equation"/>
    <w:next w:val="FNormal"/>
    <w:rsid w:val="006A39C7"/>
    <w:pPr>
      <w:spacing w:before="60" w:after="60" w:line="240" w:lineRule="auto"/>
      <w:ind w:left="170" w:hanging="170"/>
    </w:pPr>
    <w:rPr>
      <w:rFonts w:ascii="Times New Roman" w:eastAsia="Times New Roman" w:hAnsi="Times New Roman" w:cs="Yagut"/>
      <w:sz w:val="20"/>
    </w:rPr>
  </w:style>
  <w:style w:type="paragraph" w:customStyle="1" w:styleId="ENormal">
    <w:name w:val="ENormal"/>
    <w:basedOn w:val="FNormal"/>
    <w:rsid w:val="006A39C7"/>
    <w:pPr>
      <w:bidi w:val="0"/>
    </w:pPr>
    <w:rPr>
      <w:lang w:bidi="fa-IR"/>
    </w:rPr>
  </w:style>
  <w:style w:type="paragraph" w:customStyle="1" w:styleId="TableText">
    <w:name w:val="TableText"/>
    <w:basedOn w:val="Text"/>
    <w:qFormat/>
    <w:rsid w:val="006A39C7"/>
    <w:rPr>
      <w:rFonts w:eastAsia="Arial Unicode MS"/>
      <w:sz w:val="18"/>
      <w:szCs w:val="20"/>
    </w:rPr>
  </w:style>
  <w:style w:type="paragraph" w:customStyle="1" w:styleId="Text">
    <w:name w:val="Text"/>
    <w:basedOn w:val="FNormal"/>
    <w:link w:val="TextChar"/>
    <w:rsid w:val="006A39C7"/>
    <w:pPr>
      <w:jc w:val="center"/>
    </w:pPr>
    <w:rPr>
      <w:rFonts w:asciiTheme="minorHAnsi" w:eastAsiaTheme="minorHAnsi" w:hAnsiTheme="minorHAnsi" w:cs="Yagut"/>
      <w:sz w:val="16"/>
      <w:szCs w:val="18"/>
      <w:lang w:bidi="fa-IR"/>
    </w:rPr>
  </w:style>
  <w:style w:type="character" w:customStyle="1" w:styleId="TextChar">
    <w:name w:val="Text Char"/>
    <w:link w:val="Text"/>
    <w:rsid w:val="006A39C7"/>
    <w:rPr>
      <w:rFonts w:cs="Yagut"/>
      <w:sz w:val="16"/>
      <w:szCs w:val="18"/>
      <w:lang w:bidi="fa-IR"/>
    </w:rPr>
  </w:style>
  <w:style w:type="paragraph" w:customStyle="1" w:styleId="Sup">
    <w:name w:val="Sup"/>
    <w:basedOn w:val="Normal"/>
    <w:next w:val="Normal"/>
    <w:link w:val="SupChar1"/>
    <w:rsid w:val="006A39C7"/>
    <w:pPr>
      <w:bidi w:val="0"/>
      <w:jc w:val="right"/>
    </w:pPr>
    <w:rPr>
      <w:i/>
      <w:vertAlign w:val="superscript"/>
    </w:rPr>
  </w:style>
  <w:style w:type="character" w:customStyle="1" w:styleId="SupChar1">
    <w:name w:val="Sup Char1"/>
    <w:link w:val="Sup"/>
    <w:rsid w:val="006A39C7"/>
    <w:rPr>
      <w:rFonts w:ascii="Times New Roman" w:eastAsia="Times New Roman" w:hAnsi="Times New Roman" w:cs="B Nazanin"/>
      <w:i/>
      <w:sz w:val="20"/>
      <w:vertAlign w:val="superscript"/>
    </w:rPr>
  </w:style>
  <w:style w:type="paragraph" w:customStyle="1" w:styleId="Sub">
    <w:name w:val="Sub"/>
    <w:basedOn w:val="Normal"/>
    <w:rsid w:val="006A39C7"/>
    <w:pPr>
      <w:ind w:firstLine="0"/>
    </w:pPr>
    <w:rPr>
      <w:i/>
      <w:snapToGrid w:val="0"/>
      <w:position w:val="-4"/>
      <w:vertAlign w:val="subscript"/>
    </w:rPr>
  </w:style>
  <w:style w:type="paragraph" w:customStyle="1" w:styleId="EndnoteText1">
    <w:name w:val="Endnote Text1"/>
    <w:basedOn w:val="Normal"/>
    <w:rsid w:val="006A39C7"/>
    <w:pPr>
      <w:tabs>
        <w:tab w:val="right" w:pos="18"/>
        <w:tab w:val="right" w:pos="1188"/>
        <w:tab w:val="right" w:pos="1638"/>
        <w:tab w:val="left" w:pos="9360"/>
      </w:tabs>
      <w:bidi w:val="0"/>
      <w:ind w:firstLine="576"/>
      <w:jc w:val="lowKashida"/>
    </w:pPr>
  </w:style>
  <w:style w:type="paragraph" w:styleId="EndnoteText">
    <w:name w:val="endnote text"/>
    <w:basedOn w:val="Normal"/>
    <w:link w:val="EndnoteTextChar"/>
    <w:semiHidden/>
    <w:rsid w:val="006A39C7"/>
    <w:pPr>
      <w:spacing w:line="240" w:lineRule="exact"/>
    </w:pPr>
  </w:style>
  <w:style w:type="character" w:customStyle="1" w:styleId="EndnoteTextChar">
    <w:name w:val="Endnote Text Char"/>
    <w:basedOn w:val="DefaultParagraphFont"/>
    <w:link w:val="EndnoteText"/>
    <w:semiHidden/>
    <w:rsid w:val="006A39C7"/>
    <w:rPr>
      <w:rFonts w:ascii="Times New Roman" w:eastAsia="Times New Roman" w:hAnsi="Times New Roman" w:cs="B Nazanin"/>
      <w:sz w:val="20"/>
    </w:rPr>
  </w:style>
  <w:style w:type="character" w:styleId="EndnoteReference">
    <w:name w:val="endnote reference"/>
    <w:semiHidden/>
    <w:rsid w:val="006A39C7"/>
    <w:rPr>
      <w:szCs w:val="18"/>
      <w:vertAlign w:val="superscript"/>
    </w:rPr>
  </w:style>
  <w:style w:type="character" w:styleId="Hyperlink">
    <w:name w:val="Hyperlink"/>
    <w:rsid w:val="006A39C7"/>
    <w:rPr>
      <w:color w:val="0000FF"/>
      <w:u w:val="single"/>
    </w:rPr>
  </w:style>
  <w:style w:type="character" w:styleId="LineNumber">
    <w:name w:val="line number"/>
    <w:basedOn w:val="DefaultParagraphFont"/>
    <w:rsid w:val="006A39C7"/>
  </w:style>
  <w:style w:type="paragraph" w:customStyle="1" w:styleId="GraphNumber">
    <w:name w:val="GraphNumber"/>
    <w:basedOn w:val="Normal"/>
    <w:rsid w:val="006A39C7"/>
    <w:pPr>
      <w:bidi w:val="0"/>
      <w:ind w:firstLine="0"/>
      <w:jc w:val="left"/>
    </w:pPr>
    <w:rPr>
      <w:rFonts w:ascii="Helvetica" w:hAnsi="Helvetica" w:cs="Helvetica"/>
      <w:color w:val="000000"/>
      <w:sz w:val="16"/>
      <w:szCs w:val="16"/>
    </w:rPr>
  </w:style>
  <w:style w:type="paragraph" w:customStyle="1" w:styleId="EnglishAbstract">
    <w:name w:val="EnglishAbstract"/>
    <w:rsid w:val="006A39C7"/>
    <w:pPr>
      <w:spacing w:after="0" w:line="240" w:lineRule="auto"/>
      <w:ind w:firstLine="284"/>
      <w:jc w:val="lowKashida"/>
    </w:pPr>
    <w:rPr>
      <w:rFonts w:ascii="Times New Roman" w:eastAsia="Times New Roman" w:hAnsi="Times New Roman" w:cs="Yagut"/>
      <w:szCs w:val="24"/>
    </w:rPr>
  </w:style>
  <w:style w:type="paragraph" w:customStyle="1" w:styleId="ESubtitle">
    <w:name w:val="ESubtitle"/>
    <w:basedOn w:val="Equation"/>
    <w:rsid w:val="006A39C7"/>
    <w:pPr>
      <w:spacing w:before="120" w:after="120"/>
      <w:ind w:left="0" w:firstLine="284"/>
    </w:pPr>
    <w:rPr>
      <w:b/>
      <w:bCs/>
      <w:i/>
      <w:smallCaps/>
      <w:sz w:val="22"/>
      <w:szCs w:val="24"/>
    </w:rPr>
  </w:style>
  <w:style w:type="paragraph" w:customStyle="1" w:styleId="FigureText">
    <w:name w:val="FigureText"/>
    <w:basedOn w:val="Normal"/>
    <w:rsid w:val="006A39C7"/>
    <w:pPr>
      <w:ind w:firstLine="0"/>
      <w:jc w:val="center"/>
    </w:pPr>
    <w:rPr>
      <w:rFonts w:eastAsia="Arial Unicode MS"/>
      <w:sz w:val="16"/>
      <w:szCs w:val="18"/>
    </w:rPr>
  </w:style>
  <w:style w:type="paragraph" w:customStyle="1" w:styleId="SupChar">
    <w:name w:val="Sup Char"/>
    <w:basedOn w:val="Normal"/>
    <w:next w:val="Normal"/>
    <w:link w:val="SupCharChar"/>
    <w:rsid w:val="006A39C7"/>
    <w:pPr>
      <w:widowControl/>
      <w:bidi w:val="0"/>
      <w:jc w:val="right"/>
    </w:pPr>
    <w:rPr>
      <w:rFonts w:cs="Nazanin"/>
      <w:i/>
      <w:sz w:val="22"/>
      <w:vertAlign w:val="superscript"/>
      <w:lang w:eastAsia="zh-CN"/>
    </w:rPr>
  </w:style>
  <w:style w:type="character" w:customStyle="1" w:styleId="SupCharChar">
    <w:name w:val="Sup Char Char"/>
    <w:link w:val="SupChar"/>
    <w:rsid w:val="006A39C7"/>
    <w:rPr>
      <w:rFonts w:ascii="Times New Roman" w:eastAsia="Times New Roman" w:hAnsi="Times New Roman" w:cs="Nazanin"/>
      <w:i/>
      <w:vertAlign w:val="superscript"/>
      <w:lang w:eastAsia="zh-CN"/>
    </w:rPr>
  </w:style>
  <w:style w:type="character" w:customStyle="1" w:styleId="Subscript">
    <w:name w:val="Subscript"/>
    <w:rsid w:val="006A39C7"/>
    <w:rPr>
      <w:position w:val="-4"/>
      <w:vertAlign w:val="subscript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9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967"/>
    <w:rPr>
      <w:rFonts w:ascii="Tahoma" w:eastAsia="Times New Roman" w:hAnsi="Tahoma" w:cs="Tahoma"/>
      <w:sz w:val="16"/>
      <w:szCs w:val="16"/>
    </w:rPr>
  </w:style>
  <w:style w:type="paragraph" w:customStyle="1" w:styleId="a">
    <w:name w:val="عنوان مقاله"/>
    <w:basedOn w:val="Number"/>
    <w:link w:val="Char"/>
    <w:qFormat/>
    <w:rsid w:val="004B2D84"/>
    <w:pPr>
      <w:framePr w:w="9820" w:h="3101" w:hRule="exact" w:hSpace="187" w:wrap="around" w:vAnchor="page" w:hAnchor="page" w:x="1200" w:y="4838" w:anchorLock="1"/>
      <w:spacing w:before="0" w:after="0"/>
      <w:jc w:val="center"/>
    </w:pPr>
    <w:rPr>
      <w:rFonts w:ascii="Times New Roman" w:hAnsi="Times New Roman" w:cs="Nazanin"/>
      <w:b/>
      <w:bCs/>
      <w:sz w:val="36"/>
      <w:szCs w:val="32"/>
      <w:lang w:bidi="fa-IR"/>
    </w:rPr>
  </w:style>
  <w:style w:type="paragraph" w:customStyle="1" w:styleId="a0">
    <w:name w:val="عنوان نویسندگان"/>
    <w:basedOn w:val="Authors"/>
    <w:link w:val="Char0"/>
    <w:qFormat/>
    <w:rsid w:val="004B2D84"/>
    <w:pPr>
      <w:framePr w:w="9820" w:h="3101" w:hRule="exact" w:hSpace="187" w:wrap="around" w:vAnchor="page" w:hAnchor="page" w:x="1200" w:y="4838" w:anchorLock="1"/>
    </w:pPr>
  </w:style>
  <w:style w:type="character" w:customStyle="1" w:styleId="NumberChar">
    <w:name w:val="Number Char"/>
    <w:basedOn w:val="DefaultParagraphFont"/>
    <w:link w:val="Number"/>
    <w:rsid w:val="004B2D84"/>
    <w:rPr>
      <w:rFonts w:ascii="Arial" w:eastAsia="Times New Roman" w:hAnsi="Arial" w:cs="Times New Roman"/>
      <w:sz w:val="28"/>
      <w:szCs w:val="24"/>
    </w:rPr>
  </w:style>
  <w:style w:type="character" w:customStyle="1" w:styleId="Char">
    <w:name w:val="عنوان مقاله Char"/>
    <w:basedOn w:val="NumberChar"/>
    <w:link w:val="a"/>
    <w:rsid w:val="004B2D84"/>
    <w:rPr>
      <w:rFonts w:ascii="Times New Roman" w:eastAsia="Times New Roman" w:hAnsi="Times New Roman" w:cs="Nazanin"/>
      <w:b/>
      <w:bCs/>
      <w:sz w:val="36"/>
      <w:szCs w:val="32"/>
      <w:lang w:bidi="fa-IR"/>
    </w:rPr>
  </w:style>
  <w:style w:type="paragraph" w:customStyle="1" w:styleId="a1">
    <w:name w:val="بدنه چکیده"/>
    <w:basedOn w:val="Normal"/>
    <w:link w:val="Char1"/>
    <w:qFormat/>
    <w:rsid w:val="004B2D84"/>
    <w:pPr>
      <w:framePr w:w="9639" w:h="6297" w:hRule="exact" w:hSpace="187" w:wrap="notBeside" w:vAnchor="page" w:hAnchor="page" w:x="1091" w:y="7908" w:anchorLock="1"/>
      <w:ind w:left="340" w:right="340"/>
    </w:pPr>
    <w:rPr>
      <w:lang w:bidi="fa-IR"/>
    </w:rPr>
  </w:style>
  <w:style w:type="character" w:customStyle="1" w:styleId="AuthorsChar">
    <w:name w:val="Authors Char"/>
    <w:basedOn w:val="DefaultParagraphFont"/>
    <w:link w:val="Authors"/>
    <w:rsid w:val="004B2D84"/>
    <w:rPr>
      <w:rFonts w:ascii="Times New Roman Bold" w:eastAsia="Times New Roman" w:hAnsi="Times New Roman Bold" w:cs="B Nazanin"/>
      <w:b/>
      <w:bCs/>
      <w:sz w:val="20"/>
      <w:lang w:bidi="fa-IR"/>
    </w:rPr>
  </w:style>
  <w:style w:type="character" w:customStyle="1" w:styleId="Char0">
    <w:name w:val="عنوان نویسندگان Char"/>
    <w:basedOn w:val="AuthorsChar"/>
    <w:link w:val="a0"/>
    <w:rsid w:val="004B2D84"/>
    <w:rPr>
      <w:rFonts w:ascii="Times New Roman Bold" w:eastAsia="Times New Roman" w:hAnsi="Times New Roman Bold" w:cs="B Nazanin"/>
      <w:b/>
      <w:bCs/>
      <w:sz w:val="20"/>
      <w:lang w:bidi="fa-IR"/>
    </w:rPr>
  </w:style>
  <w:style w:type="paragraph" w:customStyle="1" w:styleId="a2">
    <w:name w:val="زیر عنوان"/>
    <w:basedOn w:val="Subtitle"/>
    <w:link w:val="Char2"/>
    <w:rsid w:val="004B2D84"/>
    <w:pPr>
      <w:framePr w:w="9639" w:h="6297" w:hRule="exact" w:hSpace="187" w:wrap="notBeside" w:vAnchor="page" w:hAnchor="page" w:x="1091" w:y="7908" w:anchorLock="1"/>
    </w:pPr>
  </w:style>
  <w:style w:type="character" w:customStyle="1" w:styleId="Char1">
    <w:name w:val="بدنه چکیده Char"/>
    <w:basedOn w:val="DefaultParagraphFont"/>
    <w:link w:val="a1"/>
    <w:rsid w:val="004B2D84"/>
    <w:rPr>
      <w:rFonts w:ascii="Times New Roman" w:eastAsia="Times New Roman" w:hAnsi="Times New Roman" w:cs="B Nazanin"/>
      <w:sz w:val="20"/>
      <w:lang w:bidi="fa-IR"/>
    </w:rPr>
  </w:style>
  <w:style w:type="paragraph" w:customStyle="1" w:styleId="affilation">
    <w:name w:val="زیر نویس affilation"/>
    <w:basedOn w:val="FootnoteText"/>
    <w:link w:val="affilationChar"/>
    <w:qFormat/>
    <w:rsid w:val="004B2D84"/>
  </w:style>
  <w:style w:type="character" w:customStyle="1" w:styleId="Char2">
    <w:name w:val="زیر عنوان Char"/>
    <w:basedOn w:val="SubtitleChar"/>
    <w:link w:val="a2"/>
    <w:rsid w:val="004B2D84"/>
    <w:rPr>
      <w:rFonts w:ascii="Times New Roman Bold" w:eastAsia="Times New Roman" w:hAnsi="Times New Roman Bold" w:cs="B Nazanin"/>
      <w:b/>
      <w:bCs/>
      <w:szCs w:val="24"/>
    </w:rPr>
  </w:style>
  <w:style w:type="paragraph" w:customStyle="1" w:styleId="a3">
    <w:name w:val="بدنه کلمات کلیدی"/>
    <w:basedOn w:val="Abstract"/>
    <w:link w:val="Char3"/>
    <w:qFormat/>
    <w:rsid w:val="00EA5783"/>
    <w:pPr>
      <w:framePr w:w="9639" w:h="6297" w:hRule="exact" w:hSpace="187" w:wrap="notBeside" w:vAnchor="page" w:hAnchor="page" w:x="1091" w:y="7908" w:anchorLock="1"/>
    </w:pPr>
    <w:rPr>
      <w:lang w:bidi="fa-IR"/>
    </w:rPr>
  </w:style>
  <w:style w:type="character" w:customStyle="1" w:styleId="affilationChar">
    <w:name w:val="زیر نویس affilation Char"/>
    <w:basedOn w:val="FootnoteTextChar"/>
    <w:link w:val="affilation"/>
    <w:rsid w:val="004B2D84"/>
    <w:rPr>
      <w:rFonts w:ascii="Times New Roman" w:eastAsia="Times New Roman" w:hAnsi="Times New Roman" w:cs="B Nazanin"/>
      <w:sz w:val="20"/>
      <w:szCs w:val="20"/>
    </w:rPr>
  </w:style>
  <w:style w:type="paragraph" w:customStyle="1" w:styleId="a4">
    <w:name w:val="مراجع"/>
    <w:basedOn w:val="Normal"/>
    <w:link w:val="Char4"/>
    <w:qFormat/>
    <w:rsid w:val="00F94D3C"/>
    <w:pPr>
      <w:ind w:firstLine="0"/>
    </w:pPr>
    <w:rPr>
      <w:rFonts w:eastAsia="Arial Unicode MS"/>
      <w:sz w:val="18"/>
      <w:szCs w:val="18"/>
      <w:lang w:bidi="fa-IR"/>
    </w:rPr>
  </w:style>
  <w:style w:type="character" w:customStyle="1" w:styleId="AbstractChar">
    <w:name w:val="Abstract Char"/>
    <w:basedOn w:val="DefaultParagraphFont"/>
    <w:link w:val="Abstract"/>
    <w:rsid w:val="00EA5783"/>
    <w:rPr>
      <w:rFonts w:ascii="Times New Roman" w:eastAsia="Times New Roman" w:hAnsi="Times New Roman" w:cs="B Nazanin"/>
      <w:snapToGrid w:val="0"/>
      <w:sz w:val="20"/>
    </w:rPr>
  </w:style>
  <w:style w:type="character" w:customStyle="1" w:styleId="Char3">
    <w:name w:val="بدنه کلمات کلیدی Char"/>
    <w:basedOn w:val="AbstractChar"/>
    <w:link w:val="a3"/>
    <w:rsid w:val="00EA5783"/>
    <w:rPr>
      <w:rFonts w:ascii="Times New Roman" w:eastAsia="Times New Roman" w:hAnsi="Times New Roman" w:cs="B Nazanin"/>
      <w:snapToGrid w:val="0"/>
      <w:sz w:val="20"/>
      <w:lang w:bidi="fa-IR"/>
    </w:rPr>
  </w:style>
  <w:style w:type="paragraph" w:customStyle="1" w:styleId="a5">
    <w:name w:val="مراجع انگلیسی"/>
    <w:basedOn w:val="Normal"/>
    <w:link w:val="Char5"/>
    <w:qFormat/>
    <w:rsid w:val="00122F60"/>
    <w:pPr>
      <w:bidi w:val="0"/>
      <w:ind w:firstLine="0"/>
      <w:jc w:val="left"/>
    </w:pPr>
    <w:rPr>
      <w:rFonts w:eastAsia="Arial Unicode MS"/>
      <w:sz w:val="18"/>
      <w:szCs w:val="18"/>
    </w:rPr>
  </w:style>
  <w:style w:type="character" w:customStyle="1" w:styleId="Char4">
    <w:name w:val="مراجع Char"/>
    <w:basedOn w:val="DefaultParagraphFont"/>
    <w:link w:val="a4"/>
    <w:rsid w:val="00F94D3C"/>
    <w:rPr>
      <w:rFonts w:ascii="Times New Roman" w:eastAsia="Arial Unicode MS" w:hAnsi="Times New Roman" w:cs="B Nazanin"/>
      <w:sz w:val="18"/>
      <w:szCs w:val="18"/>
      <w:lang w:bidi="fa-IR"/>
    </w:rPr>
  </w:style>
  <w:style w:type="paragraph" w:customStyle="1" w:styleId="a6">
    <w:name w:val="زیر نویس"/>
    <w:basedOn w:val="EndnoteText"/>
    <w:link w:val="Char6"/>
    <w:qFormat/>
    <w:rsid w:val="00543C60"/>
    <w:pPr>
      <w:bidi w:val="0"/>
    </w:pPr>
  </w:style>
  <w:style w:type="character" w:customStyle="1" w:styleId="Char5">
    <w:name w:val="مراجع انگلیسی Char"/>
    <w:basedOn w:val="DefaultParagraphFont"/>
    <w:link w:val="a5"/>
    <w:rsid w:val="00122F60"/>
    <w:rPr>
      <w:rFonts w:ascii="Times New Roman" w:eastAsia="Arial Unicode MS" w:hAnsi="Times New Roman" w:cs="B Nazanin"/>
      <w:sz w:val="18"/>
      <w:szCs w:val="18"/>
    </w:rPr>
  </w:style>
  <w:style w:type="character" w:customStyle="1" w:styleId="Char6">
    <w:name w:val="زیر نویس Char"/>
    <w:basedOn w:val="EndnoteTextChar"/>
    <w:link w:val="a6"/>
    <w:rsid w:val="00543C60"/>
    <w:rPr>
      <w:rFonts w:ascii="Times New Roman" w:eastAsia="Times New Roman" w:hAnsi="Times New Roman" w:cs="B Nazanin"/>
      <w:sz w:val="20"/>
    </w:rPr>
  </w:style>
  <w:style w:type="character" w:styleId="Emphasis">
    <w:name w:val="Emphasis"/>
    <w:basedOn w:val="DefaultParagraphFont"/>
    <w:uiPriority w:val="20"/>
    <w:qFormat/>
    <w:rsid w:val="00AB3503"/>
    <w:rPr>
      <w:i/>
      <w:iCs/>
    </w:rPr>
  </w:style>
  <w:style w:type="paragraph" w:customStyle="1" w:styleId="Header1">
    <w:name w:val="Header1"/>
    <w:basedOn w:val="Normal"/>
    <w:qFormat/>
    <w:rsid w:val="00603C12"/>
    <w:pPr>
      <w:framePr w:w="9582" w:h="2665" w:hRule="exact" w:hSpace="187" w:wrap="around" w:vAnchor="page" w:hAnchor="page" w:x="1135" w:y="1061" w:anchorLock="1"/>
      <w:bidi w:val="0"/>
      <w:ind w:firstLine="0"/>
      <w:jc w:val="center"/>
    </w:pPr>
    <w:rPr>
      <w:b/>
      <w:bCs/>
      <w:sz w:val="26"/>
      <w:szCs w:val="26"/>
      <w:lang w:bidi="fa-IR"/>
    </w:rPr>
  </w:style>
  <w:style w:type="paragraph" w:styleId="ListParagraph">
    <w:name w:val="List Paragraph"/>
    <w:basedOn w:val="Normal"/>
    <w:uiPriority w:val="34"/>
    <w:qFormat/>
    <w:rsid w:val="00DC35FE"/>
    <w:pPr>
      <w:ind w:left="720"/>
      <w:contextualSpacing/>
    </w:pPr>
  </w:style>
  <w:style w:type="table" w:styleId="TableGrid">
    <w:name w:val="Table Grid"/>
    <w:basedOn w:val="TableNormal"/>
    <w:rsid w:val="00BA4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2">
    <w:name w:val="Plain Table 2"/>
    <w:basedOn w:val="TableNormal"/>
    <w:uiPriority w:val="42"/>
    <w:rsid w:val="009276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D70EBD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4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9FB8B-76CB-4482-8258-80CDD46FC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7</Pages>
  <Words>2475</Words>
  <Characters>14108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مقدمه </vt:lpstr>
      <vt:lpstr>تونل راه‌آهن دورود- خرم‌آباد</vt:lpstr>
      <vt:lpstr>مواد و روشها</vt:lpstr>
      <vt:lpstr>انتخاب ضخامت شاتکریت تونل درود – خرم آباد</vt:lpstr>
      <vt:lpstr>بحث در نتایج</vt:lpstr>
      <vt:lpstr>نتیجه گیری</vt:lpstr>
      <vt:lpstr>6- مراجع</vt:lpstr>
    </vt:vector>
  </TitlesOfParts>
  <Company/>
  <LinksUpToDate>false</LinksUpToDate>
  <CharactersWithSpaces>16550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IRTA</dc:creator>
  <cp:lastModifiedBy>FARHAD</cp:lastModifiedBy>
  <cp:revision>43</cp:revision>
  <cp:lastPrinted>2017-12-04T13:56:00Z</cp:lastPrinted>
  <dcterms:created xsi:type="dcterms:W3CDTF">2020-02-24T12:27:00Z</dcterms:created>
  <dcterms:modified xsi:type="dcterms:W3CDTF">2020-09-21T22:28:00Z</dcterms:modified>
</cp:coreProperties>
</file>