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432" w:rsidRPr="00121732" w:rsidRDefault="0081481D" w:rsidP="0081481D">
      <w:pPr>
        <w:bidi/>
        <w:jc w:val="center"/>
        <w:rPr>
          <w:rFonts w:cs="B Nazanin"/>
          <w:bCs/>
          <w:sz w:val="28"/>
          <w:szCs w:val="28"/>
          <w:rtl/>
        </w:rPr>
      </w:pPr>
      <w:r w:rsidRPr="00121732">
        <w:rPr>
          <w:rFonts w:cs="B Nazanin" w:hint="cs"/>
          <w:bCs/>
          <w:sz w:val="28"/>
          <w:szCs w:val="28"/>
          <w:rtl/>
          <w:lang w:bidi="fa-IR"/>
        </w:rPr>
        <w:t xml:space="preserve">ارزیابی کارآیی </w:t>
      </w:r>
      <w:r w:rsidRPr="00121732">
        <w:rPr>
          <w:rFonts w:cs="B Nazanin"/>
          <w:bCs/>
          <w:sz w:val="28"/>
          <w:szCs w:val="28"/>
          <w:rtl/>
        </w:rPr>
        <w:t>شبکه</w:t>
      </w:r>
      <w:r w:rsidRPr="00121732">
        <w:rPr>
          <w:rFonts w:cs="B Nazanin" w:hint="cs"/>
          <w:bCs/>
          <w:sz w:val="28"/>
          <w:szCs w:val="28"/>
          <w:rtl/>
        </w:rPr>
        <w:t xml:space="preserve"> های </w:t>
      </w:r>
      <w:r w:rsidRPr="00121732">
        <w:rPr>
          <w:rFonts w:cs="B Nazanin"/>
          <w:bCs/>
          <w:sz w:val="28"/>
          <w:szCs w:val="28"/>
          <w:rtl/>
        </w:rPr>
        <w:t>عصب</w:t>
      </w:r>
      <w:r w:rsidRPr="00121732">
        <w:rPr>
          <w:rFonts w:cs="B Nazanin" w:hint="cs"/>
          <w:bCs/>
          <w:sz w:val="28"/>
          <w:szCs w:val="28"/>
          <w:rtl/>
        </w:rPr>
        <w:t>ی</w:t>
      </w:r>
      <w:r w:rsidRPr="00121732">
        <w:rPr>
          <w:rFonts w:cs="B Nazanin"/>
          <w:bCs/>
          <w:sz w:val="28"/>
          <w:szCs w:val="28"/>
          <w:rtl/>
        </w:rPr>
        <w:t xml:space="preserve"> مصنوع</w:t>
      </w:r>
      <w:r w:rsidRPr="00121732">
        <w:rPr>
          <w:rFonts w:cs="B Nazanin" w:hint="cs"/>
          <w:bCs/>
          <w:sz w:val="28"/>
          <w:szCs w:val="28"/>
          <w:rtl/>
        </w:rPr>
        <w:t>ی</w:t>
      </w:r>
      <w:r w:rsidRPr="00121732">
        <w:rPr>
          <w:rFonts w:cs="B Nazanin" w:hint="cs"/>
          <w:bCs/>
          <w:sz w:val="28"/>
          <w:szCs w:val="28"/>
          <w:rtl/>
          <w:lang w:bidi="fa-IR"/>
        </w:rPr>
        <w:t xml:space="preserve"> در پیش بینی </w:t>
      </w:r>
      <w:r w:rsidRPr="00121732">
        <w:rPr>
          <w:rFonts w:cs="B Nazanin"/>
          <w:bCs/>
          <w:sz w:val="28"/>
          <w:szCs w:val="28"/>
          <w:rtl/>
          <w:lang w:bidi="fa-IR"/>
        </w:rPr>
        <w:t>ع</w:t>
      </w:r>
      <w:r w:rsidRPr="00121732">
        <w:rPr>
          <w:rFonts w:cs="B Nazanin" w:hint="cs"/>
          <w:bCs/>
          <w:sz w:val="28"/>
          <w:szCs w:val="28"/>
          <w:rtl/>
          <w:lang w:bidi="fa-IR"/>
        </w:rPr>
        <w:t>ی</w:t>
      </w:r>
      <w:r w:rsidRPr="00121732">
        <w:rPr>
          <w:rFonts w:cs="B Nazanin" w:hint="eastAsia"/>
          <w:bCs/>
          <w:sz w:val="28"/>
          <w:szCs w:val="28"/>
          <w:rtl/>
          <w:lang w:bidi="fa-IR"/>
        </w:rPr>
        <w:t>ار</w:t>
      </w:r>
      <w:r w:rsidRPr="00121732">
        <w:rPr>
          <w:rFonts w:cs="B Nazanin"/>
          <w:bCs/>
          <w:sz w:val="28"/>
          <w:szCs w:val="28"/>
          <w:rtl/>
          <w:lang w:bidi="fa-IR"/>
        </w:rPr>
        <w:t xml:space="preserve"> آهن و گوگرد در کنسانتره نها</w:t>
      </w:r>
      <w:r w:rsidRPr="00121732">
        <w:rPr>
          <w:rFonts w:cs="B Nazanin" w:hint="cs"/>
          <w:bCs/>
          <w:sz w:val="28"/>
          <w:szCs w:val="28"/>
          <w:rtl/>
          <w:lang w:bidi="fa-IR"/>
        </w:rPr>
        <w:t>یی</w:t>
      </w:r>
      <w:r w:rsidRPr="00121732">
        <w:rPr>
          <w:rFonts w:cs="B Nazanin"/>
          <w:bCs/>
          <w:sz w:val="28"/>
          <w:szCs w:val="28"/>
          <w:rtl/>
          <w:lang w:bidi="fa-IR"/>
        </w:rPr>
        <w:t xml:space="preserve"> مدار فلوتاس</w:t>
      </w:r>
      <w:r w:rsidRPr="00121732">
        <w:rPr>
          <w:rFonts w:cs="B Nazanin" w:hint="cs"/>
          <w:bCs/>
          <w:sz w:val="28"/>
          <w:szCs w:val="28"/>
          <w:rtl/>
          <w:lang w:bidi="fa-IR"/>
        </w:rPr>
        <w:t>ی</w:t>
      </w:r>
      <w:r w:rsidRPr="00121732">
        <w:rPr>
          <w:rFonts w:cs="B Nazanin" w:hint="eastAsia"/>
          <w:bCs/>
          <w:sz w:val="28"/>
          <w:szCs w:val="28"/>
          <w:rtl/>
          <w:lang w:bidi="fa-IR"/>
        </w:rPr>
        <w:t>ون</w:t>
      </w:r>
      <w:r w:rsidRPr="00121732">
        <w:rPr>
          <w:rFonts w:cs="B Nazanin" w:hint="cs"/>
          <w:bCs/>
          <w:sz w:val="28"/>
          <w:szCs w:val="28"/>
          <w:rtl/>
          <w:lang w:bidi="fa-IR"/>
        </w:rPr>
        <w:t xml:space="preserve"> خط </w:t>
      </w:r>
      <w:r w:rsidR="00CE0432" w:rsidRPr="00121732">
        <w:rPr>
          <w:rFonts w:cs="B Nazanin"/>
          <w:bCs/>
          <w:sz w:val="28"/>
          <w:szCs w:val="28"/>
          <w:rtl/>
        </w:rPr>
        <w:t>سولفورزدا</w:t>
      </w:r>
      <w:r w:rsidR="00CE0432" w:rsidRPr="00121732">
        <w:rPr>
          <w:rFonts w:cs="B Nazanin" w:hint="cs"/>
          <w:bCs/>
          <w:sz w:val="28"/>
          <w:szCs w:val="28"/>
          <w:rtl/>
        </w:rPr>
        <w:t>یی</w:t>
      </w:r>
      <w:r w:rsidRPr="00121732">
        <w:rPr>
          <w:rFonts w:cs="B Nazanin" w:hint="cs"/>
          <w:bCs/>
          <w:sz w:val="28"/>
          <w:szCs w:val="28"/>
          <w:rtl/>
        </w:rPr>
        <w:t xml:space="preserve"> کارخانه</w:t>
      </w:r>
      <w:r w:rsidRPr="00121732">
        <w:rPr>
          <w:rFonts w:cs="B Nazanin"/>
          <w:bCs/>
          <w:sz w:val="28"/>
          <w:szCs w:val="28"/>
          <w:rtl/>
        </w:rPr>
        <w:t xml:space="preserve"> سنگ آهن گل گهر</w:t>
      </w:r>
    </w:p>
    <w:p w:rsidR="00121732" w:rsidRPr="00C26A20" w:rsidRDefault="00121732" w:rsidP="009C70F4">
      <w:pPr>
        <w:bidi/>
        <w:spacing w:before="120"/>
        <w:jc w:val="center"/>
        <w:rPr>
          <w:rFonts w:cs="B Nazanin"/>
          <w:b/>
          <w:bCs/>
          <w:rtl/>
          <w:lang w:bidi="fa-IR"/>
        </w:rPr>
      </w:pPr>
      <w:r w:rsidRPr="00C26A20">
        <w:rPr>
          <w:rFonts w:cs="B Nazanin" w:hint="cs"/>
          <w:b/>
          <w:bCs/>
          <w:rtl/>
          <w:lang w:bidi="fa-IR"/>
        </w:rPr>
        <w:t>محمدباقر فتحی</w:t>
      </w:r>
      <w:r>
        <w:rPr>
          <w:rFonts w:cs="B Nazanin" w:hint="cs"/>
          <w:b/>
          <w:bCs/>
          <w:vertAlign w:val="superscript"/>
          <w:rtl/>
          <w:lang w:bidi="fa-IR"/>
        </w:rPr>
        <w:t>3</w:t>
      </w:r>
      <w:r>
        <w:rPr>
          <w:rFonts w:cs="B Nazanin" w:hint="cs"/>
          <w:b/>
          <w:bCs/>
          <w:rtl/>
          <w:lang w:bidi="fa-IR"/>
        </w:rPr>
        <w:t xml:space="preserve">، </w:t>
      </w:r>
      <w:r w:rsidRPr="00C26A20">
        <w:rPr>
          <w:rFonts w:cs="B Nazanin" w:hint="cs"/>
          <w:b/>
          <w:bCs/>
          <w:rtl/>
          <w:lang w:bidi="fa-IR"/>
        </w:rPr>
        <w:t>فرشاد نژاد شاه محمد</w:t>
      </w:r>
      <w:r>
        <w:rPr>
          <w:rFonts w:cs="B Nazanin" w:hint="cs"/>
          <w:b/>
          <w:bCs/>
          <w:vertAlign w:val="superscript"/>
          <w:rtl/>
          <w:lang w:bidi="fa-IR"/>
        </w:rPr>
        <w:t>2</w:t>
      </w:r>
      <w:r w:rsidR="00762959">
        <w:rPr>
          <w:rFonts w:cs="B Nazanin" w:hint="cs"/>
          <w:b/>
          <w:bCs/>
          <w:rtl/>
          <w:lang w:bidi="fa-IR"/>
        </w:rPr>
        <w:t>،</w:t>
      </w:r>
    </w:p>
    <w:p w:rsidR="00121732" w:rsidRPr="00C26A20" w:rsidRDefault="00121732" w:rsidP="003D31B3">
      <w:pPr>
        <w:bidi/>
        <w:spacing w:before="120"/>
        <w:jc w:val="center"/>
        <w:rPr>
          <w:rFonts w:cs="B Nazanin"/>
          <w:sz w:val="20"/>
          <w:szCs w:val="20"/>
          <w:lang w:bidi="fa-IR"/>
        </w:rPr>
      </w:pPr>
      <w:r>
        <w:rPr>
          <w:rFonts w:cs="B Nazanin" w:hint="cs"/>
          <w:vertAlign w:val="superscript"/>
          <w:rtl/>
          <w:lang w:bidi="fa-IR"/>
        </w:rPr>
        <w:t>1</w:t>
      </w:r>
      <w:r w:rsidRPr="000F3D4F">
        <w:rPr>
          <w:rFonts w:cs="B Nazanin" w:hint="cs"/>
          <w:rtl/>
          <w:lang w:bidi="fa-IR"/>
        </w:rPr>
        <w:t>استادیار، گروه مهندسی معدن، دانشکده فنی و مهندسی، دانشگاه ارومیه- ارومیه</w:t>
      </w:r>
      <w:r>
        <w:rPr>
          <w:rFonts w:cs="B Nazanin" w:hint="cs"/>
          <w:rtl/>
          <w:lang w:bidi="fa-IR"/>
        </w:rPr>
        <w:t xml:space="preserve">؛ </w:t>
      </w:r>
      <w:r w:rsidRPr="00C26A20">
        <w:rPr>
          <w:rFonts w:cs="B Nazanin"/>
          <w:sz w:val="20"/>
          <w:szCs w:val="20"/>
          <w:lang w:bidi="fa-IR"/>
        </w:rPr>
        <w:t xml:space="preserve"> f.shahmohammadi@urmia.ac.ir</w:t>
      </w:r>
    </w:p>
    <w:p w:rsidR="00D55644" w:rsidRDefault="00121732" w:rsidP="003D31B3">
      <w:pPr>
        <w:bidi/>
        <w:jc w:val="center"/>
        <w:rPr>
          <w:rFonts w:cs="B Nazanin"/>
          <w:sz w:val="18"/>
          <w:rtl/>
          <w:lang w:bidi="fa-IR"/>
        </w:rPr>
      </w:pPr>
      <w:r>
        <w:rPr>
          <w:rFonts w:cs="B Nazanin" w:hint="cs"/>
          <w:vertAlign w:val="superscript"/>
          <w:rtl/>
          <w:lang w:bidi="fa-IR"/>
        </w:rPr>
        <w:t>2</w:t>
      </w:r>
      <w:r w:rsidRPr="000F3D4F">
        <w:rPr>
          <w:rFonts w:cs="B Nazanin" w:hint="cs"/>
          <w:rtl/>
          <w:lang w:bidi="fa-IR"/>
        </w:rPr>
        <w:t>استادیار، گروه مهندسی معدن، دانشکده فنی و مهندسی، دانشگاه ارومیه- ارومیه</w:t>
      </w:r>
      <w:r>
        <w:rPr>
          <w:rFonts w:cs="B Nazanin" w:hint="cs"/>
          <w:rtl/>
          <w:lang w:bidi="fa-IR"/>
        </w:rPr>
        <w:t>؛</w:t>
      </w:r>
    </w:p>
    <w:p w:rsidR="00D55644" w:rsidRPr="00D55644" w:rsidRDefault="00D55644" w:rsidP="00D55644">
      <w:pPr>
        <w:bidi/>
        <w:rPr>
          <w:rFonts w:cs="B Nazanin"/>
          <w:b/>
          <w:sz w:val="22"/>
          <w:szCs w:val="22"/>
          <w:rtl/>
        </w:rPr>
      </w:pPr>
    </w:p>
    <w:p w:rsidR="00CE0432" w:rsidRPr="00C84241" w:rsidRDefault="00CE0432" w:rsidP="00C84241">
      <w:pPr>
        <w:bidi/>
        <w:jc w:val="both"/>
        <w:rPr>
          <w:rFonts w:cs="B Nazanin"/>
          <w:b/>
          <w:sz w:val="22"/>
          <w:szCs w:val="22"/>
          <w:rtl/>
        </w:rPr>
      </w:pPr>
      <w:r w:rsidRPr="00C84241">
        <w:rPr>
          <w:rFonts w:cs="B Nazanin" w:hint="cs"/>
          <w:b/>
          <w:sz w:val="22"/>
          <w:szCs w:val="22"/>
          <w:rtl/>
        </w:rPr>
        <w:t xml:space="preserve">چکیده: </w:t>
      </w:r>
      <w:r w:rsidRPr="00C84241">
        <w:rPr>
          <w:rFonts w:cs="B Nazanin"/>
          <w:b/>
          <w:sz w:val="22"/>
          <w:szCs w:val="22"/>
          <w:rtl/>
          <w:lang w:bidi="fa-IR"/>
        </w:rPr>
        <w:t>در ا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 w:hint="eastAsia"/>
          <w:b/>
          <w:sz w:val="22"/>
          <w:szCs w:val="22"/>
          <w:rtl/>
          <w:lang w:bidi="fa-IR"/>
        </w:rPr>
        <w:t>ن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تحق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 w:hint="eastAsia"/>
          <w:b/>
          <w:sz w:val="22"/>
          <w:szCs w:val="22"/>
          <w:rtl/>
          <w:lang w:bidi="fa-IR"/>
        </w:rPr>
        <w:t>ق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</w:t>
      </w:r>
      <w:r w:rsidR="00F27FDC" w:rsidRPr="00C84241">
        <w:rPr>
          <w:rFonts w:cs="B Nazanin" w:hint="cs"/>
          <w:b/>
          <w:sz w:val="22"/>
          <w:szCs w:val="22"/>
          <w:rtl/>
          <w:lang w:val="en-GB" w:bidi="fa-IR"/>
        </w:rPr>
        <w:t xml:space="preserve">از تکنیک شبکه های عصبی مصنوعی 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به منظور 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 xml:space="preserve">پیش بینی  </w:t>
      </w:r>
      <w:r w:rsidR="0081481D" w:rsidRPr="00C84241">
        <w:rPr>
          <w:rFonts w:cs="B Nazanin" w:hint="cs"/>
          <w:b/>
          <w:sz w:val="22"/>
          <w:szCs w:val="22"/>
          <w:rtl/>
          <w:lang w:bidi="fa-IR"/>
        </w:rPr>
        <w:t xml:space="preserve">کیفیت محصول </w:t>
      </w:r>
      <w:r w:rsidRPr="00C84241">
        <w:rPr>
          <w:rFonts w:cs="B Nazanin"/>
          <w:b/>
          <w:sz w:val="22"/>
          <w:szCs w:val="22"/>
          <w:rtl/>
          <w:lang w:bidi="fa-IR"/>
        </w:rPr>
        <w:t>عمل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 w:hint="eastAsia"/>
          <w:b/>
          <w:sz w:val="22"/>
          <w:szCs w:val="22"/>
          <w:rtl/>
          <w:lang w:bidi="fa-IR"/>
        </w:rPr>
        <w:t>ات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 xml:space="preserve">فلوتاسیون واحد سولفورزدایی کنسانتره واحد </w:t>
      </w:r>
      <w:r w:rsidR="0081481D" w:rsidRPr="00C84241">
        <w:rPr>
          <w:rFonts w:cs="B Nazanin"/>
          <w:b/>
          <w:sz w:val="22"/>
          <w:szCs w:val="22"/>
          <w:lang w:bidi="fa-IR"/>
        </w:rPr>
        <w:t>(SRP)</w:t>
      </w:r>
      <w:r w:rsidRPr="00C84241">
        <w:rPr>
          <w:rFonts w:cs="B Nazanin" w:hint="cs"/>
          <w:b/>
          <w:sz w:val="22"/>
          <w:szCs w:val="22"/>
          <w:rtl/>
          <w:lang w:val="en-GB" w:bidi="fa-IR"/>
        </w:rPr>
        <w:t xml:space="preserve"> </w:t>
      </w:r>
      <w:r w:rsidR="00F27FDC" w:rsidRPr="00C84241">
        <w:rPr>
          <w:rFonts w:cs="B Nazanin" w:hint="cs"/>
          <w:b/>
          <w:sz w:val="22"/>
          <w:szCs w:val="22"/>
          <w:rtl/>
          <w:lang w:val="en-GB" w:bidi="fa-IR"/>
        </w:rPr>
        <w:t xml:space="preserve">مجتمع سنگ آهن گل گهر </w:t>
      </w:r>
      <w:r w:rsidR="0081481D" w:rsidRPr="00C84241">
        <w:rPr>
          <w:rFonts w:cs="B Nazanin" w:hint="cs"/>
          <w:b/>
          <w:sz w:val="22"/>
          <w:szCs w:val="22"/>
          <w:rtl/>
          <w:lang w:val="en-GB" w:bidi="fa-IR"/>
        </w:rPr>
        <w:t>از نقطه نظر عیار دو عنصر آهن و گوگرد</w:t>
      </w:r>
      <w:r w:rsidR="00F27FDC" w:rsidRPr="00C84241">
        <w:rPr>
          <w:rFonts w:cs="B Nazanin" w:hint="cs"/>
          <w:b/>
          <w:sz w:val="22"/>
          <w:szCs w:val="22"/>
          <w:rtl/>
          <w:lang w:val="en-GB" w:bidi="fa-IR"/>
        </w:rPr>
        <w:t xml:space="preserve"> </w:t>
      </w:r>
      <w:r w:rsidRPr="00C84241">
        <w:rPr>
          <w:rFonts w:cs="B Nazanin" w:hint="cs"/>
          <w:b/>
          <w:sz w:val="22"/>
          <w:szCs w:val="22"/>
          <w:rtl/>
          <w:lang w:val="en-GB" w:bidi="fa-IR"/>
        </w:rPr>
        <w:t>استفاده شد.</w:t>
      </w:r>
      <w:r w:rsidR="00F27FDC" w:rsidRPr="00C84241">
        <w:rPr>
          <w:rFonts w:cs="B Nazanin" w:hint="cs"/>
          <w:b/>
          <w:sz w:val="22"/>
          <w:szCs w:val="22"/>
          <w:rtl/>
          <w:lang w:val="en-GB" w:bidi="fa-IR"/>
        </w:rPr>
        <w:t xml:space="preserve"> در طول آزمایش، 60 مجموعه داده برای آموزش، </w:t>
      </w:r>
      <w:r w:rsidR="00F27FDC" w:rsidRPr="00C84241">
        <w:rPr>
          <w:rFonts w:cs="B Nazanin"/>
          <w:b/>
          <w:sz w:val="22"/>
          <w:szCs w:val="22"/>
          <w:rtl/>
          <w:lang w:val="en-GB" w:bidi="fa-IR"/>
        </w:rPr>
        <w:t>آز</w:t>
      </w:r>
      <w:r w:rsidR="00F27FDC" w:rsidRPr="00C84241">
        <w:rPr>
          <w:rFonts w:cs="B Nazanin" w:hint="cs"/>
          <w:b/>
          <w:sz w:val="22"/>
          <w:szCs w:val="22"/>
          <w:rtl/>
          <w:lang w:val="en-GB" w:bidi="fa-IR"/>
        </w:rPr>
        <w:t>ﻣﻮ</w:t>
      </w:r>
      <w:r w:rsidR="00F27FDC" w:rsidRPr="00C84241">
        <w:rPr>
          <w:rFonts w:cs="B Nazanin" w:hint="eastAsia"/>
          <w:b/>
          <w:sz w:val="22"/>
          <w:szCs w:val="22"/>
          <w:rtl/>
          <w:lang w:val="en-GB" w:bidi="fa-IR"/>
        </w:rPr>
        <w:t>ن</w:t>
      </w:r>
      <w:r w:rsidR="00F27FDC" w:rsidRPr="00C84241">
        <w:rPr>
          <w:rFonts w:cs="B Nazanin"/>
          <w:b/>
          <w:sz w:val="22"/>
          <w:szCs w:val="22"/>
          <w:rtl/>
          <w:lang w:val="en-GB" w:bidi="fa-IR"/>
        </w:rPr>
        <w:t xml:space="preserve"> و اعتبارسنج</w:t>
      </w:r>
      <w:r w:rsidR="00F27FDC" w:rsidRPr="00C84241">
        <w:rPr>
          <w:rFonts w:cs="B Nazanin" w:hint="cs"/>
          <w:b/>
          <w:sz w:val="22"/>
          <w:szCs w:val="22"/>
          <w:rtl/>
          <w:lang w:val="en-GB" w:bidi="fa-IR"/>
        </w:rPr>
        <w:t xml:space="preserve">ی شبکه ایجاد شده اختصاص داده شد </w:t>
      </w:r>
      <w:r w:rsidR="00D55644" w:rsidRPr="00C84241">
        <w:rPr>
          <w:rFonts w:cs="B Nazanin" w:hint="cs"/>
          <w:b/>
          <w:sz w:val="22"/>
          <w:szCs w:val="22"/>
          <w:rtl/>
          <w:lang w:val="en-GB" w:bidi="fa-IR"/>
        </w:rPr>
        <w:t xml:space="preserve">که </w:t>
      </w:r>
      <w:r w:rsidR="00F27FDC" w:rsidRPr="00C84241">
        <w:rPr>
          <w:rFonts w:cs="B Nazanin" w:hint="cs"/>
          <w:b/>
          <w:sz w:val="22"/>
          <w:szCs w:val="22"/>
          <w:rtl/>
          <w:lang w:val="en-GB" w:bidi="fa-IR"/>
        </w:rPr>
        <w:t xml:space="preserve">در نهایت </w:t>
      </w:r>
      <w:r w:rsidRPr="00C84241">
        <w:rPr>
          <w:rFonts w:cs="B Nazanin"/>
          <w:b/>
          <w:sz w:val="22"/>
          <w:szCs w:val="22"/>
          <w:rtl/>
          <w:lang w:bidi="fa-IR"/>
        </w:rPr>
        <w:t>بهتر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 w:hint="eastAsia"/>
          <w:b/>
          <w:sz w:val="22"/>
          <w:szCs w:val="22"/>
          <w:rtl/>
          <w:lang w:bidi="fa-IR"/>
        </w:rPr>
        <w:t>ن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شبکه از نوع پ</w:t>
      </w:r>
      <w:bookmarkStart w:id="0" w:name="_GoBack"/>
      <w:bookmarkEnd w:id="0"/>
      <w:r w:rsidRPr="00C84241">
        <w:rPr>
          <w:rFonts w:cs="B Nazanin"/>
          <w:b/>
          <w:sz w:val="22"/>
          <w:szCs w:val="22"/>
          <w:rtl/>
          <w:lang w:bidi="fa-IR"/>
        </w:rPr>
        <w:t>س انتشارخطا با ساختار 2-4-8-10 برا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پ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 w:hint="eastAsia"/>
          <w:b/>
          <w:sz w:val="22"/>
          <w:szCs w:val="22"/>
          <w:rtl/>
          <w:lang w:bidi="fa-IR"/>
        </w:rPr>
        <w:t>ش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ب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 w:hint="eastAsia"/>
          <w:b/>
          <w:sz w:val="22"/>
          <w:szCs w:val="22"/>
          <w:rtl/>
          <w:lang w:bidi="fa-IR"/>
        </w:rPr>
        <w:t>ن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</w:t>
      </w:r>
      <w:r w:rsidR="004C4197" w:rsidRPr="00C84241">
        <w:rPr>
          <w:rFonts w:cs="B Nazanin" w:hint="cs"/>
          <w:b/>
          <w:sz w:val="22"/>
          <w:szCs w:val="22"/>
          <w:rtl/>
          <w:lang w:bidi="fa-IR"/>
        </w:rPr>
        <w:t xml:space="preserve">پارامترهای هدف </w:t>
      </w:r>
      <w:r w:rsidRPr="00C84241">
        <w:rPr>
          <w:rFonts w:cs="B Nazanin"/>
          <w:b/>
          <w:sz w:val="22"/>
          <w:szCs w:val="22"/>
          <w:rtl/>
          <w:lang w:bidi="fa-IR"/>
        </w:rPr>
        <w:t>به صورت همزمان در کنسانتره فلوتاس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 w:hint="eastAsia"/>
          <w:b/>
          <w:sz w:val="22"/>
          <w:szCs w:val="22"/>
          <w:rtl/>
          <w:lang w:bidi="fa-IR"/>
        </w:rPr>
        <w:t>ون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بدست آمد. توابع انتقال خط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و س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 w:hint="eastAsia"/>
          <w:b/>
          <w:sz w:val="22"/>
          <w:szCs w:val="22"/>
          <w:rtl/>
          <w:lang w:bidi="fa-IR"/>
        </w:rPr>
        <w:t>گموئ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 w:hint="eastAsia"/>
          <w:b/>
          <w:sz w:val="22"/>
          <w:szCs w:val="22"/>
          <w:rtl/>
          <w:lang w:bidi="fa-IR"/>
        </w:rPr>
        <w:t>د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به ترت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 w:hint="eastAsia"/>
          <w:b/>
          <w:sz w:val="22"/>
          <w:szCs w:val="22"/>
          <w:rtl/>
          <w:lang w:bidi="fa-IR"/>
        </w:rPr>
        <w:t>ب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برا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لا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 w:hint="eastAsia"/>
          <w:b/>
          <w:sz w:val="22"/>
          <w:szCs w:val="22"/>
          <w:rtl/>
          <w:lang w:bidi="fa-IR"/>
        </w:rPr>
        <w:t>ه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ها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خروج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و پنهان و همچن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 w:hint="eastAsia"/>
          <w:b/>
          <w:sz w:val="22"/>
          <w:szCs w:val="22"/>
          <w:rtl/>
          <w:lang w:bidi="fa-IR"/>
        </w:rPr>
        <w:t>ن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تابع مارکوارت لونبرگ به عنوان الگور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 w:hint="eastAsia"/>
          <w:b/>
          <w:sz w:val="22"/>
          <w:szCs w:val="22"/>
          <w:rtl/>
          <w:lang w:bidi="fa-IR"/>
        </w:rPr>
        <w:t>تم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در نظر گرفته شد. در پ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 w:hint="eastAsia"/>
          <w:b/>
          <w:sz w:val="22"/>
          <w:szCs w:val="22"/>
          <w:rtl/>
          <w:lang w:bidi="fa-IR"/>
        </w:rPr>
        <w:t>ش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ب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 w:hint="eastAsia"/>
          <w:b/>
          <w:sz w:val="22"/>
          <w:szCs w:val="22"/>
          <w:rtl/>
          <w:lang w:bidi="fa-IR"/>
        </w:rPr>
        <w:t>ن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 همزمان</w:t>
      </w:r>
      <w:r w:rsidR="004C4197" w:rsidRPr="00C84241">
        <w:rPr>
          <w:rFonts w:cs="B Nazanin" w:hint="cs"/>
          <w:b/>
          <w:sz w:val="22"/>
          <w:szCs w:val="22"/>
          <w:rtl/>
          <w:lang w:bidi="fa-IR"/>
        </w:rPr>
        <w:t xml:space="preserve"> عناصر مذکور در 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کنسانتره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با استفاده از روش </w:t>
      </w:r>
      <w:r w:rsidR="004C4197" w:rsidRPr="00C84241">
        <w:rPr>
          <w:rFonts w:cs="B Nazanin" w:hint="cs"/>
          <w:b/>
          <w:sz w:val="22"/>
          <w:szCs w:val="22"/>
          <w:rtl/>
          <w:lang w:bidi="fa-IR"/>
        </w:rPr>
        <w:t>فوق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 xml:space="preserve">، </w:t>
      </w:r>
      <w:r w:rsidRPr="00C84241">
        <w:rPr>
          <w:rFonts w:cs="B Nazanin"/>
          <w:b/>
          <w:sz w:val="22"/>
          <w:szCs w:val="22"/>
          <w:rtl/>
          <w:lang w:bidi="fa-IR"/>
        </w:rPr>
        <w:t>ضر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 w:hint="eastAsia"/>
          <w:b/>
          <w:sz w:val="22"/>
          <w:szCs w:val="22"/>
          <w:rtl/>
          <w:lang w:bidi="fa-IR"/>
        </w:rPr>
        <w:t>ب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همبستگ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99/0 و مقدار م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 w:hint="eastAsia"/>
          <w:b/>
          <w:sz w:val="22"/>
          <w:szCs w:val="22"/>
          <w:rtl/>
          <w:lang w:bidi="fa-IR"/>
        </w:rPr>
        <w:t>انگ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 w:hint="eastAsia"/>
          <w:b/>
          <w:sz w:val="22"/>
          <w:szCs w:val="22"/>
          <w:rtl/>
          <w:lang w:bidi="fa-IR"/>
        </w:rPr>
        <w:t>ن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مربعات خطا </w:t>
      </w:r>
      <w:r w:rsidRPr="00C84241">
        <w:rPr>
          <w:rFonts w:cs="B Nazanin"/>
          <w:b/>
          <w:sz w:val="22"/>
          <w:szCs w:val="22"/>
          <w:lang w:bidi="fa-IR"/>
        </w:rPr>
        <w:t>(MSE)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، 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 xml:space="preserve">087/0 </w:t>
      </w:r>
      <w:r w:rsidRPr="00C84241">
        <w:rPr>
          <w:rFonts w:cs="B Nazanin"/>
          <w:b/>
          <w:sz w:val="22"/>
          <w:szCs w:val="22"/>
          <w:rtl/>
          <w:lang w:bidi="fa-IR"/>
        </w:rPr>
        <w:t>حاصل شد. نتا</w:t>
      </w:r>
      <w:r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Pr="00C84241">
        <w:rPr>
          <w:rFonts w:cs="B Nazanin" w:hint="eastAsia"/>
          <w:b/>
          <w:sz w:val="22"/>
          <w:szCs w:val="22"/>
          <w:rtl/>
          <w:lang w:bidi="fa-IR"/>
        </w:rPr>
        <w:t>ج</w:t>
      </w:r>
      <w:r w:rsidRPr="00C84241">
        <w:rPr>
          <w:rFonts w:cs="B Nazanin"/>
          <w:b/>
          <w:sz w:val="22"/>
          <w:szCs w:val="22"/>
          <w:rtl/>
          <w:lang w:bidi="fa-IR"/>
        </w:rPr>
        <w:t xml:space="preserve"> به دست آمده نشان </w:t>
      </w:r>
      <w:r w:rsidR="00D55644" w:rsidRPr="00C84241">
        <w:rPr>
          <w:rFonts w:cs="B Nazanin" w:hint="cs"/>
          <w:b/>
          <w:sz w:val="22"/>
          <w:szCs w:val="22"/>
          <w:rtl/>
          <w:lang w:bidi="fa-IR"/>
        </w:rPr>
        <w:t xml:space="preserve">داد که </w:t>
      </w:r>
      <w:r w:rsidRPr="00C84241">
        <w:rPr>
          <w:rFonts w:cs="B Nazanin"/>
          <w:b/>
          <w:sz w:val="22"/>
          <w:szCs w:val="22"/>
          <w:rtl/>
          <w:lang w:bidi="fa-IR"/>
        </w:rPr>
        <w:t>شبکه</w:t>
      </w:r>
      <w:r w:rsidR="00D55644" w:rsidRPr="00C84241">
        <w:rPr>
          <w:rFonts w:cs="B Nazanin" w:hint="cs"/>
          <w:b/>
          <w:sz w:val="22"/>
          <w:szCs w:val="22"/>
          <w:rtl/>
          <w:lang w:bidi="fa-IR"/>
        </w:rPr>
        <w:t xml:space="preserve"> انتخاب شده می تواند با </w:t>
      </w:r>
      <w:r w:rsidR="00D55644" w:rsidRPr="00C84241">
        <w:rPr>
          <w:rFonts w:cs="B Nazanin"/>
          <w:b/>
          <w:sz w:val="22"/>
          <w:szCs w:val="22"/>
          <w:rtl/>
          <w:lang w:bidi="fa-IR"/>
        </w:rPr>
        <w:t>کارآ</w:t>
      </w:r>
      <w:r w:rsidR="00D55644" w:rsidRPr="00C84241">
        <w:rPr>
          <w:rFonts w:cs="B Nazanin" w:hint="cs"/>
          <w:b/>
          <w:sz w:val="22"/>
          <w:szCs w:val="22"/>
          <w:rtl/>
          <w:lang w:bidi="fa-IR"/>
        </w:rPr>
        <w:t>یی</w:t>
      </w:r>
      <w:r w:rsidR="00D55644" w:rsidRPr="00C84241">
        <w:rPr>
          <w:rFonts w:cs="B Nazanin"/>
          <w:b/>
          <w:sz w:val="22"/>
          <w:szCs w:val="22"/>
          <w:rtl/>
          <w:lang w:bidi="fa-IR"/>
        </w:rPr>
        <w:t xml:space="preserve"> بس</w:t>
      </w:r>
      <w:r w:rsidR="00D55644" w:rsidRPr="00C84241">
        <w:rPr>
          <w:rFonts w:cs="B Nazanin" w:hint="cs"/>
          <w:b/>
          <w:sz w:val="22"/>
          <w:szCs w:val="22"/>
          <w:rtl/>
          <w:lang w:bidi="fa-IR"/>
        </w:rPr>
        <w:t>ی</w:t>
      </w:r>
      <w:r w:rsidR="00D55644" w:rsidRPr="00C84241">
        <w:rPr>
          <w:rFonts w:cs="B Nazanin" w:hint="eastAsia"/>
          <w:b/>
          <w:sz w:val="22"/>
          <w:szCs w:val="22"/>
          <w:rtl/>
          <w:lang w:bidi="fa-IR"/>
        </w:rPr>
        <w:t>ار</w:t>
      </w:r>
      <w:r w:rsidR="00D55644" w:rsidRPr="00C84241">
        <w:rPr>
          <w:rFonts w:cs="B Nazanin"/>
          <w:b/>
          <w:sz w:val="22"/>
          <w:szCs w:val="22"/>
          <w:rtl/>
          <w:lang w:bidi="fa-IR"/>
        </w:rPr>
        <w:t xml:space="preserve"> بالا</w:t>
      </w:r>
      <w:r w:rsidR="00D55644" w:rsidRPr="00C84241">
        <w:rPr>
          <w:rFonts w:cs="B Nazanin" w:hint="cs"/>
          <w:b/>
          <w:sz w:val="22"/>
          <w:szCs w:val="22"/>
          <w:rtl/>
          <w:lang w:bidi="fa-IR"/>
        </w:rPr>
        <w:t xml:space="preserve">یی برای پیش بینی داده های خط فوق بکار گرفته شود. </w:t>
      </w:r>
    </w:p>
    <w:p w:rsidR="00CE0432" w:rsidRPr="00D55644" w:rsidRDefault="00CE0432" w:rsidP="00D55644">
      <w:pPr>
        <w:bidi/>
        <w:rPr>
          <w:rFonts w:cs="B Nazanin"/>
          <w:b/>
          <w:color w:val="B2B2B2"/>
          <w:sz w:val="22"/>
          <w:szCs w:val="22"/>
        </w:rPr>
      </w:pPr>
      <w:r w:rsidRPr="00C84241">
        <w:rPr>
          <w:rFonts w:cs="B Nazanin" w:hint="cs"/>
          <w:bCs/>
          <w:i/>
          <w:iCs/>
          <w:sz w:val="22"/>
          <w:szCs w:val="22"/>
          <w:rtl/>
        </w:rPr>
        <w:t xml:space="preserve">کلمات کلیدی: </w:t>
      </w:r>
      <w:r w:rsidRPr="00D55644">
        <w:rPr>
          <w:rFonts w:cs="B Nazanin"/>
          <w:b/>
          <w:sz w:val="22"/>
          <w:szCs w:val="22"/>
          <w:rtl/>
          <w:lang w:bidi="fa-IR"/>
        </w:rPr>
        <w:t>شبکه ها</w:t>
      </w:r>
      <w:r w:rsidRPr="00D55644">
        <w:rPr>
          <w:rFonts w:cs="B Nazanin" w:hint="cs"/>
          <w:b/>
          <w:sz w:val="22"/>
          <w:szCs w:val="22"/>
          <w:rtl/>
          <w:lang w:bidi="fa-IR"/>
        </w:rPr>
        <w:t>ی</w:t>
      </w:r>
      <w:r w:rsidRPr="00D55644">
        <w:rPr>
          <w:rFonts w:cs="B Nazanin"/>
          <w:b/>
          <w:sz w:val="22"/>
          <w:szCs w:val="22"/>
          <w:rtl/>
          <w:lang w:bidi="fa-IR"/>
        </w:rPr>
        <w:t xml:space="preserve"> عصب</w:t>
      </w:r>
      <w:r w:rsidRPr="00D55644">
        <w:rPr>
          <w:rFonts w:cs="B Nazanin" w:hint="cs"/>
          <w:b/>
          <w:sz w:val="22"/>
          <w:szCs w:val="22"/>
          <w:rtl/>
          <w:lang w:bidi="fa-IR"/>
        </w:rPr>
        <w:t>ی</w:t>
      </w:r>
      <w:r w:rsidRPr="00D55644">
        <w:rPr>
          <w:rFonts w:cs="B Nazanin" w:hint="eastAsia"/>
          <w:b/>
          <w:sz w:val="22"/>
          <w:szCs w:val="22"/>
          <w:rtl/>
          <w:lang w:bidi="fa-IR"/>
        </w:rPr>
        <w:t>،</w:t>
      </w:r>
      <w:r w:rsidRPr="00D55644">
        <w:rPr>
          <w:rFonts w:cs="B Nazanin"/>
          <w:b/>
          <w:sz w:val="22"/>
          <w:szCs w:val="22"/>
          <w:rtl/>
          <w:lang w:bidi="fa-IR"/>
        </w:rPr>
        <w:t xml:space="preserve"> </w:t>
      </w:r>
      <w:r w:rsidRPr="00D55644">
        <w:rPr>
          <w:rFonts w:cs="B Nazanin" w:hint="cs"/>
          <w:b/>
          <w:sz w:val="22"/>
          <w:szCs w:val="22"/>
          <w:rtl/>
          <w:lang w:bidi="fa-IR"/>
        </w:rPr>
        <w:t>آهن، گوگرد، فلوتاسیون و</w:t>
      </w:r>
      <w:r w:rsidRPr="00D55644">
        <w:rPr>
          <w:rFonts w:cs="B Nazanin"/>
          <w:b/>
          <w:sz w:val="22"/>
          <w:szCs w:val="22"/>
          <w:rtl/>
          <w:lang w:bidi="fa-IR"/>
        </w:rPr>
        <w:t xml:space="preserve"> </w:t>
      </w:r>
      <w:r w:rsidRPr="004C4197">
        <w:rPr>
          <w:rFonts w:cs="B Nazanin"/>
          <w:bCs/>
          <w:sz w:val="22"/>
          <w:szCs w:val="22"/>
          <w:lang w:bidi="fa-IR"/>
        </w:rPr>
        <w:t>SRP</w:t>
      </w:r>
    </w:p>
    <w:sectPr w:rsidR="00CE0432" w:rsidRPr="00D55644" w:rsidSect="00AC5C40">
      <w:headerReference w:type="default" r:id="rId7"/>
      <w:pgSz w:w="11907" w:h="16840" w:code="9"/>
      <w:pgMar w:top="1138" w:right="1138" w:bottom="1138" w:left="1138" w:header="562" w:footer="706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4BF" w:rsidRDefault="009A04BF">
      <w:r>
        <w:separator/>
      </w:r>
    </w:p>
  </w:endnote>
  <w:endnote w:type="continuationSeparator" w:id="0">
    <w:p w:rsidR="009A04BF" w:rsidRDefault="009A0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XB Niloofar">
    <w:charset w:val="00"/>
    <w:family w:val="auto"/>
    <w:pitch w:val="variable"/>
    <w:sig w:usb0="00002007" w:usb1="80000000" w:usb2="00000008" w:usb3="00000000" w:csb0="00000051" w:csb1="00000000"/>
  </w:font>
  <w:font w:name="Nazanin">
    <w:charset w:val="B2"/>
    <w:family w:val="auto"/>
    <w:pitch w:val="variable"/>
    <w:sig w:usb0="00002001" w:usb1="00000000" w:usb2="00000000" w:usb3="00000000" w:csb0="00000040" w:csb1="00000000"/>
  </w:font>
  <w:font w:name="XB Zar">
    <w:charset w:val="00"/>
    <w:family w:val="auto"/>
    <w:pitch w:val="variable"/>
    <w:sig w:usb0="00002007" w:usb1="80000000" w:usb2="00000008" w:usb3="00000000" w:csb0="00000051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altName w:val="Courier New"/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4BF" w:rsidRDefault="009A04BF">
      <w:r>
        <w:separator/>
      </w:r>
    </w:p>
  </w:footnote>
  <w:footnote w:type="continuationSeparator" w:id="0">
    <w:p w:rsidR="009A04BF" w:rsidRDefault="009A0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C40" w:rsidRPr="00914421" w:rsidRDefault="00AC5C40" w:rsidP="00AC5C40">
    <w:pPr>
      <w:tabs>
        <w:tab w:val="right" w:pos="9638"/>
      </w:tabs>
      <w:rPr>
        <w:rFonts w:cs="Lotus"/>
        <w:snapToGrid w:val="0"/>
        <w:sz w:val="18"/>
        <w:szCs w:val="20"/>
        <w:lang w:bidi="fa-IR"/>
      </w:rPr>
    </w:pPr>
    <w:r w:rsidRPr="00914421">
      <w:rPr>
        <w:rFonts w:cs="Lotus"/>
        <w:noProof/>
        <w:sz w:val="18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4BD3FD" wp14:editId="2310540C">
              <wp:simplePos x="0" y="0"/>
              <wp:positionH relativeFrom="column">
                <wp:posOffset>1508760</wp:posOffset>
              </wp:positionH>
              <wp:positionV relativeFrom="paragraph">
                <wp:posOffset>211455</wp:posOffset>
              </wp:positionV>
              <wp:extent cx="3574496" cy="819150"/>
              <wp:effectExtent l="0" t="0" r="26035" b="19050"/>
              <wp:wrapNone/>
              <wp:docPr id="5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4496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C5C40" w:rsidRPr="00561348" w:rsidRDefault="00AC5C40" w:rsidP="00C5353E">
                          <w:pPr>
                            <w:jc w:val="center"/>
                            <w:rPr>
                              <w:rFonts w:ascii="IranNastaliq" w:eastAsia="Perpetua" w:hAnsi="IranNastaliq" w:cs="IranNastaliq"/>
                              <w:color w:val="0070C0"/>
                              <w:sz w:val="34"/>
                              <w:szCs w:val="34"/>
                              <w:rtl/>
                            </w:rPr>
                          </w:pPr>
                          <w:r w:rsidRPr="00561348">
                            <w:rPr>
                              <w:rFonts w:ascii="IranNastaliq" w:eastAsia="Perpetua" w:hAnsi="IranNastaliq" w:cs="IranNastaliq"/>
                              <w:color w:val="0070C0"/>
                              <w:sz w:val="34"/>
                              <w:szCs w:val="34"/>
                              <w:rtl/>
                            </w:rPr>
                            <w:t>دومین کنفرانس</w:t>
                          </w:r>
                          <w:r w:rsidRPr="00561348">
                            <w:rPr>
                              <w:rFonts w:ascii="IranNastaliq" w:eastAsia="Perpetua" w:hAnsi="IranNastaliq" w:cs="IranNastaliq"/>
                              <w:color w:val="0070C0"/>
                              <w:sz w:val="34"/>
                              <w:szCs w:val="34"/>
                              <w:rtl/>
                              <w:lang w:bidi="fa-IR"/>
                            </w:rPr>
                            <w:t xml:space="preserve"> </w:t>
                          </w:r>
                          <w:r w:rsidRPr="00561348">
                            <w:rPr>
                              <w:rFonts w:ascii="IranNastaliq" w:eastAsia="Perpetua" w:hAnsi="IranNastaliq" w:cs="IranNastaliq"/>
                              <w:color w:val="0070C0"/>
                              <w:sz w:val="34"/>
                              <w:szCs w:val="34"/>
                              <w:rtl/>
                            </w:rPr>
                            <w:t>ملی</w:t>
                          </w:r>
                          <w:r w:rsidRPr="00561348">
                            <w:rPr>
                              <w:rFonts w:ascii="IranNastaliq" w:eastAsia="Perpetua" w:hAnsi="IranNastaliq" w:cs="IranNastaliq" w:hint="cs"/>
                              <w:color w:val="0070C0"/>
                              <w:sz w:val="34"/>
                              <w:szCs w:val="34"/>
                              <w:rtl/>
                              <w:lang w:bidi="fa-IR"/>
                            </w:rPr>
                            <w:t xml:space="preserve">    </w:t>
                          </w:r>
                          <w:r w:rsidRPr="00561348">
                            <w:rPr>
                              <w:rFonts w:ascii="IranNastaliq" w:eastAsia="Perpetua" w:hAnsi="IranNastaliq" w:cs="IranNastaliq"/>
                              <w:color w:val="0070C0"/>
                              <w:sz w:val="34"/>
                              <w:szCs w:val="34"/>
                              <w:rtl/>
                            </w:rPr>
                            <w:t xml:space="preserve"> مدلسازی در مهندسی معدن و علوم وابسته </w:t>
                          </w:r>
                          <w:r w:rsidRPr="00561348">
                            <w:rPr>
                              <w:rFonts w:ascii="IranNastaliq" w:eastAsia="Perpetua" w:hAnsi="IranNastaliq" w:cs="IranNastaliq" w:hint="cs"/>
                              <w:color w:val="0070C0"/>
                              <w:sz w:val="34"/>
                              <w:szCs w:val="34"/>
                              <w:rtl/>
                            </w:rPr>
                            <w:t xml:space="preserve">  -</w:t>
                          </w:r>
                          <w:r w:rsidRPr="00561348">
                            <w:rPr>
                              <w:rFonts w:ascii="IranNastaliq" w:eastAsia="Perpetua" w:hAnsi="IranNastaliq" w:cs="IranNastaliq"/>
                              <w:color w:val="0070C0"/>
                              <w:sz w:val="34"/>
                              <w:szCs w:val="34"/>
                              <w:rtl/>
                            </w:rPr>
                            <w:t xml:space="preserve"> </w:t>
                          </w:r>
                          <w:r w:rsidR="00C5353E">
                            <w:rPr>
                              <w:rFonts w:ascii="IranNastaliq" w:eastAsia="Perpetua" w:hAnsi="IranNastaliq" w:cs="IranNastaliq" w:hint="cs"/>
                              <w:color w:val="0070C0"/>
                              <w:sz w:val="34"/>
                              <w:szCs w:val="34"/>
                              <w:rtl/>
                            </w:rPr>
                            <w:t>آبان</w:t>
                          </w:r>
                          <w:r w:rsidRPr="00561348">
                            <w:rPr>
                              <w:rFonts w:ascii="IranNastaliq" w:eastAsia="Perpetua" w:hAnsi="IranNastaliq" w:cs="IranNastaliq"/>
                              <w:color w:val="0070C0"/>
                              <w:sz w:val="34"/>
                              <w:szCs w:val="34"/>
                              <w:rtl/>
                            </w:rPr>
                            <w:t xml:space="preserve"> 99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4BD3F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8.8pt;margin-top:16.65pt;width:281.45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" strokecolor="white">
              <v:textbox>
                <w:txbxContent>
                  <w:p w:rsidR="00AC5C40" w:rsidRPr="00561348" w:rsidRDefault="00AC5C40" w:rsidP="00C5353E">
                    <w:pPr>
                      <w:jc w:val="center"/>
                      <w:rPr>
                        <w:rFonts w:ascii="IranNastaliq" w:eastAsia="Perpetua" w:hAnsi="IranNastaliq" w:cs="IranNastaliq"/>
                        <w:color w:val="0070C0"/>
                        <w:sz w:val="34"/>
                        <w:szCs w:val="34"/>
                        <w:rtl/>
                      </w:rPr>
                    </w:pPr>
                    <w:r w:rsidRPr="00561348">
                      <w:rPr>
                        <w:rFonts w:ascii="IranNastaliq" w:eastAsia="Perpetua" w:hAnsi="IranNastaliq" w:cs="IranNastaliq"/>
                        <w:color w:val="0070C0"/>
                        <w:sz w:val="34"/>
                        <w:szCs w:val="34"/>
                        <w:rtl/>
                      </w:rPr>
                      <w:t>دومین کنفرانس</w:t>
                    </w:r>
                    <w:r w:rsidRPr="00561348">
                      <w:rPr>
                        <w:rFonts w:ascii="IranNastaliq" w:eastAsia="Perpetua" w:hAnsi="IranNastaliq" w:cs="IranNastaliq"/>
                        <w:color w:val="0070C0"/>
                        <w:sz w:val="34"/>
                        <w:szCs w:val="34"/>
                        <w:rtl/>
                        <w:lang w:bidi="fa-IR"/>
                      </w:rPr>
                      <w:t xml:space="preserve"> </w:t>
                    </w:r>
                    <w:r w:rsidRPr="00561348">
                      <w:rPr>
                        <w:rFonts w:ascii="IranNastaliq" w:eastAsia="Perpetua" w:hAnsi="IranNastaliq" w:cs="IranNastaliq"/>
                        <w:color w:val="0070C0"/>
                        <w:sz w:val="34"/>
                        <w:szCs w:val="34"/>
                        <w:rtl/>
                      </w:rPr>
                      <w:t>ملی</w:t>
                    </w:r>
                    <w:r w:rsidRPr="00561348">
                      <w:rPr>
                        <w:rFonts w:ascii="IranNastaliq" w:eastAsia="Perpetua" w:hAnsi="IranNastaliq" w:cs="IranNastaliq" w:hint="cs"/>
                        <w:color w:val="0070C0"/>
                        <w:sz w:val="34"/>
                        <w:szCs w:val="34"/>
                        <w:rtl/>
                        <w:lang w:bidi="fa-IR"/>
                      </w:rPr>
                      <w:t xml:space="preserve">    </w:t>
                    </w:r>
                    <w:r w:rsidRPr="00561348">
                      <w:rPr>
                        <w:rFonts w:ascii="IranNastaliq" w:eastAsia="Perpetua" w:hAnsi="IranNastaliq" w:cs="IranNastaliq"/>
                        <w:color w:val="0070C0"/>
                        <w:sz w:val="34"/>
                        <w:szCs w:val="34"/>
                        <w:rtl/>
                      </w:rPr>
                      <w:t xml:space="preserve"> مدلسازی در مهندسی معدن و علوم وابسته </w:t>
                    </w:r>
                    <w:r w:rsidRPr="00561348">
                      <w:rPr>
                        <w:rFonts w:ascii="IranNastaliq" w:eastAsia="Perpetua" w:hAnsi="IranNastaliq" w:cs="IranNastaliq" w:hint="cs"/>
                        <w:color w:val="0070C0"/>
                        <w:sz w:val="34"/>
                        <w:szCs w:val="34"/>
                        <w:rtl/>
                      </w:rPr>
                      <w:t xml:space="preserve">  -</w:t>
                    </w:r>
                    <w:r w:rsidRPr="00561348">
                      <w:rPr>
                        <w:rFonts w:ascii="IranNastaliq" w:eastAsia="Perpetua" w:hAnsi="IranNastaliq" w:cs="IranNastaliq"/>
                        <w:color w:val="0070C0"/>
                        <w:sz w:val="34"/>
                        <w:szCs w:val="34"/>
                        <w:rtl/>
                      </w:rPr>
                      <w:t xml:space="preserve"> </w:t>
                    </w:r>
                    <w:r w:rsidR="00C5353E">
                      <w:rPr>
                        <w:rFonts w:ascii="IranNastaliq" w:eastAsia="Perpetua" w:hAnsi="IranNastaliq" w:cs="IranNastaliq" w:hint="cs"/>
                        <w:color w:val="0070C0"/>
                        <w:sz w:val="34"/>
                        <w:szCs w:val="34"/>
                        <w:rtl/>
                      </w:rPr>
                      <w:t>آبان</w:t>
                    </w:r>
                    <w:r w:rsidRPr="00561348">
                      <w:rPr>
                        <w:rFonts w:ascii="IranNastaliq" w:eastAsia="Perpetua" w:hAnsi="IranNastaliq" w:cs="IranNastaliq"/>
                        <w:color w:val="0070C0"/>
                        <w:sz w:val="34"/>
                        <w:szCs w:val="34"/>
                        <w:rtl/>
                      </w:rPr>
                      <w:t xml:space="preserve"> 99</w:t>
                    </w:r>
                  </w:p>
                </w:txbxContent>
              </v:textbox>
            </v:shape>
          </w:pict>
        </mc:Fallback>
      </mc:AlternateContent>
    </w:r>
    <w:r>
      <w:rPr>
        <w:rFonts w:cs="Lotus"/>
        <w:noProof/>
        <w:sz w:val="18"/>
        <w:szCs w:val="20"/>
      </w:rPr>
      <w:drawing>
        <wp:inline distT="0" distB="0" distL="0" distR="0" wp14:anchorId="4475209C" wp14:editId="5C70C8C0">
          <wp:extent cx="720000" cy="760553"/>
          <wp:effectExtent l="0" t="0" r="4445" b="1905"/>
          <wp:docPr id="59" name="Pictur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60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Lotus"/>
        <w:snapToGrid w:val="0"/>
        <w:sz w:val="18"/>
        <w:szCs w:val="20"/>
      </w:rPr>
      <w:tab/>
    </w:r>
    <w:r>
      <w:rPr>
        <w:rFonts w:cs="Lotus"/>
        <w:noProof/>
        <w:sz w:val="18"/>
        <w:szCs w:val="20"/>
      </w:rPr>
      <w:drawing>
        <wp:inline distT="0" distB="0" distL="0" distR="0" wp14:anchorId="6DD263E9" wp14:editId="3B4FCCA5">
          <wp:extent cx="708835" cy="648000"/>
          <wp:effectExtent l="0" t="0" r="0" b="0"/>
          <wp:docPr id="61" name="Pictur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835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C5C40" w:rsidRPr="005118A1" w:rsidRDefault="00AC5C40" w:rsidP="00AC5C40">
    <w:pPr>
      <w:tabs>
        <w:tab w:val="left" w:pos="1673"/>
        <w:tab w:val="center" w:pos="4153"/>
        <w:tab w:val="right" w:pos="8306"/>
      </w:tabs>
      <w:bidi/>
      <w:rPr>
        <w:rFonts w:cs="Lotus"/>
        <w:snapToGrid w:val="0"/>
        <w:sz w:val="18"/>
        <w:szCs w:val="20"/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A9819" wp14:editId="375A0632">
              <wp:simplePos x="0" y="0"/>
              <wp:positionH relativeFrom="margin">
                <wp:align>left</wp:align>
              </wp:positionH>
              <wp:positionV relativeFrom="paragraph">
                <wp:posOffset>104140</wp:posOffset>
              </wp:positionV>
              <wp:extent cx="6118826" cy="8057"/>
              <wp:effectExtent l="19050" t="19050" r="34925" b="30480"/>
              <wp:wrapNone/>
              <wp:docPr id="58" name="Straight Connector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18826" cy="8057"/>
                      </a:xfrm>
                      <a:prstGeom prst="line">
                        <a:avLst/>
                      </a:prstGeom>
                      <a:ln w="38100" cmpd="thinThick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6968B21" id="Straight Connector 58" o:spid="_x0000_s1026" style="position:absolute;flip:y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8.2pt" to="481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" strokecolor="#5b9bd5 [3204]" strokeweight="3pt">
              <v:stroke linestyle="thinThick" joinstyle="miter"/>
              <w10:wrap anchorx="margin"/>
            </v:line>
          </w:pict>
        </mc:Fallback>
      </mc:AlternateContent>
    </w:r>
  </w:p>
  <w:p w:rsidR="00AC5C40" w:rsidRDefault="00AC5C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9.45pt;height:132.45pt" o:bullet="t">
        <v:imagedata r:id="rId1" o:title="Bahonar - 2"/>
      </v:shape>
    </w:pict>
  </w:numPicBullet>
  <w:abstractNum w:abstractNumId="0" w15:restartNumberingAfterBreak="0">
    <w:nsid w:val="0C2C1E0C"/>
    <w:multiLevelType w:val="hybridMultilevel"/>
    <w:tmpl w:val="896A2F70"/>
    <w:lvl w:ilvl="0" w:tplc="2AE860A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E1D73"/>
    <w:multiLevelType w:val="hybridMultilevel"/>
    <w:tmpl w:val="2924AE06"/>
    <w:lvl w:ilvl="0" w:tplc="64BE6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 w15:restartNumberingAfterBreak="0">
    <w:nsid w:val="32DC70D9"/>
    <w:multiLevelType w:val="hybridMultilevel"/>
    <w:tmpl w:val="F50A38F2"/>
    <w:lvl w:ilvl="0" w:tplc="E9A601C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D0CBF"/>
    <w:multiLevelType w:val="hybridMultilevel"/>
    <w:tmpl w:val="1488F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D0DEC"/>
    <w:multiLevelType w:val="hybridMultilevel"/>
    <w:tmpl w:val="70502668"/>
    <w:lvl w:ilvl="0" w:tplc="C9F696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BEBE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0228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589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CA67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D6A5E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B0D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48FE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C0F0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3511596"/>
    <w:multiLevelType w:val="hybridMultilevel"/>
    <w:tmpl w:val="86DAF3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9E7957"/>
    <w:multiLevelType w:val="hybridMultilevel"/>
    <w:tmpl w:val="942610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22481E"/>
    <w:multiLevelType w:val="hybridMultilevel"/>
    <w:tmpl w:val="BA3656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A55E37"/>
    <w:multiLevelType w:val="multilevel"/>
    <w:tmpl w:val="734CB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268"/>
    <w:rsid w:val="00014E66"/>
    <w:rsid w:val="00021B2F"/>
    <w:rsid w:val="000230CB"/>
    <w:rsid w:val="00023D0A"/>
    <w:rsid w:val="00026169"/>
    <w:rsid w:val="00041147"/>
    <w:rsid w:val="00042110"/>
    <w:rsid w:val="00051DEE"/>
    <w:rsid w:val="00056A2D"/>
    <w:rsid w:val="00065D4D"/>
    <w:rsid w:val="0006692E"/>
    <w:rsid w:val="00070679"/>
    <w:rsid w:val="00071FEF"/>
    <w:rsid w:val="00085C0C"/>
    <w:rsid w:val="00094245"/>
    <w:rsid w:val="00095B14"/>
    <w:rsid w:val="000A059C"/>
    <w:rsid w:val="000A73DE"/>
    <w:rsid w:val="000B199F"/>
    <w:rsid w:val="000B2173"/>
    <w:rsid w:val="000C148E"/>
    <w:rsid w:val="000D2767"/>
    <w:rsid w:val="000E4F7B"/>
    <w:rsid w:val="000E7171"/>
    <w:rsid w:val="00105A1A"/>
    <w:rsid w:val="00106FD9"/>
    <w:rsid w:val="001131AF"/>
    <w:rsid w:val="0011600A"/>
    <w:rsid w:val="0011678F"/>
    <w:rsid w:val="00121732"/>
    <w:rsid w:val="00123842"/>
    <w:rsid w:val="00130689"/>
    <w:rsid w:val="00133C6E"/>
    <w:rsid w:val="00134962"/>
    <w:rsid w:val="001446D5"/>
    <w:rsid w:val="0014798F"/>
    <w:rsid w:val="00150828"/>
    <w:rsid w:val="00175ACB"/>
    <w:rsid w:val="00181EA6"/>
    <w:rsid w:val="00191024"/>
    <w:rsid w:val="0019603E"/>
    <w:rsid w:val="001B0DAF"/>
    <w:rsid w:val="001B59CC"/>
    <w:rsid w:val="001B7152"/>
    <w:rsid w:val="001C2CC4"/>
    <w:rsid w:val="001D2009"/>
    <w:rsid w:val="001E1B10"/>
    <w:rsid w:val="001E3268"/>
    <w:rsid w:val="00201D29"/>
    <w:rsid w:val="00202DB7"/>
    <w:rsid w:val="002044BB"/>
    <w:rsid w:val="002069DE"/>
    <w:rsid w:val="0022572E"/>
    <w:rsid w:val="00231518"/>
    <w:rsid w:val="002343B3"/>
    <w:rsid w:val="00235D9F"/>
    <w:rsid w:val="00242235"/>
    <w:rsid w:val="0024443B"/>
    <w:rsid w:val="00246564"/>
    <w:rsid w:val="0024780F"/>
    <w:rsid w:val="00250CC8"/>
    <w:rsid w:val="0025495A"/>
    <w:rsid w:val="00261ED5"/>
    <w:rsid w:val="00265635"/>
    <w:rsid w:val="00275DA3"/>
    <w:rsid w:val="00276E6D"/>
    <w:rsid w:val="002833F2"/>
    <w:rsid w:val="002907E1"/>
    <w:rsid w:val="00292248"/>
    <w:rsid w:val="002944C2"/>
    <w:rsid w:val="002953A6"/>
    <w:rsid w:val="002A57BB"/>
    <w:rsid w:val="002B2820"/>
    <w:rsid w:val="002B2B05"/>
    <w:rsid w:val="002B47D0"/>
    <w:rsid w:val="002C3D10"/>
    <w:rsid w:val="002E1D54"/>
    <w:rsid w:val="002E64BE"/>
    <w:rsid w:val="002E745D"/>
    <w:rsid w:val="002E77E5"/>
    <w:rsid w:val="002F0176"/>
    <w:rsid w:val="002F28E8"/>
    <w:rsid w:val="002F3ED9"/>
    <w:rsid w:val="002F6597"/>
    <w:rsid w:val="003042A8"/>
    <w:rsid w:val="00306ED0"/>
    <w:rsid w:val="003111C6"/>
    <w:rsid w:val="0032102E"/>
    <w:rsid w:val="00324EF0"/>
    <w:rsid w:val="003252AC"/>
    <w:rsid w:val="00325E1C"/>
    <w:rsid w:val="00326498"/>
    <w:rsid w:val="00335237"/>
    <w:rsid w:val="003354B6"/>
    <w:rsid w:val="00337593"/>
    <w:rsid w:val="00341328"/>
    <w:rsid w:val="00345128"/>
    <w:rsid w:val="00351379"/>
    <w:rsid w:val="00356B93"/>
    <w:rsid w:val="0036561C"/>
    <w:rsid w:val="003726EE"/>
    <w:rsid w:val="00383F91"/>
    <w:rsid w:val="00384159"/>
    <w:rsid w:val="003842B6"/>
    <w:rsid w:val="00384E9D"/>
    <w:rsid w:val="00384F2B"/>
    <w:rsid w:val="0038770B"/>
    <w:rsid w:val="003934BA"/>
    <w:rsid w:val="003C0796"/>
    <w:rsid w:val="003C3A62"/>
    <w:rsid w:val="003C653F"/>
    <w:rsid w:val="003D0C87"/>
    <w:rsid w:val="003D31B3"/>
    <w:rsid w:val="003E2507"/>
    <w:rsid w:val="003E31D3"/>
    <w:rsid w:val="003F6AA3"/>
    <w:rsid w:val="0041284D"/>
    <w:rsid w:val="00412C77"/>
    <w:rsid w:val="00416F3B"/>
    <w:rsid w:val="004177F3"/>
    <w:rsid w:val="00432306"/>
    <w:rsid w:val="00433AFB"/>
    <w:rsid w:val="0043678A"/>
    <w:rsid w:val="00436C71"/>
    <w:rsid w:val="00437CF6"/>
    <w:rsid w:val="00441DFA"/>
    <w:rsid w:val="004557C2"/>
    <w:rsid w:val="00456A5C"/>
    <w:rsid w:val="00462C10"/>
    <w:rsid w:val="00463EA7"/>
    <w:rsid w:val="004717FC"/>
    <w:rsid w:val="004730AC"/>
    <w:rsid w:val="004754E0"/>
    <w:rsid w:val="00482EC2"/>
    <w:rsid w:val="00487351"/>
    <w:rsid w:val="00493330"/>
    <w:rsid w:val="004A6303"/>
    <w:rsid w:val="004A7DDD"/>
    <w:rsid w:val="004B08A9"/>
    <w:rsid w:val="004C0FD8"/>
    <w:rsid w:val="004C4197"/>
    <w:rsid w:val="004C47F2"/>
    <w:rsid w:val="004D5D7B"/>
    <w:rsid w:val="004E5F91"/>
    <w:rsid w:val="004F636D"/>
    <w:rsid w:val="00503FF9"/>
    <w:rsid w:val="00505660"/>
    <w:rsid w:val="00507D08"/>
    <w:rsid w:val="005108DD"/>
    <w:rsid w:val="00522D91"/>
    <w:rsid w:val="00523572"/>
    <w:rsid w:val="0054118F"/>
    <w:rsid w:val="00541B3D"/>
    <w:rsid w:val="00542C04"/>
    <w:rsid w:val="00546D8E"/>
    <w:rsid w:val="0055079E"/>
    <w:rsid w:val="005544E7"/>
    <w:rsid w:val="00565E55"/>
    <w:rsid w:val="00574A53"/>
    <w:rsid w:val="00582A88"/>
    <w:rsid w:val="00583BBC"/>
    <w:rsid w:val="00584372"/>
    <w:rsid w:val="0058623E"/>
    <w:rsid w:val="00591B93"/>
    <w:rsid w:val="0059389E"/>
    <w:rsid w:val="005947EC"/>
    <w:rsid w:val="005954D7"/>
    <w:rsid w:val="005972A7"/>
    <w:rsid w:val="005A019C"/>
    <w:rsid w:val="005A0326"/>
    <w:rsid w:val="005A4AA8"/>
    <w:rsid w:val="005A543E"/>
    <w:rsid w:val="005B1E74"/>
    <w:rsid w:val="005B580B"/>
    <w:rsid w:val="005B6817"/>
    <w:rsid w:val="005C3513"/>
    <w:rsid w:val="005F301D"/>
    <w:rsid w:val="005F48C5"/>
    <w:rsid w:val="005F5784"/>
    <w:rsid w:val="00605178"/>
    <w:rsid w:val="0061019E"/>
    <w:rsid w:val="0061027E"/>
    <w:rsid w:val="00610653"/>
    <w:rsid w:val="0061104D"/>
    <w:rsid w:val="006134C7"/>
    <w:rsid w:val="00621907"/>
    <w:rsid w:val="00623129"/>
    <w:rsid w:val="00625AE8"/>
    <w:rsid w:val="00641178"/>
    <w:rsid w:val="00641827"/>
    <w:rsid w:val="00650FD5"/>
    <w:rsid w:val="00652937"/>
    <w:rsid w:val="006533F7"/>
    <w:rsid w:val="006543F1"/>
    <w:rsid w:val="00656AF1"/>
    <w:rsid w:val="006607C5"/>
    <w:rsid w:val="00680A96"/>
    <w:rsid w:val="00687401"/>
    <w:rsid w:val="00691446"/>
    <w:rsid w:val="00692F9E"/>
    <w:rsid w:val="00693963"/>
    <w:rsid w:val="00693C74"/>
    <w:rsid w:val="0069723E"/>
    <w:rsid w:val="006A0F75"/>
    <w:rsid w:val="006A7B89"/>
    <w:rsid w:val="006B3BEB"/>
    <w:rsid w:val="006B49AF"/>
    <w:rsid w:val="006C0D40"/>
    <w:rsid w:val="006C328B"/>
    <w:rsid w:val="006C5ABB"/>
    <w:rsid w:val="006C7013"/>
    <w:rsid w:val="006C794D"/>
    <w:rsid w:val="006D022D"/>
    <w:rsid w:val="006D126C"/>
    <w:rsid w:val="006D4731"/>
    <w:rsid w:val="006E028D"/>
    <w:rsid w:val="006E152F"/>
    <w:rsid w:val="006F3C30"/>
    <w:rsid w:val="006F3F2E"/>
    <w:rsid w:val="006F65C1"/>
    <w:rsid w:val="00701111"/>
    <w:rsid w:val="00705069"/>
    <w:rsid w:val="0070537E"/>
    <w:rsid w:val="00715825"/>
    <w:rsid w:val="007177A5"/>
    <w:rsid w:val="00723783"/>
    <w:rsid w:val="00723AEB"/>
    <w:rsid w:val="00730CE8"/>
    <w:rsid w:val="00735AE8"/>
    <w:rsid w:val="00736686"/>
    <w:rsid w:val="0075612E"/>
    <w:rsid w:val="007574B5"/>
    <w:rsid w:val="00760C3D"/>
    <w:rsid w:val="00762959"/>
    <w:rsid w:val="00765F72"/>
    <w:rsid w:val="007670A4"/>
    <w:rsid w:val="0078167C"/>
    <w:rsid w:val="0078493A"/>
    <w:rsid w:val="007908BC"/>
    <w:rsid w:val="007912D3"/>
    <w:rsid w:val="0079307C"/>
    <w:rsid w:val="00793D78"/>
    <w:rsid w:val="00794F8A"/>
    <w:rsid w:val="007A27B2"/>
    <w:rsid w:val="007A27B9"/>
    <w:rsid w:val="007B1DEE"/>
    <w:rsid w:val="007C16A8"/>
    <w:rsid w:val="007D1E53"/>
    <w:rsid w:val="007D2E82"/>
    <w:rsid w:val="007D41B2"/>
    <w:rsid w:val="007D5B91"/>
    <w:rsid w:val="007D7AE8"/>
    <w:rsid w:val="007D7C60"/>
    <w:rsid w:val="007E0A71"/>
    <w:rsid w:val="007E1BC9"/>
    <w:rsid w:val="007F5967"/>
    <w:rsid w:val="007F7107"/>
    <w:rsid w:val="008023AC"/>
    <w:rsid w:val="00810285"/>
    <w:rsid w:val="0081481D"/>
    <w:rsid w:val="008210AB"/>
    <w:rsid w:val="00833724"/>
    <w:rsid w:val="0084343C"/>
    <w:rsid w:val="00843569"/>
    <w:rsid w:val="00845983"/>
    <w:rsid w:val="008612C1"/>
    <w:rsid w:val="008622BF"/>
    <w:rsid w:val="00876954"/>
    <w:rsid w:val="00876EC4"/>
    <w:rsid w:val="00884CC9"/>
    <w:rsid w:val="00894D34"/>
    <w:rsid w:val="008A53D4"/>
    <w:rsid w:val="008B1005"/>
    <w:rsid w:val="008B1748"/>
    <w:rsid w:val="008B4A82"/>
    <w:rsid w:val="008B4AC2"/>
    <w:rsid w:val="008B4F69"/>
    <w:rsid w:val="008B50A6"/>
    <w:rsid w:val="008B73D4"/>
    <w:rsid w:val="008D1E56"/>
    <w:rsid w:val="008E27CB"/>
    <w:rsid w:val="008E3456"/>
    <w:rsid w:val="008F1FBC"/>
    <w:rsid w:val="008F4DD8"/>
    <w:rsid w:val="009064A0"/>
    <w:rsid w:val="00914E9C"/>
    <w:rsid w:val="00923237"/>
    <w:rsid w:val="00937AC6"/>
    <w:rsid w:val="009459C1"/>
    <w:rsid w:val="00952BF8"/>
    <w:rsid w:val="00955540"/>
    <w:rsid w:val="00956D08"/>
    <w:rsid w:val="0096736F"/>
    <w:rsid w:val="00973F06"/>
    <w:rsid w:val="00975A34"/>
    <w:rsid w:val="00977A96"/>
    <w:rsid w:val="009808BC"/>
    <w:rsid w:val="0098382C"/>
    <w:rsid w:val="00987395"/>
    <w:rsid w:val="00987533"/>
    <w:rsid w:val="009944DA"/>
    <w:rsid w:val="00995DA6"/>
    <w:rsid w:val="0099690E"/>
    <w:rsid w:val="009A04BF"/>
    <w:rsid w:val="009A0E30"/>
    <w:rsid w:val="009A1FC6"/>
    <w:rsid w:val="009A511D"/>
    <w:rsid w:val="009B008C"/>
    <w:rsid w:val="009B0593"/>
    <w:rsid w:val="009B26BA"/>
    <w:rsid w:val="009B44A5"/>
    <w:rsid w:val="009B44DF"/>
    <w:rsid w:val="009C4FB4"/>
    <w:rsid w:val="009C56F5"/>
    <w:rsid w:val="009C5C9C"/>
    <w:rsid w:val="009C6D4F"/>
    <w:rsid w:val="009C70F4"/>
    <w:rsid w:val="009C7AD5"/>
    <w:rsid w:val="009F02D0"/>
    <w:rsid w:val="009F22D4"/>
    <w:rsid w:val="009F6B51"/>
    <w:rsid w:val="00A06686"/>
    <w:rsid w:val="00A14287"/>
    <w:rsid w:val="00A156BC"/>
    <w:rsid w:val="00A176D7"/>
    <w:rsid w:val="00A22013"/>
    <w:rsid w:val="00A22819"/>
    <w:rsid w:val="00A265B8"/>
    <w:rsid w:val="00A26DFF"/>
    <w:rsid w:val="00A43695"/>
    <w:rsid w:val="00A44042"/>
    <w:rsid w:val="00A44A7F"/>
    <w:rsid w:val="00A6017B"/>
    <w:rsid w:val="00A6194E"/>
    <w:rsid w:val="00A629B6"/>
    <w:rsid w:val="00A62FCD"/>
    <w:rsid w:val="00A70921"/>
    <w:rsid w:val="00A7285F"/>
    <w:rsid w:val="00A77D46"/>
    <w:rsid w:val="00A81F3D"/>
    <w:rsid w:val="00A83857"/>
    <w:rsid w:val="00A906FB"/>
    <w:rsid w:val="00A965FC"/>
    <w:rsid w:val="00A97404"/>
    <w:rsid w:val="00AA0291"/>
    <w:rsid w:val="00AA0599"/>
    <w:rsid w:val="00AA5462"/>
    <w:rsid w:val="00AB6BFD"/>
    <w:rsid w:val="00AC13F2"/>
    <w:rsid w:val="00AC1D95"/>
    <w:rsid w:val="00AC4279"/>
    <w:rsid w:val="00AC5C40"/>
    <w:rsid w:val="00AE22FB"/>
    <w:rsid w:val="00AE2D33"/>
    <w:rsid w:val="00AE4E88"/>
    <w:rsid w:val="00AE59C4"/>
    <w:rsid w:val="00AF2245"/>
    <w:rsid w:val="00AF575C"/>
    <w:rsid w:val="00B00881"/>
    <w:rsid w:val="00B019E5"/>
    <w:rsid w:val="00B05072"/>
    <w:rsid w:val="00B1555D"/>
    <w:rsid w:val="00B25D25"/>
    <w:rsid w:val="00B261D4"/>
    <w:rsid w:val="00B36480"/>
    <w:rsid w:val="00B36D36"/>
    <w:rsid w:val="00B404D4"/>
    <w:rsid w:val="00B44D6B"/>
    <w:rsid w:val="00B457D7"/>
    <w:rsid w:val="00B550E1"/>
    <w:rsid w:val="00B64326"/>
    <w:rsid w:val="00B646C3"/>
    <w:rsid w:val="00B76C17"/>
    <w:rsid w:val="00B7736C"/>
    <w:rsid w:val="00B920ED"/>
    <w:rsid w:val="00B9262E"/>
    <w:rsid w:val="00B96CF6"/>
    <w:rsid w:val="00BB14DB"/>
    <w:rsid w:val="00BB2A5B"/>
    <w:rsid w:val="00BB3C15"/>
    <w:rsid w:val="00BB4281"/>
    <w:rsid w:val="00BC4642"/>
    <w:rsid w:val="00BC53DB"/>
    <w:rsid w:val="00BC5481"/>
    <w:rsid w:val="00BC616A"/>
    <w:rsid w:val="00BC7C0E"/>
    <w:rsid w:val="00BD64C2"/>
    <w:rsid w:val="00BD6548"/>
    <w:rsid w:val="00BE2B4F"/>
    <w:rsid w:val="00BE3E4B"/>
    <w:rsid w:val="00BF22D7"/>
    <w:rsid w:val="00BF420E"/>
    <w:rsid w:val="00C01038"/>
    <w:rsid w:val="00C01715"/>
    <w:rsid w:val="00C05ADD"/>
    <w:rsid w:val="00C07B92"/>
    <w:rsid w:val="00C10736"/>
    <w:rsid w:val="00C112E5"/>
    <w:rsid w:val="00C123D2"/>
    <w:rsid w:val="00C17655"/>
    <w:rsid w:val="00C17DD4"/>
    <w:rsid w:val="00C21773"/>
    <w:rsid w:val="00C31A96"/>
    <w:rsid w:val="00C408D1"/>
    <w:rsid w:val="00C43A85"/>
    <w:rsid w:val="00C5353E"/>
    <w:rsid w:val="00C552AB"/>
    <w:rsid w:val="00C554B3"/>
    <w:rsid w:val="00C70D01"/>
    <w:rsid w:val="00C74153"/>
    <w:rsid w:val="00C8383F"/>
    <w:rsid w:val="00C84241"/>
    <w:rsid w:val="00C91652"/>
    <w:rsid w:val="00C92AB9"/>
    <w:rsid w:val="00C959AB"/>
    <w:rsid w:val="00CA2042"/>
    <w:rsid w:val="00CA7992"/>
    <w:rsid w:val="00CB0297"/>
    <w:rsid w:val="00CB6B13"/>
    <w:rsid w:val="00CC3616"/>
    <w:rsid w:val="00CD55A1"/>
    <w:rsid w:val="00CD5ACE"/>
    <w:rsid w:val="00CE0432"/>
    <w:rsid w:val="00CE24F9"/>
    <w:rsid w:val="00CE2BE9"/>
    <w:rsid w:val="00CE5F45"/>
    <w:rsid w:val="00D00700"/>
    <w:rsid w:val="00D01607"/>
    <w:rsid w:val="00D04400"/>
    <w:rsid w:val="00D109A8"/>
    <w:rsid w:val="00D11095"/>
    <w:rsid w:val="00D12379"/>
    <w:rsid w:val="00D15B4F"/>
    <w:rsid w:val="00D440B9"/>
    <w:rsid w:val="00D55644"/>
    <w:rsid w:val="00D63CB0"/>
    <w:rsid w:val="00D64910"/>
    <w:rsid w:val="00D655B6"/>
    <w:rsid w:val="00D73829"/>
    <w:rsid w:val="00D80C3B"/>
    <w:rsid w:val="00D83F7B"/>
    <w:rsid w:val="00D90F2F"/>
    <w:rsid w:val="00D93394"/>
    <w:rsid w:val="00D965C3"/>
    <w:rsid w:val="00DA179F"/>
    <w:rsid w:val="00DB0651"/>
    <w:rsid w:val="00DB1B49"/>
    <w:rsid w:val="00DB3748"/>
    <w:rsid w:val="00DB5E1C"/>
    <w:rsid w:val="00DC1C14"/>
    <w:rsid w:val="00DD0677"/>
    <w:rsid w:val="00DD6196"/>
    <w:rsid w:val="00DE3263"/>
    <w:rsid w:val="00DE44D5"/>
    <w:rsid w:val="00DE4840"/>
    <w:rsid w:val="00DF074E"/>
    <w:rsid w:val="00DF5FD4"/>
    <w:rsid w:val="00DF6FD4"/>
    <w:rsid w:val="00E02583"/>
    <w:rsid w:val="00E03321"/>
    <w:rsid w:val="00E13625"/>
    <w:rsid w:val="00E17B2F"/>
    <w:rsid w:val="00E20515"/>
    <w:rsid w:val="00E269F2"/>
    <w:rsid w:val="00E30C13"/>
    <w:rsid w:val="00E32230"/>
    <w:rsid w:val="00E3261D"/>
    <w:rsid w:val="00E37DA3"/>
    <w:rsid w:val="00E41C54"/>
    <w:rsid w:val="00E5176B"/>
    <w:rsid w:val="00E55277"/>
    <w:rsid w:val="00E62754"/>
    <w:rsid w:val="00E63249"/>
    <w:rsid w:val="00E65984"/>
    <w:rsid w:val="00E731F6"/>
    <w:rsid w:val="00E735B3"/>
    <w:rsid w:val="00E75816"/>
    <w:rsid w:val="00E81201"/>
    <w:rsid w:val="00E87449"/>
    <w:rsid w:val="00E93094"/>
    <w:rsid w:val="00EA1A5A"/>
    <w:rsid w:val="00EA2C25"/>
    <w:rsid w:val="00EA46E7"/>
    <w:rsid w:val="00EA6FC9"/>
    <w:rsid w:val="00EB04CD"/>
    <w:rsid w:val="00EB46B7"/>
    <w:rsid w:val="00EC1648"/>
    <w:rsid w:val="00EC27AF"/>
    <w:rsid w:val="00EC6477"/>
    <w:rsid w:val="00ED3B04"/>
    <w:rsid w:val="00EF760E"/>
    <w:rsid w:val="00F12093"/>
    <w:rsid w:val="00F13E57"/>
    <w:rsid w:val="00F15E68"/>
    <w:rsid w:val="00F21670"/>
    <w:rsid w:val="00F2448D"/>
    <w:rsid w:val="00F27FDC"/>
    <w:rsid w:val="00F30E5E"/>
    <w:rsid w:val="00F41BDE"/>
    <w:rsid w:val="00F45DAA"/>
    <w:rsid w:val="00F46C61"/>
    <w:rsid w:val="00F47A4E"/>
    <w:rsid w:val="00F5120E"/>
    <w:rsid w:val="00F514F4"/>
    <w:rsid w:val="00F52561"/>
    <w:rsid w:val="00F55B6A"/>
    <w:rsid w:val="00F605D1"/>
    <w:rsid w:val="00F64D71"/>
    <w:rsid w:val="00F6793E"/>
    <w:rsid w:val="00F72BD1"/>
    <w:rsid w:val="00F76535"/>
    <w:rsid w:val="00F83A84"/>
    <w:rsid w:val="00F912F8"/>
    <w:rsid w:val="00FA2011"/>
    <w:rsid w:val="00FB1A5E"/>
    <w:rsid w:val="00FC45E6"/>
    <w:rsid w:val="00FD32DB"/>
    <w:rsid w:val="00FD69E5"/>
    <w:rsid w:val="00FD6AFD"/>
    <w:rsid w:val="00FD75E1"/>
    <w:rsid w:val="00FD7FA5"/>
    <w:rsid w:val="00FE0353"/>
    <w:rsid w:val="00FE300A"/>
    <w:rsid w:val="00FE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8D18EE"/>
  <w15:chartTrackingRefBased/>
  <w15:docId w15:val="{AC15226C-8D6D-489F-905B-E8E9BE3B2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05D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E3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1131A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131AF"/>
    <w:pPr>
      <w:tabs>
        <w:tab w:val="center" w:pos="4320"/>
        <w:tab w:val="right" w:pos="8640"/>
      </w:tabs>
    </w:pPr>
  </w:style>
  <w:style w:type="paragraph" w:customStyle="1" w:styleId="Text">
    <w:name w:val="Text"/>
    <w:basedOn w:val="Normal"/>
    <w:link w:val="TextChar"/>
    <w:rsid w:val="00A62FCD"/>
    <w:pPr>
      <w:bidi/>
      <w:ind w:firstLine="340"/>
      <w:jc w:val="lowKashida"/>
    </w:pPr>
    <w:rPr>
      <w:rFonts w:eastAsia="MS Mincho" w:cs="XB Niloofar"/>
      <w:sz w:val="20"/>
      <w:szCs w:val="22"/>
      <w:lang w:bidi="fa-IR"/>
    </w:rPr>
  </w:style>
  <w:style w:type="character" w:customStyle="1" w:styleId="TextChar">
    <w:name w:val="Text Char"/>
    <w:link w:val="Text"/>
    <w:rsid w:val="00A62FCD"/>
    <w:rPr>
      <w:rFonts w:eastAsia="MS Mincho" w:cs="XB Niloofar"/>
      <w:szCs w:val="22"/>
      <w:lang w:val="en-US" w:eastAsia="en-US" w:bidi="fa-IR"/>
    </w:rPr>
  </w:style>
  <w:style w:type="character" w:styleId="FootnoteReference">
    <w:name w:val="footnote reference"/>
    <w:semiHidden/>
    <w:rsid w:val="00A62FCD"/>
    <w:rPr>
      <w:rFonts w:cs="Nazanin"/>
      <w:vertAlign w:val="superscript"/>
      <w:lang w:bidi="fa-IR"/>
    </w:rPr>
  </w:style>
  <w:style w:type="paragraph" w:customStyle="1" w:styleId="BulletedText">
    <w:name w:val="Bulleted Text"/>
    <w:basedOn w:val="Normal"/>
    <w:rsid w:val="00A62FCD"/>
    <w:pPr>
      <w:tabs>
        <w:tab w:val="num" w:pos="720"/>
      </w:tabs>
      <w:bidi/>
      <w:ind w:left="720" w:hanging="720"/>
      <w:jc w:val="lowKashida"/>
    </w:pPr>
    <w:rPr>
      <w:rFonts w:eastAsia="MS Mincho" w:cs="XB Zar"/>
      <w:sz w:val="20"/>
      <w:szCs w:val="22"/>
      <w:lang w:bidi="fa-IR"/>
    </w:rPr>
  </w:style>
  <w:style w:type="paragraph" w:styleId="EndnoteText">
    <w:name w:val="endnote text"/>
    <w:basedOn w:val="Normal"/>
    <w:semiHidden/>
    <w:rsid w:val="00A62FCD"/>
    <w:pPr>
      <w:widowControl w:val="0"/>
      <w:bidi/>
      <w:spacing w:line="240" w:lineRule="exact"/>
      <w:ind w:firstLine="284"/>
      <w:jc w:val="both"/>
    </w:pPr>
    <w:rPr>
      <w:rFonts w:eastAsia="MS Mincho" w:cs="Yagut"/>
      <w:sz w:val="20"/>
      <w:szCs w:val="22"/>
    </w:rPr>
  </w:style>
  <w:style w:type="character" w:styleId="EndnoteReference">
    <w:name w:val="endnote reference"/>
    <w:semiHidden/>
    <w:rsid w:val="00A62FCD"/>
    <w:rPr>
      <w:szCs w:val="18"/>
      <w:vertAlign w:val="superscript"/>
    </w:rPr>
  </w:style>
  <w:style w:type="paragraph" w:styleId="FootnoteText">
    <w:name w:val="footnote text"/>
    <w:basedOn w:val="Normal"/>
    <w:semiHidden/>
    <w:rsid w:val="002F28E8"/>
    <w:rPr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5F48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5F48C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023AC"/>
    <w:pPr>
      <w:ind w:left="720"/>
      <w:contextualSpacing/>
    </w:pPr>
  </w:style>
  <w:style w:type="character" w:styleId="Hyperlink">
    <w:name w:val="Hyperlink"/>
    <w:unhideWhenUsed/>
    <w:rsid w:val="001C2C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2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نحوه نگارش</vt:lpstr>
    </vt:vector>
  </TitlesOfParts>
  <Company>HKH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نحوه نگارش</dc:title>
  <dc:subject/>
  <dc:creator>Hamid</dc:creator>
  <cp:keywords/>
  <cp:lastModifiedBy>lenovo</cp:lastModifiedBy>
  <cp:revision>3</cp:revision>
  <cp:lastPrinted>2020-09-20T13:26:00Z</cp:lastPrinted>
  <dcterms:created xsi:type="dcterms:W3CDTF">2020-09-20T13:27:00Z</dcterms:created>
  <dcterms:modified xsi:type="dcterms:W3CDTF">2020-10-18T09:14:00Z</dcterms:modified>
</cp:coreProperties>
</file>